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福建连城国有投资集团有限公司公开招聘劳务派遣人员</w:t>
      </w:r>
    </w:p>
    <w:p>
      <w:pPr>
        <w:spacing w:line="560" w:lineRule="exact"/>
        <w:jc w:val="center"/>
        <w:rPr>
          <w:rFonts w:eastAsia="方正小标宋简体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报名表</w:t>
      </w:r>
    </w:p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473</Words>
  <Characters>491</Characters>
  <Lines>150</Lines>
  <Paragraphs>64</Paragraphs>
  <CharactersWithSpaces>525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2025-05-14T02:12:05Z</dcterms:modified>
</cp:coreProperties>
</file>