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sz w:val="44"/>
          <w:szCs w:val="44"/>
        </w:rPr>
      </w:pPr>
      <w:bookmarkStart w:id="0" w:name="_GoBack"/>
      <w:r>
        <w:rPr>
          <w:rFonts w:ascii="Times New Roman" w:hAnsi="Times New Roman"/>
          <w:b/>
          <w:sz w:val="44"/>
          <w:szCs w:val="44"/>
        </w:rPr>
        <w:t>2019年党政类引进生急需紧缺专业目录</w:t>
      </w:r>
    </w:p>
    <w:bookmarkEnd w:id="0"/>
    <w:p>
      <w:pPr>
        <w:rPr>
          <w:rFonts w:ascii="Times New Roman" w:hAnsi="Times New Roman"/>
        </w:rPr>
      </w:pPr>
    </w:p>
    <w:tbl>
      <w:tblPr>
        <w:tblStyle w:val="4"/>
        <w:tblW w:w="83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6"/>
        <w:gridCol w:w="2797"/>
        <w:gridCol w:w="2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0202应用经济学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"http://www.kaoyan.com/kaoyan/20/34003/" \t "_blank" \o "应用经济学"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020200应用经济学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"http://www.kaoyan.com/kaoyan/20/34002/" \t "_blank" \o "国民经济学"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020201国民经济学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"http://www.kaoyan.com/kaoyan/20/34001/" \t "_blank" \o "区域经济学"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020202区域经济学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"http://www.kaoyan.com/kaoyan/20/34000/" \t "_blank" \o "财政学"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020203财政学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"http://www.kaoyan.com/kaoyan/20/33999/" \t "_blank" \o "金融学"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020204金融学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"http://www.kaoyan.com/kaoyan/20/33998/" \t "_blank" \o "产业经济学"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020205产业经济学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"http://www.kaoyan.com/kaoyan/20/33997/" \t "_blank" \o "国际贸易学"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020206国际贸易学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"http://www.kaoyan.com/kaoyan/20/33996/" \t "_blank" \o "劳动经济学"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020207劳动经济学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"http://www.kaoyan.com/kaoyan/20/33995/" \t "_blank" \o "统计学"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020208统计学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"http://www.kaoyan.com/kaoyan/20/33994/" \t "_blank" \o "数量经济学"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020209数量经济学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"http://www.kaoyan.com/kaoyan/20/33993/" \t "_blank" \o "国防经济"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020210国防经济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0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"http://www.kaoyan.com/kaoyan/21/550823/" \t "_blank" \o "金融★"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0251金融（全日制专业型硕士）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0252应用统计（全日制专业型硕士）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0257审计（全日制专业型硕士）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0301法学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279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"http://www.kaoyan.com/kaoyan/20/33992/" \t "_blank" \o "法学"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030100法学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"http://www.kaoyan.com/kaoyan/20/33991/" \t "_blank" \o "法学理论"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030101法学理论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"http://www.kaoyan.com/kaoyan/20/33990/" \t "_blank" \o "法律史"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030102法律史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"http://www.kaoyan.com/kaoyan/20/33989/" \t "_blank" \o "宪法学与行政法学"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030103宪法学与行政法学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"http://www.kaoyan.com/kaoyan/20/33988/" \t "_blank" \o "刑法学"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030104刑法学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"http://www.kaoyan.com/kaoyan/20/33987/" \t "_blank" \o "民商法学"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030105民商法学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"http://www.kaoyan.com/kaoyan/20/33986/" \t "_blank" \o "诉讼法学"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030106诉讼法学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"http://www.kaoyan.com/kaoyan/20/33985/" \t "_blank" \o "经济法学"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030107经济法学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"http://www.kaoyan.com/kaoyan/20/33984/" \t "_blank" \o "环境与资源保护法学"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030108环境与资源保护法学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"http://www.kaoyan.com/kaoyan/20/33983/" \t "_blank" \o "国际法学"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030109国际法学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"http://www.kaoyan.com/kaoyan/20/33982/" \t "_blank" \o "军事法学"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030110军事法学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0351法律（全日制专业型硕士）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279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"http://www.kaoyan.com/kaoyan/22/550917/" \t "_blank" \o "法律硕士（非法学）"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035101法律硕士（非法学）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"http://www.kaoyan.com/kaoyan/22/550919/" \t "_blank" \o "法律硕士（法学）"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035102法律硕士（法学）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0501中国语言文学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"http://www.kaoyan.com/kaoyan/20/33918/" \t "_blank" \o "中国语言文学"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050100中国语言文学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"http://www.kaoyan.com/kaoyan/20/33917/" \t "_blank" \o "文艺学"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050101文艺学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"http://www.kaoyan.com/kaoyan/20/33915/" \t "_blank" \o "语言学及应用语言学"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050102语言学及应用语言学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"http://www.kaoyan.com/kaoyan/20/33914/" \t "_blank" \o "汉语言文字学"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050103汉语言文字学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"http://www.kaoyan.com/kaoyan/20/33913/" \t "_blank" \o "中国古典文献学"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050104中国古典文献学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"http://www.kaoyan.com/kaoyan/20/33912/" \t "_blank" \o "中国古代文学"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050105中国古代文学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"http://www.kaoyan.com/kaoyan/20/33911/" \t "_blank" \o "中国现当代文学"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050106中国现当代文学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"http://www.kaoyan.com/kaoyan/20/33908/" \t "_blank" \o "比较文学与世界文学"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050108比较文学与世界文学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0810信息与通信工程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"http://www.kaoyan.com/kaoyan/19/33756/" \t "_blank" \o "信息与通信工程"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081000信息与通信工程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"http://www.kaoyan.com/kaoyan/19/33755/" \t "_blank" \o "通信与信息系统"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081001通信与信息系统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"http://www.kaoyan.com/kaoyan/19/33754/" \t "_blank" \o "信号与信息处理"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081002信号与信息处理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0812计算机科学与技术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"http://www.kaoyan.com/kaoyan/19/33747/" \t "_blank" \o "计算机科学与技术"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081200计算机科学与技术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"http://www.kaoyan.com/kaoyan/19/33746/" \t "_blank" \o "计算机系统结构"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081201计算机系统结构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"http://www.kaoyan.com/kaoyan/19/33745/" \t "_blank" \o "计算机软件与理论"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081202计算机软件与理论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"http://www.kaoyan.com/kaoyan/19/33744/" \t "_blank" \o "计算机应用技术"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081203计算机应用技术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0813建筑学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"http://www.kaoyan.com/kaoyan/19/33739/" \t "_blank" \o "建筑学"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081300建筑学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"http://www.kaoyan.com/kaoyan/19/33738/" \t "_blank" \o "建筑历史与理论"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081301建筑历史与理论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"http://www.kaoyan.com/kaoyan/19/33737/" \t "_blank" \o "建筑设计及其理论"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081302建筑设计及其理论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"http://www.kaoyan.com/kaoyan/19/33736/" \t "_blank" \o "城市规划与设计"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081303城市规划与设计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0814土木工程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"http://www.kaoyan.com/kaoyan/19/33734/" \t "_blank" \o "土木工程"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081400土木工程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"http://www.kaoyan.com/kaoyan/19/33733/" \t "_blank" \o "岩土工程"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081401岩土工程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"http://www.kaoyan.com/kaoyan/19/33732/" \t "_blank" \o "结构工程"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081402结构工程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"http://www.kaoyan.com/kaoyan/19/33731/" \t "_blank" \o "市政工程"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081403市政工程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"http://www.kaoyan.com/kaoyan/19/33730/" \t "_blank" \o "供热、供燃气、通风及空调工程"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081404供热、供燃气、通风及空调工程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"http://www.kaoyan.com/kaoyan/19/33728/" \t "_blank" \o "防灾减灾工程及防护工程"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081405防灾减灾工程及防护工程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"http://www.kaoyan.com/kaoyan/19/33727/" \t "_blank" \o "桥梁与隧道工程"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081406桥梁与隧道工程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0818地质资源与地质工程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"http://www.kaoyan.com/kaoyan/19/33709/" \t "_blank" \o "地址资源与地址工程"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081800地质资源与地质工程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"http://www.kaoyan.com/kaoyan/19/33708/" \t "_blank" \o "矿产普查与勘探"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081801矿产普查与勘探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0819矿业工程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"http://www.kaoyan.com/kaoyan/19/33705/" \t "_blank" \o "矿业工程"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081900矿业工程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"http://www.kaoyan.com/kaoyan/19/33704/" \t "_blank" \o "采矿工程"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081901采矿工程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"http://www.kaoyan.com/kaoyan/19/33702/" \t "_blank" \o "矿物加工工程"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081902矿物加工工程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"http://www.kaoyan.com/kaoyan/19/33701/" \t "_blank" \o "安全技术及工程"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081903安全技术及工程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0823交通运输工程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"http://www.kaoyan.com/kaoyan/19/33686" \t "_blank" \o "交通运输工程"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082300交通运输工程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"http://www.kaoyan.com/kaoyan/19/33685" \t "_blank" \o "道路与铁道工程"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082301道路与铁道工程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"http://www.kaoyan.com/kaoyan/19/33684" \t "_blank" \o "交通信息工程及控制"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082302交通信息工程及控制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"http://www.kaoyan.com/kaoyan/19/33683" \t "_blank" \o "交通运输规划与管理"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082303交通运输规划与管理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"http://www.kaoyan.com/kaoyan/19/33682" \t "_blank" \o "载运工具运用工程"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082304载运工具运用工程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0" w:type="dxa"/>
            <w:gridSpan w:val="3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"http://www.kaoyan.com/kaoyan/30/551221/" \t "_blank" \o "城乡规划学"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0833城乡规划学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0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"http://www.kaoyan.com/zhuanye/53a1391a656e5.html" \t "_blank" \o "软件工程"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0835软件工程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0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>
            <w:pPr>
              <w:tabs>
                <w:tab w:val="left" w:pos="2525"/>
                <w:tab w:val="center" w:pos="4153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ab/>
            </w:r>
            <w:r>
              <w:rPr>
                <w:rFonts w:ascii="Times New Roman" w:hAnsi="Times New Roman"/>
                <w:szCs w:val="21"/>
              </w:rPr>
              <w:tab/>
            </w:r>
            <w:r>
              <w:rPr>
                <w:rFonts w:ascii="Times New Roman" w:hAnsi="Times New Roman"/>
                <w:szCs w:val="21"/>
              </w:rPr>
              <w:t>0851建筑学（全日制专业型硕士）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0852工程（全日制专业型硕士）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080208电子与通信工程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"http://www.kaoyan.com/zhuanye/53997c20854ee.html" \t "_blank" \o "建筑与土木工程"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085213建筑与土木工程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"http://www.kaoyan.com/zhuanye/5397d46f5ef4a.html" \t "_blank" \o "计算机技术"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085211计算机技术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"http://www.kaoyan.com/zhuanye/539966ac215b6.html" \t "_blank" \o "软件工程"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085212软件工程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"http://www.kaoyan.com/zhuanye/539fbbe4a8edd.html" \t "_blank" \o "车辆工程"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085234车辆工程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"http://www.kaoyan.com/jieshao/539e619918b08.html" \t "_blank" \o "矿业工程"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085218矿业工程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"http://www.kaoyan.com/jieshao/539e7f268fdb7.html" \t "_blank" \o "交通运输工程"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085222交通运输工程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0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"http://www.kaoyan.com/kaoyan/30/551217/" \t "_blank" \o "城市规划★"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0853城市规划（全日制专业型硕士）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1202工商管理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"http://www.kaoyan.com/zhuanye/539163ca8e94c.html" \t "_blank" \o "工商管理"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120200工商管理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"http://www.kaoyan.com/zhuanye/539185632e10d.html" \t "_blank" \o "会计学"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120201会计学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"http://www.kaoyan.com/zhuanye/5397d01e9cc85.html" \t "_blank" \o "企业管理"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120202企业管理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"http://www.kaoyan.com/zhuanye/5397fbdf1e863.html" \t "_blank" \o "旅游管理"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120203旅游管理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"http://www.kaoyan.com/zhuanye/53990ed0e4b0d.html" \t "_blank" \o "技术经济及管理"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120204技术经济及管理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0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"http://www.kaoyan.com/kaoyan/18/527418/" \t "_blank" \o "会计★"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t>1253会计（全日制专业型硕士）</w:t>
            </w:r>
            <w:r>
              <w:rPr>
                <w:rStyle w:val="3"/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0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1251 工商管理（全日制专业型硕士）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0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1254旅游管理（全日制专业型硕士）</w:t>
            </w:r>
          </w:p>
        </w:tc>
      </w:tr>
    </w:tbl>
    <w:p>
      <w:pPr>
        <w:widowControl/>
        <w:jc w:val="left"/>
      </w:pPr>
    </w:p>
    <w:sectPr>
      <w:pgSz w:w="11906" w:h="16838"/>
      <w:pgMar w:top="1701" w:right="1752" w:bottom="1701" w:left="1752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DD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1B242F"/>
      <w:sz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王燕</cp:lastModifiedBy>
  <dcterms:modified xsi:type="dcterms:W3CDTF">2018-09-12T08:48:47Z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