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468" w:beforeLines="1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龙岩北山煤矿有限责任公司公开招聘劳务派遣人员报名表</w:t>
      </w:r>
      <w:bookmarkEnd w:id="0"/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???????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应聘岗位：</w:t>
      </w:r>
      <w:r>
        <w:rPr>
          <w:rFonts w:ascii="仿宋_GB2312" w:eastAsia="仿宋_GB2312" w:cs="仿宋_GB2312"/>
          <w:color w:val="000000"/>
          <w:kern w:val="0"/>
          <w:sz w:val="24"/>
          <w:u w:val="single"/>
          <w:lang w:val="zh-CN"/>
        </w:rPr>
        <w:t xml:space="preserve">            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720" w:hanging="7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???????" w:cs="宋体"/>
          <w:color w:val="000000"/>
          <w:kern w:val="0"/>
          <w:sz w:val="24"/>
          <w:lang w:val="zh-CN"/>
        </w:rPr>
        <w:t>备注：本表一式两份。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5205D"/>
    <w:rsid w:val="5F8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2020-02-26T07:04:00Z</dcterms:created>
  <dc:creator>小棉媛</dc:creator>
  <cp:lastModifiedBy>小棉媛</cp:lastModifiedBy>
  <dcterms:modified xsi:type="dcterms:W3CDTF">2020-02-26T07:09:00Z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