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7A391" w14:textId="77777777" w:rsidR="0062207C" w:rsidRDefault="0062207C">
      <w:pPr>
        <w:spacing w:line="300" w:lineRule="auto"/>
        <w:rPr>
          <w:rFonts w:ascii="黑体" w:eastAsia="黑体" w:hAnsi="Plotter" w:hint="eastAsia"/>
          <w:b/>
          <w:color w:val="000000" w:themeColor="text1"/>
          <w:sz w:val="32"/>
        </w:rPr>
      </w:pPr>
    </w:p>
    <w:p w14:paraId="6F2AC8E4" w14:textId="77777777" w:rsidR="0062207C" w:rsidRDefault="0062207C">
      <w:pPr>
        <w:spacing w:line="300" w:lineRule="auto"/>
        <w:rPr>
          <w:rFonts w:ascii="黑体" w:eastAsia="黑体" w:hAnsi="Plotter" w:hint="eastAsia"/>
          <w:b/>
          <w:color w:val="000000" w:themeColor="text1"/>
          <w:sz w:val="32"/>
        </w:rPr>
      </w:pPr>
    </w:p>
    <w:p w14:paraId="5769BD26" w14:textId="77777777" w:rsidR="0062207C" w:rsidRDefault="0062207C">
      <w:pPr>
        <w:spacing w:line="300" w:lineRule="auto"/>
        <w:rPr>
          <w:rFonts w:ascii="黑体" w:eastAsia="黑体" w:hAnsi="Plotter" w:hint="eastAsia"/>
          <w:b/>
          <w:color w:val="000000" w:themeColor="text1"/>
          <w:sz w:val="32"/>
        </w:rPr>
      </w:pPr>
    </w:p>
    <w:p w14:paraId="0E8A516B" w14:textId="77777777" w:rsidR="0062207C" w:rsidRDefault="0062207C">
      <w:pPr>
        <w:spacing w:line="300" w:lineRule="auto"/>
        <w:rPr>
          <w:rFonts w:ascii="黑体" w:eastAsia="黑体" w:hAnsi="Plotter" w:hint="eastAsia"/>
          <w:b/>
          <w:color w:val="000000" w:themeColor="text1"/>
          <w:sz w:val="32"/>
        </w:rPr>
      </w:pPr>
    </w:p>
    <w:p w14:paraId="6B623DF3" w14:textId="77777777" w:rsidR="0062207C" w:rsidRDefault="00C939A6">
      <w:pPr>
        <w:snapToGrid w:val="0"/>
        <w:spacing w:line="300" w:lineRule="auto"/>
        <w:jc w:val="center"/>
        <w:rPr>
          <w:rFonts w:ascii="黑体" w:eastAsia="黑体" w:hAnsi="华文细黑"/>
          <w:color w:val="000000" w:themeColor="text1"/>
          <w:spacing w:val="-6"/>
          <w:sz w:val="56"/>
          <w:szCs w:val="56"/>
        </w:rPr>
      </w:pPr>
      <w:r>
        <w:rPr>
          <w:rFonts w:ascii="黑体" w:eastAsia="黑体" w:hAnsi="华文细黑" w:hint="eastAsia"/>
          <w:color w:val="000000" w:themeColor="text1"/>
          <w:spacing w:val="-6"/>
          <w:sz w:val="56"/>
          <w:szCs w:val="56"/>
        </w:rPr>
        <w:t>龙岩市普惠金融平台</w:t>
      </w:r>
    </w:p>
    <w:p w14:paraId="32EF8971" w14:textId="77777777" w:rsidR="0062207C" w:rsidRDefault="00C939A6">
      <w:pPr>
        <w:snapToGrid w:val="0"/>
        <w:spacing w:line="300" w:lineRule="auto"/>
        <w:jc w:val="center"/>
        <w:rPr>
          <w:rFonts w:ascii="黑体" w:eastAsia="黑体" w:hAnsi="华文细黑"/>
          <w:color w:val="000000" w:themeColor="text1"/>
          <w:spacing w:val="-6"/>
          <w:sz w:val="44"/>
          <w:szCs w:val="44"/>
        </w:rPr>
      </w:pPr>
      <w:r>
        <w:rPr>
          <w:rFonts w:ascii="黑体" w:eastAsia="黑体" w:hAnsi="华文细黑" w:hint="eastAsia"/>
          <w:color w:val="000000" w:themeColor="text1"/>
          <w:spacing w:val="-6"/>
          <w:sz w:val="56"/>
          <w:szCs w:val="56"/>
        </w:rPr>
        <w:t>技术规范书</w:t>
      </w:r>
    </w:p>
    <w:p w14:paraId="2A7878C3" w14:textId="77777777" w:rsidR="0062207C" w:rsidRDefault="0062207C">
      <w:pPr>
        <w:spacing w:line="300" w:lineRule="auto"/>
        <w:jc w:val="center"/>
        <w:rPr>
          <w:rFonts w:ascii="黑体" w:eastAsia="黑体" w:hAnsi="Plotter" w:hint="eastAsia"/>
          <w:b/>
          <w:color w:val="000000" w:themeColor="text1"/>
          <w:sz w:val="32"/>
        </w:rPr>
      </w:pPr>
    </w:p>
    <w:p w14:paraId="6ABD99F8" w14:textId="77777777" w:rsidR="0062207C" w:rsidRDefault="0062207C">
      <w:pPr>
        <w:spacing w:line="300" w:lineRule="auto"/>
        <w:jc w:val="center"/>
        <w:rPr>
          <w:rFonts w:ascii="黑体" w:eastAsia="黑体" w:hAnsi="Plotter" w:hint="eastAsia"/>
          <w:b/>
          <w:color w:val="000000" w:themeColor="text1"/>
          <w:sz w:val="32"/>
        </w:rPr>
      </w:pPr>
    </w:p>
    <w:p w14:paraId="06C8A3BA" w14:textId="77777777" w:rsidR="0062207C" w:rsidRDefault="0062207C">
      <w:pPr>
        <w:spacing w:line="300" w:lineRule="auto"/>
        <w:jc w:val="center"/>
        <w:rPr>
          <w:rFonts w:ascii="黑体" w:eastAsia="黑体" w:hAnsi="Plotter" w:hint="eastAsia"/>
          <w:b/>
          <w:color w:val="000000" w:themeColor="text1"/>
          <w:sz w:val="32"/>
        </w:rPr>
      </w:pPr>
    </w:p>
    <w:p w14:paraId="5A3DC7DF" w14:textId="77777777" w:rsidR="0062207C" w:rsidRDefault="0062207C">
      <w:pPr>
        <w:spacing w:line="300" w:lineRule="auto"/>
        <w:jc w:val="center"/>
        <w:rPr>
          <w:rFonts w:ascii="黑体" w:eastAsia="黑体" w:hAnsi="Plotter" w:hint="eastAsia"/>
          <w:b/>
          <w:color w:val="000000" w:themeColor="text1"/>
          <w:sz w:val="32"/>
        </w:rPr>
      </w:pPr>
    </w:p>
    <w:p w14:paraId="0F29A3C9" w14:textId="77777777" w:rsidR="0062207C" w:rsidRDefault="0062207C">
      <w:pPr>
        <w:spacing w:line="300" w:lineRule="auto"/>
        <w:jc w:val="center"/>
        <w:rPr>
          <w:rFonts w:ascii="黑体" w:eastAsia="黑体" w:hAnsi="Plotter" w:hint="eastAsia"/>
          <w:b/>
          <w:color w:val="000000" w:themeColor="text1"/>
          <w:sz w:val="32"/>
        </w:rPr>
      </w:pPr>
    </w:p>
    <w:p w14:paraId="4B7D0D77" w14:textId="77777777" w:rsidR="0062207C" w:rsidRDefault="0062207C">
      <w:pPr>
        <w:spacing w:line="300" w:lineRule="auto"/>
        <w:jc w:val="center"/>
        <w:rPr>
          <w:rFonts w:ascii="黑体" w:eastAsia="黑体" w:hAnsi="Plotter" w:hint="eastAsia"/>
          <w:b/>
          <w:color w:val="000000" w:themeColor="text1"/>
          <w:sz w:val="32"/>
        </w:rPr>
      </w:pPr>
    </w:p>
    <w:p w14:paraId="177A77F5" w14:textId="1E580D4A" w:rsidR="0062207C" w:rsidRDefault="00BA51DB">
      <w:pPr>
        <w:spacing w:line="300" w:lineRule="auto"/>
        <w:jc w:val="center"/>
        <w:rPr>
          <w:rFonts w:ascii="黑体" w:eastAsia="黑体" w:hAnsi="Plotter" w:hint="eastAsia"/>
          <w:b/>
          <w:color w:val="000000" w:themeColor="text1"/>
          <w:sz w:val="32"/>
        </w:rPr>
      </w:pPr>
      <w:r>
        <w:rPr>
          <w:rFonts w:ascii="黑体" w:eastAsia="黑体" w:hAnsi="Plotter" w:hint="eastAsia"/>
          <w:b/>
          <w:color w:val="000000" w:themeColor="text1"/>
          <w:sz w:val="32"/>
        </w:rPr>
        <w:t xml:space="preserve"> </w:t>
      </w:r>
      <w:r>
        <w:rPr>
          <w:rFonts w:ascii="黑体" w:eastAsia="黑体" w:hAnsi="Plotter"/>
          <w:b/>
          <w:color w:val="000000" w:themeColor="text1"/>
          <w:sz w:val="32"/>
        </w:rPr>
        <w:t xml:space="preserve"> </w:t>
      </w:r>
    </w:p>
    <w:p w14:paraId="5058B0CB" w14:textId="77777777" w:rsidR="0062207C" w:rsidRDefault="0062207C">
      <w:pPr>
        <w:spacing w:line="300" w:lineRule="auto"/>
        <w:jc w:val="center"/>
        <w:rPr>
          <w:rFonts w:ascii="黑体" w:eastAsia="黑体" w:hAnsi="Plotter" w:hint="eastAsia"/>
          <w:b/>
          <w:color w:val="000000" w:themeColor="text1"/>
          <w:sz w:val="32"/>
        </w:rPr>
      </w:pPr>
    </w:p>
    <w:p w14:paraId="75833DD3" w14:textId="77777777" w:rsidR="0062207C" w:rsidRDefault="0062207C">
      <w:pPr>
        <w:spacing w:line="300" w:lineRule="auto"/>
        <w:jc w:val="center"/>
        <w:rPr>
          <w:rFonts w:ascii="黑体" w:eastAsia="黑体" w:hAnsi="Plotter" w:hint="eastAsia"/>
          <w:b/>
          <w:color w:val="000000" w:themeColor="text1"/>
          <w:sz w:val="32"/>
        </w:rPr>
      </w:pPr>
    </w:p>
    <w:p w14:paraId="46E7BEF0" w14:textId="77777777" w:rsidR="0062207C" w:rsidRDefault="0062207C">
      <w:pPr>
        <w:spacing w:line="300" w:lineRule="auto"/>
        <w:jc w:val="center"/>
        <w:rPr>
          <w:rFonts w:ascii="黑体" w:eastAsia="黑体" w:hAnsi="Plotter" w:hint="eastAsia"/>
          <w:b/>
          <w:color w:val="000000" w:themeColor="text1"/>
          <w:sz w:val="32"/>
        </w:rPr>
      </w:pPr>
    </w:p>
    <w:p w14:paraId="4394DD9F" w14:textId="77777777" w:rsidR="0062207C" w:rsidRDefault="0062207C">
      <w:pPr>
        <w:spacing w:line="300" w:lineRule="auto"/>
        <w:jc w:val="center"/>
        <w:rPr>
          <w:rFonts w:ascii="黑体" w:eastAsia="黑体" w:hAnsi="Plotter" w:hint="eastAsia"/>
          <w:b/>
          <w:color w:val="000000" w:themeColor="text1"/>
          <w:sz w:val="32"/>
        </w:rPr>
      </w:pPr>
    </w:p>
    <w:p w14:paraId="4106EDD6" w14:textId="77777777" w:rsidR="0062207C" w:rsidRDefault="00C939A6">
      <w:pPr>
        <w:spacing w:line="300" w:lineRule="auto"/>
        <w:jc w:val="center"/>
        <w:rPr>
          <w:rFonts w:ascii="黑体" w:eastAsia="黑体" w:hAnsi="Plotter" w:hint="eastAsia"/>
          <w:b/>
          <w:color w:val="000000" w:themeColor="text1"/>
          <w:sz w:val="32"/>
        </w:rPr>
      </w:pPr>
      <w:r>
        <w:rPr>
          <w:rFonts w:ascii="黑体" w:eastAsia="黑体" w:hAnsi="Plotter" w:hint="eastAsia"/>
          <w:b/>
          <w:color w:val="000000" w:themeColor="text1"/>
          <w:sz w:val="32"/>
        </w:rPr>
        <w:t>龙岩数字产业发展有限公司</w:t>
      </w:r>
    </w:p>
    <w:tbl>
      <w:tblPr>
        <w:tblStyle w:val="afd"/>
        <w:tblW w:w="6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0"/>
      </w:tblGrid>
      <w:tr w:rsidR="0062207C" w14:paraId="0305B4E3" w14:textId="77777777">
        <w:trPr>
          <w:jc w:val="center"/>
        </w:trPr>
        <w:tc>
          <w:tcPr>
            <w:tcW w:w="6460" w:type="dxa"/>
          </w:tcPr>
          <w:p w14:paraId="41DEF2C0" w14:textId="77777777" w:rsidR="0062207C" w:rsidRDefault="00C939A6">
            <w:pPr>
              <w:pStyle w:val="xl50"/>
              <w:widowControl w:val="0"/>
              <w:spacing w:before="0" w:beforeAutospacing="0" w:after="0" w:afterAutospacing="0" w:line="640" w:lineRule="exact"/>
              <w:rPr>
                <w:rFonts w:ascii="黑体" w:eastAsia="黑体"/>
                <w:color w:val="000000" w:themeColor="text1"/>
                <w:sz w:val="40"/>
                <w:szCs w:val="36"/>
              </w:rPr>
            </w:pPr>
            <w:r>
              <w:rPr>
                <w:rFonts w:ascii="黑体" w:eastAsia="黑体" w:hint="eastAsia"/>
                <w:color w:val="000000" w:themeColor="text1"/>
                <w:sz w:val="40"/>
                <w:szCs w:val="36"/>
              </w:rPr>
              <w:t>2</w:t>
            </w:r>
            <w:r>
              <w:rPr>
                <w:rFonts w:ascii="黑体" w:eastAsia="黑体"/>
                <w:color w:val="000000" w:themeColor="text1"/>
                <w:sz w:val="40"/>
                <w:szCs w:val="36"/>
              </w:rPr>
              <w:t>0</w:t>
            </w:r>
            <w:r>
              <w:rPr>
                <w:rFonts w:ascii="黑体" w:eastAsia="黑体" w:hint="eastAsia"/>
                <w:color w:val="000000" w:themeColor="text1"/>
                <w:sz w:val="40"/>
                <w:szCs w:val="36"/>
              </w:rPr>
              <w:t>20年</w:t>
            </w:r>
            <w:r>
              <w:rPr>
                <w:rFonts w:ascii="黑体" w:eastAsia="黑体"/>
                <w:color w:val="000000" w:themeColor="text1"/>
                <w:sz w:val="40"/>
                <w:szCs w:val="36"/>
              </w:rPr>
              <w:t>10</w:t>
            </w:r>
            <w:r>
              <w:rPr>
                <w:rFonts w:ascii="黑体" w:eastAsia="黑体" w:hint="eastAsia"/>
                <w:color w:val="000000" w:themeColor="text1"/>
                <w:sz w:val="40"/>
                <w:szCs w:val="36"/>
              </w:rPr>
              <w:t>月</w:t>
            </w:r>
          </w:p>
          <w:p w14:paraId="21137895" w14:textId="77777777" w:rsidR="0062207C" w:rsidRDefault="0062207C">
            <w:pPr>
              <w:pStyle w:val="xl50"/>
              <w:widowControl w:val="0"/>
              <w:spacing w:before="0" w:beforeAutospacing="0" w:after="0" w:afterAutospacing="0" w:line="640" w:lineRule="exact"/>
              <w:rPr>
                <w:rFonts w:ascii="黑体" w:eastAsia="黑体"/>
                <w:color w:val="000000" w:themeColor="text1"/>
                <w:sz w:val="40"/>
                <w:szCs w:val="36"/>
              </w:rPr>
            </w:pPr>
          </w:p>
        </w:tc>
      </w:tr>
    </w:tbl>
    <w:p w14:paraId="0CF92A41" w14:textId="77777777" w:rsidR="0062207C" w:rsidRDefault="0062207C">
      <w:pPr>
        <w:spacing w:line="300" w:lineRule="auto"/>
        <w:jc w:val="center"/>
        <w:rPr>
          <w:rFonts w:ascii="黑体" w:eastAsia="黑体" w:hAnsi="Plotter" w:hint="eastAsia"/>
          <w:b/>
          <w:color w:val="000000" w:themeColor="text1"/>
          <w:sz w:val="32"/>
        </w:rPr>
      </w:pPr>
    </w:p>
    <w:p w14:paraId="4DD6C586" w14:textId="77777777" w:rsidR="0062207C" w:rsidRDefault="0062207C">
      <w:pPr>
        <w:tabs>
          <w:tab w:val="center" w:pos="4535"/>
          <w:tab w:val="left" w:pos="5850"/>
        </w:tabs>
        <w:spacing w:beforeLines="100" w:before="436" w:afterLines="100" w:after="436"/>
        <w:jc w:val="center"/>
        <w:rPr>
          <w:b/>
          <w:color w:val="000000" w:themeColor="text1"/>
          <w:sz w:val="32"/>
          <w:szCs w:val="32"/>
        </w:rPr>
        <w:sectPr w:rsidR="0062207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701" w:header="851" w:footer="992" w:gutter="0"/>
          <w:paperSrc w:first="7" w:other="7"/>
          <w:pgNumType w:fmt="upperRoman" w:start="1"/>
          <w:cols w:space="425"/>
          <w:titlePg/>
          <w:docGrid w:type="lines" w:linePitch="436" w:charSpace="195"/>
        </w:sectPr>
      </w:pPr>
    </w:p>
    <w:p w14:paraId="43648235" w14:textId="77777777" w:rsidR="0062207C" w:rsidRDefault="0062207C">
      <w:pPr>
        <w:tabs>
          <w:tab w:val="center" w:pos="4535"/>
          <w:tab w:val="left" w:pos="5850"/>
        </w:tabs>
        <w:spacing w:beforeLines="100" w:before="436" w:line="20" w:lineRule="exact"/>
        <w:jc w:val="center"/>
        <w:rPr>
          <w:b/>
          <w:color w:val="000000" w:themeColor="text1"/>
          <w:sz w:val="32"/>
          <w:szCs w:val="32"/>
        </w:rPr>
      </w:pPr>
    </w:p>
    <w:sdt>
      <w:sdtPr>
        <w:rPr>
          <w:rFonts w:ascii="宋体" w:eastAsia="宋体" w:hAnsi="Times New Roman" w:cs="Times New Roman"/>
          <w:color w:val="auto"/>
          <w:kern w:val="2"/>
          <w:sz w:val="24"/>
          <w:szCs w:val="24"/>
          <w:lang w:val="zh-CN"/>
        </w:rPr>
        <w:id w:val="1401030527"/>
        <w:docPartObj>
          <w:docPartGallery w:val="Table of Contents"/>
          <w:docPartUnique/>
        </w:docPartObj>
      </w:sdtPr>
      <w:sdtEndPr>
        <w:rPr>
          <w:b/>
          <w:bCs/>
        </w:rPr>
      </w:sdtEndPr>
      <w:sdtContent>
        <w:p w14:paraId="01E40253" w14:textId="77777777" w:rsidR="0062207C" w:rsidRDefault="00C939A6">
          <w:pPr>
            <w:pStyle w:val="TOC10"/>
            <w:jc w:val="center"/>
          </w:pPr>
          <w:r>
            <w:rPr>
              <w:b/>
              <w:bCs/>
              <w:color w:val="000000" w:themeColor="text1"/>
              <w:lang w:val="zh-CN"/>
            </w:rPr>
            <w:t>目</w:t>
          </w:r>
          <w:r>
            <w:rPr>
              <w:rFonts w:hint="eastAsia"/>
              <w:b/>
              <w:bCs/>
              <w:color w:val="000000" w:themeColor="text1"/>
              <w:lang w:val="zh-CN"/>
            </w:rPr>
            <w:t xml:space="preserve"> </w:t>
          </w:r>
          <w:r>
            <w:rPr>
              <w:b/>
              <w:bCs/>
              <w:color w:val="000000" w:themeColor="text1"/>
              <w:lang w:val="zh-CN"/>
            </w:rPr>
            <w:t>录</w:t>
          </w:r>
        </w:p>
        <w:p w14:paraId="1BEA0276" w14:textId="4252890E" w:rsidR="00696AF4" w:rsidRDefault="00C939A6">
          <w:pPr>
            <w:pStyle w:val="TOC1"/>
            <w:tabs>
              <w:tab w:val="right" w:leader="dot" w:pos="9061"/>
            </w:tabs>
            <w:rPr>
              <w:rFonts w:asciiTheme="minorHAnsi" w:eastAsiaTheme="minorEastAsia" w:hAnsiTheme="minorHAnsi" w:cstheme="minorBidi"/>
              <w:b w:val="0"/>
              <w:bCs w:val="0"/>
              <w:caps w:val="0"/>
              <w:noProof/>
              <w:sz w:val="21"/>
              <w:szCs w:val="22"/>
            </w:rPr>
          </w:pPr>
          <w:r>
            <w:fldChar w:fldCharType="begin"/>
          </w:r>
          <w:r>
            <w:instrText xml:space="preserve"> TOC \o "1-3" \h \z \u </w:instrText>
          </w:r>
          <w:r>
            <w:fldChar w:fldCharType="separate"/>
          </w:r>
          <w:hyperlink w:anchor="_Toc54771354" w:history="1">
            <w:r w:rsidR="00696AF4" w:rsidRPr="00120058">
              <w:rPr>
                <w:rStyle w:val="aff1"/>
                <w:noProof/>
              </w:rPr>
              <w:t>一</w:t>
            </w:r>
            <w:r w:rsidR="00696AF4" w:rsidRPr="00120058">
              <w:rPr>
                <w:rStyle w:val="aff1"/>
                <w:noProof/>
              </w:rPr>
              <w:t xml:space="preserve">. </w:t>
            </w:r>
            <w:r w:rsidR="00696AF4" w:rsidRPr="00120058">
              <w:rPr>
                <w:rStyle w:val="aff1"/>
                <w:noProof/>
              </w:rPr>
              <w:t>总则</w:t>
            </w:r>
            <w:r w:rsidR="00696AF4">
              <w:rPr>
                <w:noProof/>
                <w:webHidden/>
              </w:rPr>
              <w:tab/>
            </w:r>
            <w:r w:rsidR="00696AF4">
              <w:rPr>
                <w:noProof/>
                <w:webHidden/>
              </w:rPr>
              <w:fldChar w:fldCharType="begin"/>
            </w:r>
            <w:r w:rsidR="00696AF4">
              <w:rPr>
                <w:noProof/>
                <w:webHidden/>
              </w:rPr>
              <w:instrText xml:space="preserve"> PAGEREF _Toc54771354 \h </w:instrText>
            </w:r>
            <w:r w:rsidR="00696AF4">
              <w:rPr>
                <w:noProof/>
                <w:webHidden/>
              </w:rPr>
            </w:r>
            <w:r w:rsidR="00696AF4">
              <w:rPr>
                <w:noProof/>
                <w:webHidden/>
              </w:rPr>
              <w:fldChar w:fldCharType="separate"/>
            </w:r>
            <w:r w:rsidR="00696AF4">
              <w:rPr>
                <w:noProof/>
                <w:webHidden/>
              </w:rPr>
              <w:t>4</w:t>
            </w:r>
            <w:r w:rsidR="00696AF4">
              <w:rPr>
                <w:noProof/>
                <w:webHidden/>
              </w:rPr>
              <w:fldChar w:fldCharType="end"/>
            </w:r>
          </w:hyperlink>
        </w:p>
        <w:p w14:paraId="7B6D2E53" w14:textId="52E9137E" w:rsidR="00696AF4" w:rsidRDefault="005906E9">
          <w:pPr>
            <w:pStyle w:val="TOC2"/>
            <w:rPr>
              <w:rFonts w:asciiTheme="minorHAnsi" w:eastAsiaTheme="minorEastAsia" w:hAnsiTheme="minorHAnsi" w:cstheme="minorBidi"/>
              <w:smallCaps w:val="0"/>
              <w:noProof/>
              <w:sz w:val="21"/>
              <w:szCs w:val="22"/>
            </w:rPr>
          </w:pPr>
          <w:hyperlink w:anchor="_Toc54771355" w:history="1">
            <w:r w:rsidR="00696AF4" w:rsidRPr="00120058">
              <w:rPr>
                <w:rStyle w:val="aff1"/>
                <w:rFonts w:cs="Arial"/>
                <w:noProof/>
              </w:rPr>
              <w:t>1.1</w:t>
            </w:r>
            <w:r w:rsidR="00696AF4" w:rsidRPr="00120058">
              <w:rPr>
                <w:rStyle w:val="aff1"/>
                <w:noProof/>
              </w:rPr>
              <w:t xml:space="preserve"> </w:t>
            </w:r>
            <w:r w:rsidR="00696AF4" w:rsidRPr="00120058">
              <w:rPr>
                <w:rStyle w:val="aff1"/>
                <w:noProof/>
              </w:rPr>
              <w:t>概述</w:t>
            </w:r>
            <w:r w:rsidR="00696AF4">
              <w:rPr>
                <w:noProof/>
                <w:webHidden/>
              </w:rPr>
              <w:tab/>
            </w:r>
            <w:r w:rsidR="00696AF4">
              <w:rPr>
                <w:noProof/>
                <w:webHidden/>
              </w:rPr>
              <w:fldChar w:fldCharType="begin"/>
            </w:r>
            <w:r w:rsidR="00696AF4">
              <w:rPr>
                <w:noProof/>
                <w:webHidden/>
              </w:rPr>
              <w:instrText xml:space="preserve"> PAGEREF _Toc54771355 \h </w:instrText>
            </w:r>
            <w:r w:rsidR="00696AF4">
              <w:rPr>
                <w:noProof/>
                <w:webHidden/>
              </w:rPr>
            </w:r>
            <w:r w:rsidR="00696AF4">
              <w:rPr>
                <w:noProof/>
                <w:webHidden/>
              </w:rPr>
              <w:fldChar w:fldCharType="separate"/>
            </w:r>
            <w:r w:rsidR="00696AF4">
              <w:rPr>
                <w:noProof/>
                <w:webHidden/>
              </w:rPr>
              <w:t>4</w:t>
            </w:r>
            <w:r w:rsidR="00696AF4">
              <w:rPr>
                <w:noProof/>
                <w:webHidden/>
              </w:rPr>
              <w:fldChar w:fldCharType="end"/>
            </w:r>
          </w:hyperlink>
        </w:p>
        <w:p w14:paraId="26970E9B" w14:textId="6D04F694" w:rsidR="00696AF4" w:rsidRDefault="005906E9">
          <w:pPr>
            <w:pStyle w:val="TOC2"/>
            <w:rPr>
              <w:rFonts w:asciiTheme="minorHAnsi" w:eastAsiaTheme="minorEastAsia" w:hAnsiTheme="minorHAnsi" w:cstheme="minorBidi"/>
              <w:smallCaps w:val="0"/>
              <w:noProof/>
              <w:sz w:val="21"/>
              <w:szCs w:val="22"/>
            </w:rPr>
          </w:pPr>
          <w:hyperlink w:anchor="_Toc54771356" w:history="1">
            <w:r w:rsidR="00696AF4" w:rsidRPr="00120058">
              <w:rPr>
                <w:rStyle w:val="aff1"/>
                <w:rFonts w:cs="Arial"/>
                <w:noProof/>
              </w:rPr>
              <w:t>1.2</w:t>
            </w:r>
            <w:r w:rsidR="00696AF4" w:rsidRPr="00120058">
              <w:rPr>
                <w:rStyle w:val="aff1"/>
                <w:noProof/>
              </w:rPr>
              <w:t xml:space="preserve"> </w:t>
            </w:r>
            <w:r w:rsidR="00696AF4" w:rsidRPr="00120058">
              <w:rPr>
                <w:rStyle w:val="aff1"/>
                <w:noProof/>
              </w:rPr>
              <w:t>开发建设与服务内容</w:t>
            </w:r>
            <w:r w:rsidR="00696AF4">
              <w:rPr>
                <w:noProof/>
                <w:webHidden/>
              </w:rPr>
              <w:tab/>
            </w:r>
            <w:r w:rsidR="00696AF4">
              <w:rPr>
                <w:noProof/>
                <w:webHidden/>
              </w:rPr>
              <w:fldChar w:fldCharType="begin"/>
            </w:r>
            <w:r w:rsidR="00696AF4">
              <w:rPr>
                <w:noProof/>
                <w:webHidden/>
              </w:rPr>
              <w:instrText xml:space="preserve"> PAGEREF _Toc54771356 \h </w:instrText>
            </w:r>
            <w:r w:rsidR="00696AF4">
              <w:rPr>
                <w:noProof/>
                <w:webHidden/>
              </w:rPr>
            </w:r>
            <w:r w:rsidR="00696AF4">
              <w:rPr>
                <w:noProof/>
                <w:webHidden/>
              </w:rPr>
              <w:fldChar w:fldCharType="separate"/>
            </w:r>
            <w:r w:rsidR="00696AF4">
              <w:rPr>
                <w:noProof/>
                <w:webHidden/>
              </w:rPr>
              <w:t>4</w:t>
            </w:r>
            <w:r w:rsidR="00696AF4">
              <w:rPr>
                <w:noProof/>
                <w:webHidden/>
              </w:rPr>
              <w:fldChar w:fldCharType="end"/>
            </w:r>
          </w:hyperlink>
        </w:p>
        <w:p w14:paraId="0C180BE1" w14:textId="427F9F27" w:rsidR="00696AF4" w:rsidRDefault="005906E9">
          <w:pPr>
            <w:pStyle w:val="TOC2"/>
            <w:rPr>
              <w:rFonts w:asciiTheme="minorHAnsi" w:eastAsiaTheme="minorEastAsia" w:hAnsiTheme="minorHAnsi" w:cstheme="minorBidi"/>
              <w:smallCaps w:val="0"/>
              <w:noProof/>
              <w:sz w:val="21"/>
              <w:szCs w:val="22"/>
            </w:rPr>
          </w:pPr>
          <w:hyperlink w:anchor="_Toc54771357" w:history="1">
            <w:r w:rsidR="00696AF4" w:rsidRPr="00120058">
              <w:rPr>
                <w:rStyle w:val="aff1"/>
                <w:rFonts w:cs="Arial"/>
                <w:noProof/>
              </w:rPr>
              <w:t>1.3</w:t>
            </w:r>
            <w:r w:rsidR="00696AF4" w:rsidRPr="00120058">
              <w:rPr>
                <w:rStyle w:val="aff1"/>
                <w:noProof/>
              </w:rPr>
              <w:t xml:space="preserve"> </w:t>
            </w:r>
            <w:r w:rsidR="00696AF4" w:rsidRPr="00120058">
              <w:rPr>
                <w:rStyle w:val="aff1"/>
                <w:noProof/>
              </w:rPr>
              <w:t>招标品目与服务清单</w:t>
            </w:r>
            <w:r w:rsidR="00696AF4">
              <w:rPr>
                <w:noProof/>
                <w:webHidden/>
              </w:rPr>
              <w:tab/>
            </w:r>
            <w:r w:rsidR="00696AF4">
              <w:rPr>
                <w:noProof/>
                <w:webHidden/>
              </w:rPr>
              <w:fldChar w:fldCharType="begin"/>
            </w:r>
            <w:r w:rsidR="00696AF4">
              <w:rPr>
                <w:noProof/>
                <w:webHidden/>
              </w:rPr>
              <w:instrText xml:space="preserve"> PAGEREF _Toc54771357 \h </w:instrText>
            </w:r>
            <w:r w:rsidR="00696AF4">
              <w:rPr>
                <w:noProof/>
                <w:webHidden/>
              </w:rPr>
            </w:r>
            <w:r w:rsidR="00696AF4">
              <w:rPr>
                <w:noProof/>
                <w:webHidden/>
              </w:rPr>
              <w:fldChar w:fldCharType="separate"/>
            </w:r>
            <w:r w:rsidR="00696AF4">
              <w:rPr>
                <w:noProof/>
                <w:webHidden/>
              </w:rPr>
              <w:t>4</w:t>
            </w:r>
            <w:r w:rsidR="00696AF4">
              <w:rPr>
                <w:noProof/>
                <w:webHidden/>
              </w:rPr>
              <w:fldChar w:fldCharType="end"/>
            </w:r>
          </w:hyperlink>
        </w:p>
        <w:p w14:paraId="118C79BA" w14:textId="03AFC7FA"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58" w:history="1">
            <w:r w:rsidR="00696AF4" w:rsidRPr="00120058">
              <w:rPr>
                <w:rStyle w:val="aff1"/>
                <w:noProof/>
              </w:rPr>
              <w:t xml:space="preserve">1.3.1 </w:t>
            </w:r>
            <w:r w:rsidR="00696AF4" w:rsidRPr="00120058">
              <w:rPr>
                <w:rStyle w:val="aff1"/>
                <w:noProof/>
              </w:rPr>
              <w:t>应用软件系统品目</w:t>
            </w:r>
            <w:r w:rsidR="00696AF4">
              <w:rPr>
                <w:noProof/>
                <w:webHidden/>
              </w:rPr>
              <w:tab/>
            </w:r>
            <w:r w:rsidR="00696AF4">
              <w:rPr>
                <w:noProof/>
                <w:webHidden/>
              </w:rPr>
              <w:fldChar w:fldCharType="begin"/>
            </w:r>
            <w:r w:rsidR="00696AF4">
              <w:rPr>
                <w:noProof/>
                <w:webHidden/>
              </w:rPr>
              <w:instrText xml:space="preserve"> PAGEREF _Toc54771358 \h </w:instrText>
            </w:r>
            <w:r w:rsidR="00696AF4">
              <w:rPr>
                <w:noProof/>
                <w:webHidden/>
              </w:rPr>
            </w:r>
            <w:r w:rsidR="00696AF4">
              <w:rPr>
                <w:noProof/>
                <w:webHidden/>
              </w:rPr>
              <w:fldChar w:fldCharType="separate"/>
            </w:r>
            <w:r w:rsidR="00696AF4">
              <w:rPr>
                <w:noProof/>
                <w:webHidden/>
              </w:rPr>
              <w:t>4</w:t>
            </w:r>
            <w:r w:rsidR="00696AF4">
              <w:rPr>
                <w:noProof/>
                <w:webHidden/>
              </w:rPr>
              <w:fldChar w:fldCharType="end"/>
            </w:r>
          </w:hyperlink>
        </w:p>
        <w:p w14:paraId="552696E2" w14:textId="71400735"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59" w:history="1">
            <w:r w:rsidR="00696AF4" w:rsidRPr="00120058">
              <w:rPr>
                <w:rStyle w:val="aff1"/>
                <w:noProof/>
              </w:rPr>
              <w:t xml:space="preserve">1.3.2 </w:t>
            </w:r>
            <w:r w:rsidR="00696AF4" w:rsidRPr="00120058">
              <w:rPr>
                <w:rStyle w:val="aff1"/>
                <w:noProof/>
              </w:rPr>
              <w:t>技术服务项目品目</w:t>
            </w:r>
            <w:r w:rsidR="00696AF4">
              <w:rPr>
                <w:noProof/>
                <w:webHidden/>
              </w:rPr>
              <w:tab/>
            </w:r>
            <w:r w:rsidR="00696AF4">
              <w:rPr>
                <w:noProof/>
                <w:webHidden/>
              </w:rPr>
              <w:fldChar w:fldCharType="begin"/>
            </w:r>
            <w:r w:rsidR="00696AF4">
              <w:rPr>
                <w:noProof/>
                <w:webHidden/>
              </w:rPr>
              <w:instrText xml:space="preserve"> PAGEREF _Toc54771359 \h </w:instrText>
            </w:r>
            <w:r w:rsidR="00696AF4">
              <w:rPr>
                <w:noProof/>
                <w:webHidden/>
              </w:rPr>
            </w:r>
            <w:r w:rsidR="00696AF4">
              <w:rPr>
                <w:noProof/>
                <w:webHidden/>
              </w:rPr>
              <w:fldChar w:fldCharType="separate"/>
            </w:r>
            <w:r w:rsidR="00696AF4">
              <w:rPr>
                <w:noProof/>
                <w:webHidden/>
              </w:rPr>
              <w:t>5</w:t>
            </w:r>
            <w:r w:rsidR="00696AF4">
              <w:rPr>
                <w:noProof/>
                <w:webHidden/>
              </w:rPr>
              <w:fldChar w:fldCharType="end"/>
            </w:r>
          </w:hyperlink>
        </w:p>
        <w:p w14:paraId="44772C6D" w14:textId="236CCF9A" w:rsidR="00696AF4" w:rsidRDefault="005906E9">
          <w:pPr>
            <w:pStyle w:val="TOC2"/>
            <w:rPr>
              <w:rFonts w:asciiTheme="minorHAnsi" w:eastAsiaTheme="minorEastAsia" w:hAnsiTheme="minorHAnsi" w:cstheme="minorBidi"/>
              <w:smallCaps w:val="0"/>
              <w:noProof/>
              <w:sz w:val="21"/>
              <w:szCs w:val="22"/>
            </w:rPr>
          </w:pPr>
          <w:hyperlink w:anchor="_Toc54771360" w:history="1">
            <w:r w:rsidR="00696AF4" w:rsidRPr="00120058">
              <w:rPr>
                <w:rStyle w:val="aff1"/>
                <w:rFonts w:cs="Arial"/>
                <w:noProof/>
              </w:rPr>
              <w:t>1.4</w:t>
            </w:r>
            <w:r w:rsidR="00696AF4" w:rsidRPr="00120058">
              <w:rPr>
                <w:rStyle w:val="aff1"/>
                <w:noProof/>
              </w:rPr>
              <w:t xml:space="preserve"> </w:t>
            </w:r>
            <w:r w:rsidR="00696AF4" w:rsidRPr="00120058">
              <w:rPr>
                <w:rStyle w:val="aff1"/>
                <w:noProof/>
              </w:rPr>
              <w:t>合同签订要求</w:t>
            </w:r>
            <w:r w:rsidR="00696AF4">
              <w:rPr>
                <w:noProof/>
                <w:webHidden/>
              </w:rPr>
              <w:tab/>
            </w:r>
            <w:r w:rsidR="00696AF4">
              <w:rPr>
                <w:noProof/>
                <w:webHidden/>
              </w:rPr>
              <w:fldChar w:fldCharType="begin"/>
            </w:r>
            <w:r w:rsidR="00696AF4">
              <w:rPr>
                <w:noProof/>
                <w:webHidden/>
              </w:rPr>
              <w:instrText xml:space="preserve"> PAGEREF _Toc54771360 \h </w:instrText>
            </w:r>
            <w:r w:rsidR="00696AF4">
              <w:rPr>
                <w:noProof/>
                <w:webHidden/>
              </w:rPr>
            </w:r>
            <w:r w:rsidR="00696AF4">
              <w:rPr>
                <w:noProof/>
                <w:webHidden/>
              </w:rPr>
              <w:fldChar w:fldCharType="separate"/>
            </w:r>
            <w:r w:rsidR="00696AF4">
              <w:rPr>
                <w:noProof/>
                <w:webHidden/>
              </w:rPr>
              <w:t>5</w:t>
            </w:r>
            <w:r w:rsidR="00696AF4">
              <w:rPr>
                <w:noProof/>
                <w:webHidden/>
              </w:rPr>
              <w:fldChar w:fldCharType="end"/>
            </w:r>
          </w:hyperlink>
        </w:p>
        <w:p w14:paraId="2AF020A6" w14:textId="71FA5DE5" w:rsidR="00696AF4" w:rsidRDefault="005906E9">
          <w:pPr>
            <w:pStyle w:val="TOC2"/>
            <w:rPr>
              <w:rFonts w:asciiTheme="minorHAnsi" w:eastAsiaTheme="minorEastAsia" w:hAnsiTheme="minorHAnsi" w:cstheme="minorBidi"/>
              <w:smallCaps w:val="0"/>
              <w:noProof/>
              <w:sz w:val="21"/>
              <w:szCs w:val="22"/>
            </w:rPr>
          </w:pPr>
          <w:hyperlink w:anchor="_Toc54771361" w:history="1">
            <w:r w:rsidR="00696AF4" w:rsidRPr="00120058">
              <w:rPr>
                <w:rStyle w:val="aff1"/>
                <w:rFonts w:cs="Arial"/>
                <w:noProof/>
              </w:rPr>
              <w:t>1.5</w:t>
            </w:r>
            <w:r w:rsidR="00696AF4" w:rsidRPr="00120058">
              <w:rPr>
                <w:rStyle w:val="aff1"/>
                <w:noProof/>
              </w:rPr>
              <w:t xml:space="preserve"> </w:t>
            </w:r>
            <w:r w:rsidR="00696AF4" w:rsidRPr="00120058">
              <w:rPr>
                <w:rStyle w:val="aff1"/>
                <w:noProof/>
              </w:rPr>
              <w:t>交付要求</w:t>
            </w:r>
            <w:r w:rsidR="00696AF4">
              <w:rPr>
                <w:noProof/>
                <w:webHidden/>
              </w:rPr>
              <w:tab/>
            </w:r>
            <w:r w:rsidR="00696AF4">
              <w:rPr>
                <w:noProof/>
                <w:webHidden/>
              </w:rPr>
              <w:fldChar w:fldCharType="begin"/>
            </w:r>
            <w:r w:rsidR="00696AF4">
              <w:rPr>
                <w:noProof/>
                <w:webHidden/>
              </w:rPr>
              <w:instrText xml:space="preserve"> PAGEREF _Toc54771361 \h </w:instrText>
            </w:r>
            <w:r w:rsidR="00696AF4">
              <w:rPr>
                <w:noProof/>
                <w:webHidden/>
              </w:rPr>
            </w:r>
            <w:r w:rsidR="00696AF4">
              <w:rPr>
                <w:noProof/>
                <w:webHidden/>
              </w:rPr>
              <w:fldChar w:fldCharType="separate"/>
            </w:r>
            <w:r w:rsidR="00696AF4">
              <w:rPr>
                <w:noProof/>
                <w:webHidden/>
              </w:rPr>
              <w:t>5</w:t>
            </w:r>
            <w:r w:rsidR="00696AF4">
              <w:rPr>
                <w:noProof/>
                <w:webHidden/>
              </w:rPr>
              <w:fldChar w:fldCharType="end"/>
            </w:r>
          </w:hyperlink>
        </w:p>
        <w:p w14:paraId="59214BFB" w14:textId="5A61671A" w:rsidR="00696AF4" w:rsidRDefault="005906E9">
          <w:pPr>
            <w:pStyle w:val="TOC2"/>
            <w:rPr>
              <w:rFonts w:asciiTheme="minorHAnsi" w:eastAsiaTheme="minorEastAsia" w:hAnsiTheme="minorHAnsi" w:cstheme="minorBidi"/>
              <w:smallCaps w:val="0"/>
              <w:noProof/>
              <w:sz w:val="21"/>
              <w:szCs w:val="22"/>
            </w:rPr>
          </w:pPr>
          <w:hyperlink w:anchor="_Toc54771362" w:history="1">
            <w:r w:rsidR="00696AF4" w:rsidRPr="00120058">
              <w:rPr>
                <w:rStyle w:val="aff1"/>
                <w:rFonts w:cs="Arial"/>
                <w:noProof/>
              </w:rPr>
              <w:t>1.6</w:t>
            </w:r>
            <w:r w:rsidR="00696AF4" w:rsidRPr="00120058">
              <w:rPr>
                <w:rStyle w:val="aff1"/>
                <w:noProof/>
              </w:rPr>
              <w:t xml:space="preserve"> </w:t>
            </w:r>
            <w:r w:rsidR="00696AF4" w:rsidRPr="00120058">
              <w:rPr>
                <w:rStyle w:val="aff1"/>
                <w:noProof/>
              </w:rPr>
              <w:t>报价要求</w:t>
            </w:r>
            <w:r w:rsidR="00696AF4">
              <w:rPr>
                <w:noProof/>
                <w:webHidden/>
              </w:rPr>
              <w:tab/>
            </w:r>
            <w:r w:rsidR="00696AF4">
              <w:rPr>
                <w:noProof/>
                <w:webHidden/>
              </w:rPr>
              <w:fldChar w:fldCharType="begin"/>
            </w:r>
            <w:r w:rsidR="00696AF4">
              <w:rPr>
                <w:noProof/>
                <w:webHidden/>
              </w:rPr>
              <w:instrText xml:space="preserve"> PAGEREF _Toc54771362 \h </w:instrText>
            </w:r>
            <w:r w:rsidR="00696AF4">
              <w:rPr>
                <w:noProof/>
                <w:webHidden/>
              </w:rPr>
            </w:r>
            <w:r w:rsidR="00696AF4">
              <w:rPr>
                <w:noProof/>
                <w:webHidden/>
              </w:rPr>
              <w:fldChar w:fldCharType="separate"/>
            </w:r>
            <w:r w:rsidR="00696AF4">
              <w:rPr>
                <w:noProof/>
                <w:webHidden/>
              </w:rPr>
              <w:t>5</w:t>
            </w:r>
            <w:r w:rsidR="00696AF4">
              <w:rPr>
                <w:noProof/>
                <w:webHidden/>
              </w:rPr>
              <w:fldChar w:fldCharType="end"/>
            </w:r>
          </w:hyperlink>
        </w:p>
        <w:p w14:paraId="6D6CC78E" w14:textId="74F7C6D9" w:rsidR="00696AF4" w:rsidRDefault="005906E9">
          <w:pPr>
            <w:pStyle w:val="TOC2"/>
            <w:rPr>
              <w:rFonts w:asciiTheme="minorHAnsi" w:eastAsiaTheme="minorEastAsia" w:hAnsiTheme="minorHAnsi" w:cstheme="minorBidi"/>
              <w:smallCaps w:val="0"/>
              <w:noProof/>
              <w:sz w:val="21"/>
              <w:szCs w:val="22"/>
            </w:rPr>
          </w:pPr>
          <w:hyperlink w:anchor="_Toc54771363" w:history="1">
            <w:r w:rsidR="00696AF4" w:rsidRPr="00120058">
              <w:rPr>
                <w:rStyle w:val="aff1"/>
                <w:rFonts w:cs="Arial"/>
                <w:noProof/>
              </w:rPr>
              <w:t>1.7</w:t>
            </w:r>
            <w:r w:rsidR="00696AF4" w:rsidRPr="00120058">
              <w:rPr>
                <w:rStyle w:val="aff1"/>
                <w:noProof/>
              </w:rPr>
              <w:t xml:space="preserve"> </w:t>
            </w:r>
            <w:r w:rsidR="00696AF4" w:rsidRPr="00120058">
              <w:rPr>
                <w:rStyle w:val="aff1"/>
                <w:noProof/>
              </w:rPr>
              <w:t>付款方式</w:t>
            </w:r>
            <w:r w:rsidR="00696AF4">
              <w:rPr>
                <w:noProof/>
                <w:webHidden/>
              </w:rPr>
              <w:tab/>
            </w:r>
            <w:r w:rsidR="00696AF4">
              <w:rPr>
                <w:noProof/>
                <w:webHidden/>
              </w:rPr>
              <w:fldChar w:fldCharType="begin"/>
            </w:r>
            <w:r w:rsidR="00696AF4">
              <w:rPr>
                <w:noProof/>
                <w:webHidden/>
              </w:rPr>
              <w:instrText xml:space="preserve"> PAGEREF _Toc54771363 \h </w:instrText>
            </w:r>
            <w:r w:rsidR="00696AF4">
              <w:rPr>
                <w:noProof/>
                <w:webHidden/>
              </w:rPr>
            </w:r>
            <w:r w:rsidR="00696AF4">
              <w:rPr>
                <w:noProof/>
                <w:webHidden/>
              </w:rPr>
              <w:fldChar w:fldCharType="separate"/>
            </w:r>
            <w:r w:rsidR="00696AF4">
              <w:rPr>
                <w:noProof/>
                <w:webHidden/>
              </w:rPr>
              <w:t>6</w:t>
            </w:r>
            <w:r w:rsidR="00696AF4">
              <w:rPr>
                <w:noProof/>
                <w:webHidden/>
              </w:rPr>
              <w:fldChar w:fldCharType="end"/>
            </w:r>
          </w:hyperlink>
        </w:p>
        <w:p w14:paraId="01307798" w14:textId="5E41BCC2" w:rsidR="00696AF4" w:rsidRDefault="005906E9">
          <w:pPr>
            <w:pStyle w:val="TOC2"/>
            <w:rPr>
              <w:rFonts w:asciiTheme="minorHAnsi" w:eastAsiaTheme="minorEastAsia" w:hAnsiTheme="minorHAnsi" w:cstheme="minorBidi"/>
              <w:smallCaps w:val="0"/>
              <w:noProof/>
              <w:sz w:val="21"/>
              <w:szCs w:val="22"/>
            </w:rPr>
          </w:pPr>
          <w:hyperlink w:anchor="_Toc54771364" w:history="1">
            <w:r w:rsidR="00696AF4" w:rsidRPr="00120058">
              <w:rPr>
                <w:rStyle w:val="aff1"/>
                <w:rFonts w:cs="Arial"/>
                <w:noProof/>
              </w:rPr>
              <w:t>1.8</w:t>
            </w:r>
            <w:r w:rsidR="00696AF4" w:rsidRPr="00120058">
              <w:rPr>
                <w:rStyle w:val="aff1"/>
                <w:noProof/>
              </w:rPr>
              <w:t xml:space="preserve"> </w:t>
            </w:r>
            <w:r w:rsidR="00696AF4" w:rsidRPr="00120058">
              <w:rPr>
                <w:rStyle w:val="aff1"/>
                <w:noProof/>
              </w:rPr>
              <w:t>验收方式</w:t>
            </w:r>
            <w:r w:rsidR="00696AF4">
              <w:rPr>
                <w:noProof/>
                <w:webHidden/>
              </w:rPr>
              <w:tab/>
            </w:r>
            <w:r w:rsidR="00696AF4">
              <w:rPr>
                <w:noProof/>
                <w:webHidden/>
              </w:rPr>
              <w:fldChar w:fldCharType="begin"/>
            </w:r>
            <w:r w:rsidR="00696AF4">
              <w:rPr>
                <w:noProof/>
                <w:webHidden/>
              </w:rPr>
              <w:instrText xml:space="preserve"> PAGEREF _Toc54771364 \h </w:instrText>
            </w:r>
            <w:r w:rsidR="00696AF4">
              <w:rPr>
                <w:noProof/>
                <w:webHidden/>
              </w:rPr>
            </w:r>
            <w:r w:rsidR="00696AF4">
              <w:rPr>
                <w:noProof/>
                <w:webHidden/>
              </w:rPr>
              <w:fldChar w:fldCharType="separate"/>
            </w:r>
            <w:r w:rsidR="00696AF4">
              <w:rPr>
                <w:noProof/>
                <w:webHidden/>
              </w:rPr>
              <w:t>6</w:t>
            </w:r>
            <w:r w:rsidR="00696AF4">
              <w:rPr>
                <w:noProof/>
                <w:webHidden/>
              </w:rPr>
              <w:fldChar w:fldCharType="end"/>
            </w:r>
          </w:hyperlink>
        </w:p>
        <w:p w14:paraId="3B68B000" w14:textId="4CA05579" w:rsidR="00696AF4" w:rsidRDefault="005906E9">
          <w:pPr>
            <w:pStyle w:val="TOC2"/>
            <w:rPr>
              <w:rFonts w:asciiTheme="minorHAnsi" w:eastAsiaTheme="minorEastAsia" w:hAnsiTheme="minorHAnsi" w:cstheme="minorBidi"/>
              <w:smallCaps w:val="0"/>
              <w:noProof/>
              <w:sz w:val="21"/>
              <w:szCs w:val="22"/>
            </w:rPr>
          </w:pPr>
          <w:hyperlink w:anchor="_Toc54771365" w:history="1">
            <w:r w:rsidR="00696AF4" w:rsidRPr="00120058">
              <w:rPr>
                <w:rStyle w:val="aff1"/>
                <w:rFonts w:cs="Arial"/>
                <w:noProof/>
              </w:rPr>
              <w:t>1.9</w:t>
            </w:r>
            <w:r w:rsidR="00696AF4" w:rsidRPr="00120058">
              <w:rPr>
                <w:rStyle w:val="aff1"/>
                <w:noProof/>
              </w:rPr>
              <w:t xml:space="preserve"> </w:t>
            </w:r>
            <w:r w:rsidR="00696AF4" w:rsidRPr="00120058">
              <w:rPr>
                <w:rStyle w:val="aff1"/>
                <w:noProof/>
              </w:rPr>
              <w:t>产权申明</w:t>
            </w:r>
            <w:r w:rsidR="00696AF4">
              <w:rPr>
                <w:noProof/>
                <w:webHidden/>
              </w:rPr>
              <w:tab/>
            </w:r>
            <w:r w:rsidR="00696AF4">
              <w:rPr>
                <w:noProof/>
                <w:webHidden/>
              </w:rPr>
              <w:fldChar w:fldCharType="begin"/>
            </w:r>
            <w:r w:rsidR="00696AF4">
              <w:rPr>
                <w:noProof/>
                <w:webHidden/>
              </w:rPr>
              <w:instrText xml:space="preserve"> PAGEREF _Toc54771365 \h </w:instrText>
            </w:r>
            <w:r w:rsidR="00696AF4">
              <w:rPr>
                <w:noProof/>
                <w:webHidden/>
              </w:rPr>
            </w:r>
            <w:r w:rsidR="00696AF4">
              <w:rPr>
                <w:noProof/>
                <w:webHidden/>
              </w:rPr>
              <w:fldChar w:fldCharType="separate"/>
            </w:r>
            <w:r w:rsidR="00696AF4">
              <w:rPr>
                <w:noProof/>
                <w:webHidden/>
              </w:rPr>
              <w:t>7</w:t>
            </w:r>
            <w:r w:rsidR="00696AF4">
              <w:rPr>
                <w:noProof/>
                <w:webHidden/>
              </w:rPr>
              <w:fldChar w:fldCharType="end"/>
            </w:r>
          </w:hyperlink>
        </w:p>
        <w:p w14:paraId="3A34C92B" w14:textId="436E8991" w:rsidR="00696AF4" w:rsidRDefault="005906E9">
          <w:pPr>
            <w:pStyle w:val="TOC2"/>
            <w:rPr>
              <w:rFonts w:asciiTheme="minorHAnsi" w:eastAsiaTheme="minorEastAsia" w:hAnsiTheme="minorHAnsi" w:cstheme="minorBidi"/>
              <w:smallCaps w:val="0"/>
              <w:noProof/>
              <w:sz w:val="21"/>
              <w:szCs w:val="22"/>
            </w:rPr>
          </w:pPr>
          <w:hyperlink w:anchor="_Toc54771366" w:history="1">
            <w:r w:rsidR="00696AF4" w:rsidRPr="00120058">
              <w:rPr>
                <w:rStyle w:val="aff1"/>
                <w:rFonts w:cs="Arial"/>
                <w:noProof/>
              </w:rPr>
              <w:t>1.10</w:t>
            </w:r>
            <w:r w:rsidR="00696AF4" w:rsidRPr="00120058">
              <w:rPr>
                <w:rStyle w:val="aff1"/>
                <w:noProof/>
              </w:rPr>
              <w:t xml:space="preserve"> </w:t>
            </w:r>
            <w:r w:rsidR="00696AF4" w:rsidRPr="00120058">
              <w:rPr>
                <w:rStyle w:val="aff1"/>
                <w:noProof/>
              </w:rPr>
              <w:t>遵循的技术标准</w:t>
            </w:r>
            <w:r w:rsidR="00696AF4">
              <w:rPr>
                <w:noProof/>
                <w:webHidden/>
              </w:rPr>
              <w:tab/>
            </w:r>
            <w:r w:rsidR="00696AF4">
              <w:rPr>
                <w:noProof/>
                <w:webHidden/>
              </w:rPr>
              <w:fldChar w:fldCharType="begin"/>
            </w:r>
            <w:r w:rsidR="00696AF4">
              <w:rPr>
                <w:noProof/>
                <w:webHidden/>
              </w:rPr>
              <w:instrText xml:space="preserve"> PAGEREF _Toc54771366 \h </w:instrText>
            </w:r>
            <w:r w:rsidR="00696AF4">
              <w:rPr>
                <w:noProof/>
                <w:webHidden/>
              </w:rPr>
            </w:r>
            <w:r w:rsidR="00696AF4">
              <w:rPr>
                <w:noProof/>
                <w:webHidden/>
              </w:rPr>
              <w:fldChar w:fldCharType="separate"/>
            </w:r>
            <w:r w:rsidR="00696AF4">
              <w:rPr>
                <w:noProof/>
                <w:webHidden/>
              </w:rPr>
              <w:t>7</w:t>
            </w:r>
            <w:r w:rsidR="00696AF4">
              <w:rPr>
                <w:noProof/>
                <w:webHidden/>
              </w:rPr>
              <w:fldChar w:fldCharType="end"/>
            </w:r>
          </w:hyperlink>
        </w:p>
        <w:p w14:paraId="16163B68" w14:textId="76B149C2" w:rsidR="00696AF4" w:rsidRDefault="005906E9">
          <w:pPr>
            <w:pStyle w:val="TOC2"/>
            <w:rPr>
              <w:rFonts w:asciiTheme="minorHAnsi" w:eastAsiaTheme="minorEastAsia" w:hAnsiTheme="minorHAnsi" w:cstheme="minorBidi"/>
              <w:smallCaps w:val="0"/>
              <w:noProof/>
              <w:sz w:val="21"/>
              <w:szCs w:val="22"/>
            </w:rPr>
          </w:pPr>
          <w:hyperlink w:anchor="_Toc54771367" w:history="1">
            <w:r w:rsidR="00696AF4" w:rsidRPr="00120058">
              <w:rPr>
                <w:rStyle w:val="aff1"/>
                <w:rFonts w:cs="Arial"/>
                <w:noProof/>
              </w:rPr>
              <w:t>1.11</w:t>
            </w:r>
            <w:r w:rsidR="00696AF4" w:rsidRPr="00120058">
              <w:rPr>
                <w:rStyle w:val="aff1"/>
                <w:noProof/>
              </w:rPr>
              <w:t xml:space="preserve"> </w:t>
            </w:r>
            <w:r w:rsidR="00696AF4" w:rsidRPr="00120058">
              <w:rPr>
                <w:rStyle w:val="aff1"/>
                <w:noProof/>
              </w:rPr>
              <w:t>系统软硬件部署环境</w:t>
            </w:r>
            <w:r w:rsidR="00696AF4">
              <w:rPr>
                <w:noProof/>
                <w:webHidden/>
              </w:rPr>
              <w:tab/>
            </w:r>
            <w:r w:rsidR="00696AF4">
              <w:rPr>
                <w:noProof/>
                <w:webHidden/>
              </w:rPr>
              <w:fldChar w:fldCharType="begin"/>
            </w:r>
            <w:r w:rsidR="00696AF4">
              <w:rPr>
                <w:noProof/>
                <w:webHidden/>
              </w:rPr>
              <w:instrText xml:space="preserve"> PAGEREF _Toc54771367 \h </w:instrText>
            </w:r>
            <w:r w:rsidR="00696AF4">
              <w:rPr>
                <w:noProof/>
                <w:webHidden/>
              </w:rPr>
            </w:r>
            <w:r w:rsidR="00696AF4">
              <w:rPr>
                <w:noProof/>
                <w:webHidden/>
              </w:rPr>
              <w:fldChar w:fldCharType="separate"/>
            </w:r>
            <w:r w:rsidR="00696AF4">
              <w:rPr>
                <w:noProof/>
                <w:webHidden/>
              </w:rPr>
              <w:t>8</w:t>
            </w:r>
            <w:r w:rsidR="00696AF4">
              <w:rPr>
                <w:noProof/>
                <w:webHidden/>
              </w:rPr>
              <w:fldChar w:fldCharType="end"/>
            </w:r>
          </w:hyperlink>
        </w:p>
        <w:p w14:paraId="6DF1D4E1" w14:textId="56AD3673" w:rsidR="00696AF4" w:rsidRDefault="005906E9">
          <w:pPr>
            <w:pStyle w:val="TOC2"/>
            <w:rPr>
              <w:rFonts w:asciiTheme="minorHAnsi" w:eastAsiaTheme="minorEastAsia" w:hAnsiTheme="minorHAnsi" w:cstheme="minorBidi"/>
              <w:smallCaps w:val="0"/>
              <w:noProof/>
              <w:sz w:val="21"/>
              <w:szCs w:val="22"/>
            </w:rPr>
          </w:pPr>
          <w:hyperlink w:anchor="_Toc54771368" w:history="1">
            <w:r w:rsidR="00696AF4" w:rsidRPr="00120058">
              <w:rPr>
                <w:rStyle w:val="aff1"/>
                <w:rFonts w:cs="Arial"/>
                <w:noProof/>
              </w:rPr>
              <w:t>1.12</w:t>
            </w:r>
            <w:r w:rsidR="00696AF4" w:rsidRPr="00120058">
              <w:rPr>
                <w:rStyle w:val="aff1"/>
                <w:noProof/>
              </w:rPr>
              <w:t xml:space="preserve"> </w:t>
            </w:r>
            <w:r w:rsidR="00696AF4" w:rsidRPr="00120058">
              <w:rPr>
                <w:rStyle w:val="aff1"/>
                <w:noProof/>
              </w:rPr>
              <w:t>安全与保密</w:t>
            </w:r>
            <w:r w:rsidR="00696AF4">
              <w:rPr>
                <w:noProof/>
                <w:webHidden/>
              </w:rPr>
              <w:tab/>
            </w:r>
            <w:r w:rsidR="00696AF4">
              <w:rPr>
                <w:noProof/>
                <w:webHidden/>
              </w:rPr>
              <w:fldChar w:fldCharType="begin"/>
            </w:r>
            <w:r w:rsidR="00696AF4">
              <w:rPr>
                <w:noProof/>
                <w:webHidden/>
              </w:rPr>
              <w:instrText xml:space="preserve"> PAGEREF _Toc54771368 \h </w:instrText>
            </w:r>
            <w:r w:rsidR="00696AF4">
              <w:rPr>
                <w:noProof/>
                <w:webHidden/>
              </w:rPr>
            </w:r>
            <w:r w:rsidR="00696AF4">
              <w:rPr>
                <w:noProof/>
                <w:webHidden/>
              </w:rPr>
              <w:fldChar w:fldCharType="separate"/>
            </w:r>
            <w:r w:rsidR="00696AF4">
              <w:rPr>
                <w:noProof/>
                <w:webHidden/>
              </w:rPr>
              <w:t>8</w:t>
            </w:r>
            <w:r w:rsidR="00696AF4">
              <w:rPr>
                <w:noProof/>
                <w:webHidden/>
              </w:rPr>
              <w:fldChar w:fldCharType="end"/>
            </w:r>
          </w:hyperlink>
        </w:p>
        <w:p w14:paraId="71809C3E" w14:textId="1DC1F65D" w:rsidR="00696AF4" w:rsidRDefault="005906E9">
          <w:pPr>
            <w:pStyle w:val="TOC2"/>
            <w:rPr>
              <w:rFonts w:asciiTheme="minorHAnsi" w:eastAsiaTheme="minorEastAsia" w:hAnsiTheme="minorHAnsi" w:cstheme="minorBidi"/>
              <w:smallCaps w:val="0"/>
              <w:noProof/>
              <w:sz w:val="21"/>
              <w:szCs w:val="22"/>
            </w:rPr>
          </w:pPr>
          <w:hyperlink w:anchor="_Toc54771369" w:history="1">
            <w:r w:rsidR="00696AF4" w:rsidRPr="00120058">
              <w:rPr>
                <w:rStyle w:val="aff1"/>
                <w:rFonts w:cs="Arial"/>
                <w:noProof/>
              </w:rPr>
              <w:t>1.13</w:t>
            </w:r>
            <w:r w:rsidR="00696AF4" w:rsidRPr="00120058">
              <w:rPr>
                <w:rStyle w:val="aff1"/>
                <w:noProof/>
              </w:rPr>
              <w:t xml:space="preserve"> </w:t>
            </w:r>
            <w:r w:rsidR="00696AF4" w:rsidRPr="00120058">
              <w:rPr>
                <w:rStyle w:val="aff1"/>
                <w:noProof/>
              </w:rPr>
              <w:t>关键技术与术语</w:t>
            </w:r>
            <w:r w:rsidR="00696AF4">
              <w:rPr>
                <w:noProof/>
                <w:webHidden/>
              </w:rPr>
              <w:tab/>
            </w:r>
            <w:r w:rsidR="00696AF4">
              <w:rPr>
                <w:noProof/>
                <w:webHidden/>
              </w:rPr>
              <w:fldChar w:fldCharType="begin"/>
            </w:r>
            <w:r w:rsidR="00696AF4">
              <w:rPr>
                <w:noProof/>
                <w:webHidden/>
              </w:rPr>
              <w:instrText xml:space="preserve"> PAGEREF _Toc54771369 \h </w:instrText>
            </w:r>
            <w:r w:rsidR="00696AF4">
              <w:rPr>
                <w:noProof/>
                <w:webHidden/>
              </w:rPr>
            </w:r>
            <w:r w:rsidR="00696AF4">
              <w:rPr>
                <w:noProof/>
                <w:webHidden/>
              </w:rPr>
              <w:fldChar w:fldCharType="separate"/>
            </w:r>
            <w:r w:rsidR="00696AF4">
              <w:rPr>
                <w:noProof/>
                <w:webHidden/>
              </w:rPr>
              <w:t>9</w:t>
            </w:r>
            <w:r w:rsidR="00696AF4">
              <w:rPr>
                <w:noProof/>
                <w:webHidden/>
              </w:rPr>
              <w:fldChar w:fldCharType="end"/>
            </w:r>
          </w:hyperlink>
        </w:p>
        <w:p w14:paraId="6DF6F4ED" w14:textId="2913C1F2"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370" w:history="1">
            <w:r w:rsidR="00696AF4" w:rsidRPr="00120058">
              <w:rPr>
                <w:rStyle w:val="aff1"/>
                <w:noProof/>
              </w:rPr>
              <w:t>二</w:t>
            </w:r>
            <w:r w:rsidR="00696AF4" w:rsidRPr="00120058">
              <w:rPr>
                <w:rStyle w:val="aff1"/>
                <w:noProof/>
              </w:rPr>
              <w:t xml:space="preserve">. </w:t>
            </w:r>
            <w:r w:rsidR="00696AF4" w:rsidRPr="00120058">
              <w:rPr>
                <w:rStyle w:val="aff1"/>
                <w:noProof/>
              </w:rPr>
              <w:t>项目概述</w:t>
            </w:r>
            <w:r w:rsidR="00696AF4">
              <w:rPr>
                <w:noProof/>
                <w:webHidden/>
              </w:rPr>
              <w:tab/>
            </w:r>
            <w:r w:rsidR="00696AF4">
              <w:rPr>
                <w:noProof/>
                <w:webHidden/>
              </w:rPr>
              <w:fldChar w:fldCharType="begin"/>
            </w:r>
            <w:r w:rsidR="00696AF4">
              <w:rPr>
                <w:noProof/>
                <w:webHidden/>
              </w:rPr>
              <w:instrText xml:space="preserve"> PAGEREF _Toc54771370 \h </w:instrText>
            </w:r>
            <w:r w:rsidR="00696AF4">
              <w:rPr>
                <w:noProof/>
                <w:webHidden/>
              </w:rPr>
            </w:r>
            <w:r w:rsidR="00696AF4">
              <w:rPr>
                <w:noProof/>
                <w:webHidden/>
              </w:rPr>
              <w:fldChar w:fldCharType="separate"/>
            </w:r>
            <w:r w:rsidR="00696AF4">
              <w:rPr>
                <w:noProof/>
                <w:webHidden/>
              </w:rPr>
              <w:t>11</w:t>
            </w:r>
            <w:r w:rsidR="00696AF4">
              <w:rPr>
                <w:noProof/>
                <w:webHidden/>
              </w:rPr>
              <w:fldChar w:fldCharType="end"/>
            </w:r>
          </w:hyperlink>
        </w:p>
        <w:p w14:paraId="361F126C" w14:textId="603F159A" w:rsidR="00696AF4" w:rsidRDefault="005906E9">
          <w:pPr>
            <w:pStyle w:val="TOC2"/>
            <w:rPr>
              <w:rFonts w:asciiTheme="minorHAnsi" w:eastAsiaTheme="minorEastAsia" w:hAnsiTheme="minorHAnsi" w:cstheme="minorBidi"/>
              <w:smallCaps w:val="0"/>
              <w:noProof/>
              <w:sz w:val="21"/>
              <w:szCs w:val="22"/>
            </w:rPr>
          </w:pPr>
          <w:hyperlink w:anchor="_Toc54771371" w:history="1">
            <w:r w:rsidR="00696AF4" w:rsidRPr="00120058">
              <w:rPr>
                <w:rStyle w:val="aff1"/>
                <w:rFonts w:cs="Arial"/>
                <w:noProof/>
              </w:rPr>
              <w:t>2.1</w:t>
            </w:r>
            <w:r w:rsidR="00696AF4" w:rsidRPr="00120058">
              <w:rPr>
                <w:rStyle w:val="aff1"/>
                <w:noProof/>
              </w:rPr>
              <w:t xml:space="preserve"> </w:t>
            </w:r>
            <w:r w:rsidR="00696AF4" w:rsidRPr="00120058">
              <w:rPr>
                <w:rStyle w:val="aff1"/>
                <w:noProof/>
              </w:rPr>
              <w:t>项目背景</w:t>
            </w:r>
            <w:r w:rsidR="00696AF4">
              <w:rPr>
                <w:noProof/>
                <w:webHidden/>
              </w:rPr>
              <w:tab/>
            </w:r>
            <w:r w:rsidR="00696AF4">
              <w:rPr>
                <w:noProof/>
                <w:webHidden/>
              </w:rPr>
              <w:fldChar w:fldCharType="begin"/>
            </w:r>
            <w:r w:rsidR="00696AF4">
              <w:rPr>
                <w:noProof/>
                <w:webHidden/>
              </w:rPr>
              <w:instrText xml:space="preserve"> PAGEREF _Toc54771371 \h </w:instrText>
            </w:r>
            <w:r w:rsidR="00696AF4">
              <w:rPr>
                <w:noProof/>
                <w:webHidden/>
              </w:rPr>
            </w:r>
            <w:r w:rsidR="00696AF4">
              <w:rPr>
                <w:noProof/>
                <w:webHidden/>
              </w:rPr>
              <w:fldChar w:fldCharType="separate"/>
            </w:r>
            <w:r w:rsidR="00696AF4">
              <w:rPr>
                <w:noProof/>
                <w:webHidden/>
              </w:rPr>
              <w:t>11</w:t>
            </w:r>
            <w:r w:rsidR="00696AF4">
              <w:rPr>
                <w:noProof/>
                <w:webHidden/>
              </w:rPr>
              <w:fldChar w:fldCharType="end"/>
            </w:r>
          </w:hyperlink>
        </w:p>
        <w:p w14:paraId="6112897B" w14:textId="69D24698" w:rsidR="00696AF4" w:rsidRDefault="005906E9">
          <w:pPr>
            <w:pStyle w:val="TOC2"/>
            <w:rPr>
              <w:rFonts w:asciiTheme="minorHAnsi" w:eastAsiaTheme="minorEastAsia" w:hAnsiTheme="minorHAnsi" w:cstheme="minorBidi"/>
              <w:smallCaps w:val="0"/>
              <w:noProof/>
              <w:sz w:val="21"/>
              <w:szCs w:val="22"/>
            </w:rPr>
          </w:pPr>
          <w:hyperlink w:anchor="_Toc54771372" w:history="1">
            <w:r w:rsidR="00696AF4" w:rsidRPr="00120058">
              <w:rPr>
                <w:rStyle w:val="aff1"/>
                <w:rFonts w:cs="Arial"/>
                <w:noProof/>
              </w:rPr>
              <w:t>2.2</w:t>
            </w:r>
            <w:r w:rsidR="00696AF4" w:rsidRPr="00120058">
              <w:rPr>
                <w:rStyle w:val="aff1"/>
                <w:noProof/>
              </w:rPr>
              <w:t xml:space="preserve"> </w:t>
            </w:r>
            <w:r w:rsidR="00696AF4" w:rsidRPr="00120058">
              <w:rPr>
                <w:rStyle w:val="aff1"/>
                <w:noProof/>
              </w:rPr>
              <w:t>建设目标</w:t>
            </w:r>
            <w:r w:rsidR="00696AF4">
              <w:rPr>
                <w:noProof/>
                <w:webHidden/>
              </w:rPr>
              <w:tab/>
            </w:r>
            <w:r w:rsidR="00696AF4">
              <w:rPr>
                <w:noProof/>
                <w:webHidden/>
              </w:rPr>
              <w:fldChar w:fldCharType="begin"/>
            </w:r>
            <w:r w:rsidR="00696AF4">
              <w:rPr>
                <w:noProof/>
                <w:webHidden/>
              </w:rPr>
              <w:instrText xml:space="preserve"> PAGEREF _Toc54771372 \h </w:instrText>
            </w:r>
            <w:r w:rsidR="00696AF4">
              <w:rPr>
                <w:noProof/>
                <w:webHidden/>
              </w:rPr>
            </w:r>
            <w:r w:rsidR="00696AF4">
              <w:rPr>
                <w:noProof/>
                <w:webHidden/>
              </w:rPr>
              <w:fldChar w:fldCharType="separate"/>
            </w:r>
            <w:r w:rsidR="00696AF4">
              <w:rPr>
                <w:noProof/>
                <w:webHidden/>
              </w:rPr>
              <w:t>11</w:t>
            </w:r>
            <w:r w:rsidR="00696AF4">
              <w:rPr>
                <w:noProof/>
                <w:webHidden/>
              </w:rPr>
              <w:fldChar w:fldCharType="end"/>
            </w:r>
          </w:hyperlink>
        </w:p>
        <w:p w14:paraId="1F312221" w14:textId="62E6F5AF" w:rsidR="00696AF4" w:rsidRDefault="005906E9">
          <w:pPr>
            <w:pStyle w:val="TOC2"/>
            <w:rPr>
              <w:rFonts w:asciiTheme="minorHAnsi" w:eastAsiaTheme="minorEastAsia" w:hAnsiTheme="minorHAnsi" w:cstheme="minorBidi"/>
              <w:smallCaps w:val="0"/>
              <w:noProof/>
              <w:sz w:val="21"/>
              <w:szCs w:val="22"/>
            </w:rPr>
          </w:pPr>
          <w:hyperlink w:anchor="_Toc54771373" w:history="1">
            <w:r w:rsidR="00696AF4" w:rsidRPr="00120058">
              <w:rPr>
                <w:rStyle w:val="aff1"/>
                <w:rFonts w:cs="Arial"/>
                <w:noProof/>
              </w:rPr>
              <w:t>2.3</w:t>
            </w:r>
            <w:r w:rsidR="00696AF4" w:rsidRPr="00120058">
              <w:rPr>
                <w:rStyle w:val="aff1"/>
                <w:noProof/>
              </w:rPr>
              <w:t xml:space="preserve"> </w:t>
            </w:r>
            <w:r w:rsidR="00696AF4" w:rsidRPr="00120058">
              <w:rPr>
                <w:rStyle w:val="aff1"/>
                <w:noProof/>
              </w:rPr>
              <w:t>建设内容</w:t>
            </w:r>
            <w:r w:rsidR="00696AF4">
              <w:rPr>
                <w:noProof/>
                <w:webHidden/>
              </w:rPr>
              <w:tab/>
            </w:r>
            <w:r w:rsidR="00696AF4">
              <w:rPr>
                <w:noProof/>
                <w:webHidden/>
              </w:rPr>
              <w:fldChar w:fldCharType="begin"/>
            </w:r>
            <w:r w:rsidR="00696AF4">
              <w:rPr>
                <w:noProof/>
                <w:webHidden/>
              </w:rPr>
              <w:instrText xml:space="preserve"> PAGEREF _Toc54771373 \h </w:instrText>
            </w:r>
            <w:r w:rsidR="00696AF4">
              <w:rPr>
                <w:noProof/>
                <w:webHidden/>
              </w:rPr>
            </w:r>
            <w:r w:rsidR="00696AF4">
              <w:rPr>
                <w:noProof/>
                <w:webHidden/>
              </w:rPr>
              <w:fldChar w:fldCharType="separate"/>
            </w:r>
            <w:r w:rsidR="00696AF4">
              <w:rPr>
                <w:noProof/>
                <w:webHidden/>
              </w:rPr>
              <w:t>11</w:t>
            </w:r>
            <w:r w:rsidR="00696AF4">
              <w:rPr>
                <w:noProof/>
                <w:webHidden/>
              </w:rPr>
              <w:fldChar w:fldCharType="end"/>
            </w:r>
          </w:hyperlink>
        </w:p>
        <w:p w14:paraId="3AF71BCA" w14:textId="5E8EE9C1"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374" w:history="1">
            <w:r w:rsidR="00696AF4" w:rsidRPr="00120058">
              <w:rPr>
                <w:rStyle w:val="aff1"/>
                <w:noProof/>
              </w:rPr>
              <w:t>三</w:t>
            </w:r>
            <w:r w:rsidR="00696AF4" w:rsidRPr="00120058">
              <w:rPr>
                <w:rStyle w:val="aff1"/>
                <w:noProof/>
              </w:rPr>
              <w:t xml:space="preserve">. </w:t>
            </w:r>
            <w:r w:rsidR="00696AF4" w:rsidRPr="00120058">
              <w:rPr>
                <w:rStyle w:val="aff1"/>
                <w:noProof/>
              </w:rPr>
              <w:t>总体设计</w:t>
            </w:r>
            <w:r w:rsidR="00696AF4">
              <w:rPr>
                <w:noProof/>
                <w:webHidden/>
              </w:rPr>
              <w:tab/>
            </w:r>
            <w:r w:rsidR="00696AF4">
              <w:rPr>
                <w:noProof/>
                <w:webHidden/>
              </w:rPr>
              <w:fldChar w:fldCharType="begin"/>
            </w:r>
            <w:r w:rsidR="00696AF4">
              <w:rPr>
                <w:noProof/>
                <w:webHidden/>
              </w:rPr>
              <w:instrText xml:space="preserve"> PAGEREF _Toc54771374 \h </w:instrText>
            </w:r>
            <w:r w:rsidR="00696AF4">
              <w:rPr>
                <w:noProof/>
                <w:webHidden/>
              </w:rPr>
            </w:r>
            <w:r w:rsidR="00696AF4">
              <w:rPr>
                <w:noProof/>
                <w:webHidden/>
              </w:rPr>
              <w:fldChar w:fldCharType="separate"/>
            </w:r>
            <w:r w:rsidR="00696AF4">
              <w:rPr>
                <w:noProof/>
                <w:webHidden/>
              </w:rPr>
              <w:t>12</w:t>
            </w:r>
            <w:r w:rsidR="00696AF4">
              <w:rPr>
                <w:noProof/>
                <w:webHidden/>
              </w:rPr>
              <w:fldChar w:fldCharType="end"/>
            </w:r>
          </w:hyperlink>
        </w:p>
        <w:p w14:paraId="34F1D905" w14:textId="106E9775" w:rsidR="00696AF4" w:rsidRDefault="005906E9">
          <w:pPr>
            <w:pStyle w:val="TOC2"/>
            <w:rPr>
              <w:rFonts w:asciiTheme="minorHAnsi" w:eastAsiaTheme="minorEastAsia" w:hAnsiTheme="minorHAnsi" w:cstheme="minorBidi"/>
              <w:smallCaps w:val="0"/>
              <w:noProof/>
              <w:sz w:val="21"/>
              <w:szCs w:val="22"/>
            </w:rPr>
          </w:pPr>
          <w:hyperlink w:anchor="_Toc54771375" w:history="1">
            <w:r w:rsidR="00696AF4" w:rsidRPr="00120058">
              <w:rPr>
                <w:rStyle w:val="aff1"/>
                <w:rFonts w:cs="Arial"/>
                <w:noProof/>
              </w:rPr>
              <w:t>3.1</w:t>
            </w:r>
            <w:r w:rsidR="00696AF4" w:rsidRPr="00120058">
              <w:rPr>
                <w:rStyle w:val="aff1"/>
                <w:noProof/>
              </w:rPr>
              <w:t xml:space="preserve"> </w:t>
            </w:r>
            <w:r w:rsidR="00696AF4" w:rsidRPr="00120058">
              <w:rPr>
                <w:rStyle w:val="aff1"/>
                <w:noProof/>
              </w:rPr>
              <w:t>设计原则</w:t>
            </w:r>
            <w:r w:rsidR="00696AF4">
              <w:rPr>
                <w:noProof/>
                <w:webHidden/>
              </w:rPr>
              <w:tab/>
            </w:r>
            <w:r w:rsidR="00696AF4">
              <w:rPr>
                <w:noProof/>
                <w:webHidden/>
              </w:rPr>
              <w:fldChar w:fldCharType="begin"/>
            </w:r>
            <w:r w:rsidR="00696AF4">
              <w:rPr>
                <w:noProof/>
                <w:webHidden/>
              </w:rPr>
              <w:instrText xml:space="preserve"> PAGEREF _Toc54771375 \h </w:instrText>
            </w:r>
            <w:r w:rsidR="00696AF4">
              <w:rPr>
                <w:noProof/>
                <w:webHidden/>
              </w:rPr>
            </w:r>
            <w:r w:rsidR="00696AF4">
              <w:rPr>
                <w:noProof/>
                <w:webHidden/>
              </w:rPr>
              <w:fldChar w:fldCharType="separate"/>
            </w:r>
            <w:r w:rsidR="00696AF4">
              <w:rPr>
                <w:noProof/>
                <w:webHidden/>
              </w:rPr>
              <w:t>12</w:t>
            </w:r>
            <w:r w:rsidR="00696AF4">
              <w:rPr>
                <w:noProof/>
                <w:webHidden/>
              </w:rPr>
              <w:fldChar w:fldCharType="end"/>
            </w:r>
          </w:hyperlink>
        </w:p>
        <w:p w14:paraId="3D1F56FB" w14:textId="7230B117" w:rsidR="00696AF4" w:rsidRDefault="005906E9">
          <w:pPr>
            <w:pStyle w:val="TOC2"/>
            <w:rPr>
              <w:rFonts w:asciiTheme="minorHAnsi" w:eastAsiaTheme="minorEastAsia" w:hAnsiTheme="minorHAnsi" w:cstheme="minorBidi"/>
              <w:smallCaps w:val="0"/>
              <w:noProof/>
              <w:sz w:val="21"/>
              <w:szCs w:val="22"/>
            </w:rPr>
          </w:pPr>
          <w:hyperlink w:anchor="_Toc54771376" w:history="1">
            <w:r w:rsidR="00696AF4" w:rsidRPr="00120058">
              <w:rPr>
                <w:rStyle w:val="aff1"/>
                <w:rFonts w:cs="Arial"/>
                <w:noProof/>
              </w:rPr>
              <w:t>3.2</w:t>
            </w:r>
            <w:r w:rsidR="00696AF4" w:rsidRPr="00120058">
              <w:rPr>
                <w:rStyle w:val="aff1"/>
                <w:noProof/>
              </w:rPr>
              <w:t xml:space="preserve"> </w:t>
            </w:r>
            <w:r w:rsidR="00696AF4" w:rsidRPr="00120058">
              <w:rPr>
                <w:rStyle w:val="aff1"/>
                <w:noProof/>
              </w:rPr>
              <w:t>系统架构</w:t>
            </w:r>
            <w:r w:rsidR="00696AF4">
              <w:rPr>
                <w:noProof/>
                <w:webHidden/>
              </w:rPr>
              <w:tab/>
            </w:r>
            <w:r w:rsidR="00696AF4">
              <w:rPr>
                <w:noProof/>
                <w:webHidden/>
              </w:rPr>
              <w:fldChar w:fldCharType="begin"/>
            </w:r>
            <w:r w:rsidR="00696AF4">
              <w:rPr>
                <w:noProof/>
                <w:webHidden/>
              </w:rPr>
              <w:instrText xml:space="preserve"> PAGEREF _Toc54771376 \h </w:instrText>
            </w:r>
            <w:r w:rsidR="00696AF4">
              <w:rPr>
                <w:noProof/>
                <w:webHidden/>
              </w:rPr>
            </w:r>
            <w:r w:rsidR="00696AF4">
              <w:rPr>
                <w:noProof/>
                <w:webHidden/>
              </w:rPr>
              <w:fldChar w:fldCharType="separate"/>
            </w:r>
            <w:r w:rsidR="00696AF4">
              <w:rPr>
                <w:noProof/>
                <w:webHidden/>
              </w:rPr>
              <w:t>12</w:t>
            </w:r>
            <w:r w:rsidR="00696AF4">
              <w:rPr>
                <w:noProof/>
                <w:webHidden/>
              </w:rPr>
              <w:fldChar w:fldCharType="end"/>
            </w:r>
          </w:hyperlink>
        </w:p>
        <w:p w14:paraId="76589D91" w14:textId="3D18E920"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77" w:history="1">
            <w:r w:rsidR="00696AF4" w:rsidRPr="00120058">
              <w:rPr>
                <w:rStyle w:val="aff1"/>
                <w:noProof/>
              </w:rPr>
              <w:t xml:space="preserve">3.2.1 </w:t>
            </w:r>
            <w:r w:rsidR="00696AF4" w:rsidRPr="00120058">
              <w:rPr>
                <w:rStyle w:val="aff1"/>
                <w:noProof/>
              </w:rPr>
              <w:t>系统总体架构</w:t>
            </w:r>
            <w:r w:rsidR="00696AF4">
              <w:rPr>
                <w:noProof/>
                <w:webHidden/>
              </w:rPr>
              <w:tab/>
            </w:r>
            <w:r w:rsidR="00696AF4">
              <w:rPr>
                <w:noProof/>
                <w:webHidden/>
              </w:rPr>
              <w:fldChar w:fldCharType="begin"/>
            </w:r>
            <w:r w:rsidR="00696AF4">
              <w:rPr>
                <w:noProof/>
                <w:webHidden/>
              </w:rPr>
              <w:instrText xml:space="preserve"> PAGEREF _Toc54771377 \h </w:instrText>
            </w:r>
            <w:r w:rsidR="00696AF4">
              <w:rPr>
                <w:noProof/>
                <w:webHidden/>
              </w:rPr>
            </w:r>
            <w:r w:rsidR="00696AF4">
              <w:rPr>
                <w:noProof/>
                <w:webHidden/>
              </w:rPr>
              <w:fldChar w:fldCharType="separate"/>
            </w:r>
            <w:r w:rsidR="00696AF4">
              <w:rPr>
                <w:noProof/>
                <w:webHidden/>
              </w:rPr>
              <w:t>12</w:t>
            </w:r>
            <w:r w:rsidR="00696AF4">
              <w:rPr>
                <w:noProof/>
                <w:webHidden/>
              </w:rPr>
              <w:fldChar w:fldCharType="end"/>
            </w:r>
          </w:hyperlink>
        </w:p>
        <w:p w14:paraId="40A1C155" w14:textId="01E4B0FC" w:rsidR="00696AF4" w:rsidRDefault="005906E9">
          <w:pPr>
            <w:pStyle w:val="TOC2"/>
            <w:rPr>
              <w:rFonts w:asciiTheme="minorHAnsi" w:eastAsiaTheme="minorEastAsia" w:hAnsiTheme="minorHAnsi" w:cstheme="minorBidi"/>
              <w:smallCaps w:val="0"/>
              <w:noProof/>
              <w:sz w:val="21"/>
              <w:szCs w:val="22"/>
            </w:rPr>
          </w:pPr>
          <w:hyperlink w:anchor="_Toc54771378" w:history="1">
            <w:r w:rsidR="00696AF4" w:rsidRPr="00120058">
              <w:rPr>
                <w:rStyle w:val="aff1"/>
                <w:rFonts w:cs="Arial"/>
                <w:noProof/>
              </w:rPr>
              <w:t>3.3</w:t>
            </w:r>
            <w:r w:rsidR="00696AF4" w:rsidRPr="00120058">
              <w:rPr>
                <w:rStyle w:val="aff1"/>
                <w:noProof/>
              </w:rPr>
              <w:t xml:space="preserve"> </w:t>
            </w:r>
            <w:r w:rsidR="00696AF4" w:rsidRPr="00120058">
              <w:rPr>
                <w:rStyle w:val="aff1"/>
                <w:noProof/>
              </w:rPr>
              <w:t>技术路线</w:t>
            </w:r>
            <w:r w:rsidR="00696AF4">
              <w:rPr>
                <w:noProof/>
                <w:webHidden/>
              </w:rPr>
              <w:tab/>
            </w:r>
            <w:r w:rsidR="00696AF4">
              <w:rPr>
                <w:noProof/>
                <w:webHidden/>
              </w:rPr>
              <w:fldChar w:fldCharType="begin"/>
            </w:r>
            <w:r w:rsidR="00696AF4">
              <w:rPr>
                <w:noProof/>
                <w:webHidden/>
              </w:rPr>
              <w:instrText xml:space="preserve"> PAGEREF _Toc54771378 \h </w:instrText>
            </w:r>
            <w:r w:rsidR="00696AF4">
              <w:rPr>
                <w:noProof/>
                <w:webHidden/>
              </w:rPr>
            </w:r>
            <w:r w:rsidR="00696AF4">
              <w:rPr>
                <w:noProof/>
                <w:webHidden/>
              </w:rPr>
              <w:fldChar w:fldCharType="separate"/>
            </w:r>
            <w:r w:rsidR="00696AF4">
              <w:rPr>
                <w:noProof/>
                <w:webHidden/>
              </w:rPr>
              <w:t>13</w:t>
            </w:r>
            <w:r w:rsidR="00696AF4">
              <w:rPr>
                <w:noProof/>
                <w:webHidden/>
              </w:rPr>
              <w:fldChar w:fldCharType="end"/>
            </w:r>
          </w:hyperlink>
        </w:p>
        <w:p w14:paraId="1882A4E3" w14:textId="50D8ACA3"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379" w:history="1">
            <w:r w:rsidR="00696AF4" w:rsidRPr="00120058">
              <w:rPr>
                <w:rStyle w:val="aff1"/>
                <w:noProof/>
              </w:rPr>
              <w:t>四</w:t>
            </w:r>
            <w:r w:rsidR="00696AF4" w:rsidRPr="00120058">
              <w:rPr>
                <w:rStyle w:val="aff1"/>
                <w:noProof/>
              </w:rPr>
              <w:t xml:space="preserve">. </w:t>
            </w:r>
            <w:r w:rsidR="00696AF4" w:rsidRPr="00120058">
              <w:rPr>
                <w:rStyle w:val="aff1"/>
                <w:noProof/>
              </w:rPr>
              <w:t>系统功能建设要求</w:t>
            </w:r>
            <w:r w:rsidR="00696AF4">
              <w:rPr>
                <w:noProof/>
                <w:webHidden/>
              </w:rPr>
              <w:tab/>
            </w:r>
            <w:r w:rsidR="00696AF4">
              <w:rPr>
                <w:noProof/>
                <w:webHidden/>
              </w:rPr>
              <w:fldChar w:fldCharType="begin"/>
            </w:r>
            <w:r w:rsidR="00696AF4">
              <w:rPr>
                <w:noProof/>
                <w:webHidden/>
              </w:rPr>
              <w:instrText xml:space="preserve"> PAGEREF _Toc54771379 \h </w:instrText>
            </w:r>
            <w:r w:rsidR="00696AF4">
              <w:rPr>
                <w:noProof/>
                <w:webHidden/>
              </w:rPr>
            </w:r>
            <w:r w:rsidR="00696AF4">
              <w:rPr>
                <w:noProof/>
                <w:webHidden/>
              </w:rPr>
              <w:fldChar w:fldCharType="separate"/>
            </w:r>
            <w:r w:rsidR="00696AF4">
              <w:rPr>
                <w:noProof/>
                <w:webHidden/>
              </w:rPr>
              <w:t>16</w:t>
            </w:r>
            <w:r w:rsidR="00696AF4">
              <w:rPr>
                <w:noProof/>
                <w:webHidden/>
              </w:rPr>
              <w:fldChar w:fldCharType="end"/>
            </w:r>
          </w:hyperlink>
        </w:p>
        <w:p w14:paraId="66FC451F" w14:textId="425DC9AC" w:rsidR="00696AF4" w:rsidRDefault="005906E9">
          <w:pPr>
            <w:pStyle w:val="TOC2"/>
            <w:rPr>
              <w:rFonts w:asciiTheme="minorHAnsi" w:eastAsiaTheme="minorEastAsia" w:hAnsiTheme="minorHAnsi" w:cstheme="minorBidi"/>
              <w:smallCaps w:val="0"/>
              <w:noProof/>
              <w:sz w:val="21"/>
              <w:szCs w:val="22"/>
            </w:rPr>
          </w:pPr>
          <w:hyperlink w:anchor="_Toc54771380" w:history="1">
            <w:r w:rsidR="00696AF4" w:rsidRPr="00120058">
              <w:rPr>
                <w:rStyle w:val="aff1"/>
                <w:rFonts w:cs="Arial"/>
                <w:noProof/>
              </w:rPr>
              <w:t>4.1</w:t>
            </w:r>
            <w:r w:rsidR="00696AF4" w:rsidRPr="00120058">
              <w:rPr>
                <w:rStyle w:val="aff1"/>
                <w:noProof/>
              </w:rPr>
              <w:t xml:space="preserve"> </w:t>
            </w:r>
            <w:r w:rsidR="00696AF4" w:rsidRPr="00120058">
              <w:rPr>
                <w:rStyle w:val="aff1"/>
                <w:noProof/>
              </w:rPr>
              <w:t>应用功能建设</w:t>
            </w:r>
            <w:r w:rsidR="00696AF4">
              <w:rPr>
                <w:noProof/>
                <w:webHidden/>
              </w:rPr>
              <w:tab/>
            </w:r>
            <w:r w:rsidR="00696AF4">
              <w:rPr>
                <w:noProof/>
                <w:webHidden/>
              </w:rPr>
              <w:fldChar w:fldCharType="begin"/>
            </w:r>
            <w:r w:rsidR="00696AF4">
              <w:rPr>
                <w:noProof/>
                <w:webHidden/>
              </w:rPr>
              <w:instrText xml:space="preserve"> PAGEREF _Toc54771380 \h </w:instrText>
            </w:r>
            <w:r w:rsidR="00696AF4">
              <w:rPr>
                <w:noProof/>
                <w:webHidden/>
              </w:rPr>
            </w:r>
            <w:r w:rsidR="00696AF4">
              <w:rPr>
                <w:noProof/>
                <w:webHidden/>
              </w:rPr>
              <w:fldChar w:fldCharType="separate"/>
            </w:r>
            <w:r w:rsidR="00696AF4">
              <w:rPr>
                <w:noProof/>
                <w:webHidden/>
              </w:rPr>
              <w:t>16</w:t>
            </w:r>
            <w:r w:rsidR="00696AF4">
              <w:rPr>
                <w:noProof/>
                <w:webHidden/>
              </w:rPr>
              <w:fldChar w:fldCharType="end"/>
            </w:r>
          </w:hyperlink>
        </w:p>
        <w:p w14:paraId="76F499FD" w14:textId="3EF00AAD"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1" w:history="1">
            <w:r w:rsidR="00696AF4" w:rsidRPr="00120058">
              <w:rPr>
                <w:rStyle w:val="aff1"/>
                <w:noProof/>
              </w:rPr>
              <w:t xml:space="preserve">4.1.1 </w:t>
            </w:r>
            <w:r w:rsidR="00696AF4" w:rsidRPr="00120058">
              <w:rPr>
                <w:rStyle w:val="aff1"/>
                <w:noProof/>
              </w:rPr>
              <w:t>政策资讯</w:t>
            </w:r>
            <w:r w:rsidR="00696AF4">
              <w:rPr>
                <w:noProof/>
                <w:webHidden/>
              </w:rPr>
              <w:tab/>
            </w:r>
            <w:r w:rsidR="00696AF4">
              <w:rPr>
                <w:noProof/>
                <w:webHidden/>
              </w:rPr>
              <w:fldChar w:fldCharType="begin"/>
            </w:r>
            <w:r w:rsidR="00696AF4">
              <w:rPr>
                <w:noProof/>
                <w:webHidden/>
              </w:rPr>
              <w:instrText xml:space="preserve"> PAGEREF _Toc54771381 \h </w:instrText>
            </w:r>
            <w:r w:rsidR="00696AF4">
              <w:rPr>
                <w:noProof/>
                <w:webHidden/>
              </w:rPr>
            </w:r>
            <w:r w:rsidR="00696AF4">
              <w:rPr>
                <w:noProof/>
                <w:webHidden/>
              </w:rPr>
              <w:fldChar w:fldCharType="separate"/>
            </w:r>
            <w:r w:rsidR="00696AF4">
              <w:rPr>
                <w:noProof/>
                <w:webHidden/>
              </w:rPr>
              <w:t>16</w:t>
            </w:r>
            <w:r w:rsidR="00696AF4">
              <w:rPr>
                <w:noProof/>
                <w:webHidden/>
              </w:rPr>
              <w:fldChar w:fldCharType="end"/>
            </w:r>
          </w:hyperlink>
        </w:p>
        <w:p w14:paraId="20C4760C" w14:textId="1AF47DF6"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2" w:history="1">
            <w:r w:rsidR="00696AF4" w:rsidRPr="00120058">
              <w:rPr>
                <w:rStyle w:val="aff1"/>
                <w:noProof/>
              </w:rPr>
              <w:t xml:space="preserve">4.1.2 </w:t>
            </w:r>
            <w:r w:rsidR="00696AF4" w:rsidRPr="00120058">
              <w:rPr>
                <w:rStyle w:val="aff1"/>
                <w:noProof/>
              </w:rPr>
              <w:t>金融产品</w:t>
            </w:r>
            <w:r w:rsidR="00696AF4">
              <w:rPr>
                <w:noProof/>
                <w:webHidden/>
              </w:rPr>
              <w:tab/>
            </w:r>
            <w:r w:rsidR="00696AF4">
              <w:rPr>
                <w:noProof/>
                <w:webHidden/>
              </w:rPr>
              <w:fldChar w:fldCharType="begin"/>
            </w:r>
            <w:r w:rsidR="00696AF4">
              <w:rPr>
                <w:noProof/>
                <w:webHidden/>
              </w:rPr>
              <w:instrText xml:space="preserve"> PAGEREF _Toc54771382 \h </w:instrText>
            </w:r>
            <w:r w:rsidR="00696AF4">
              <w:rPr>
                <w:noProof/>
                <w:webHidden/>
              </w:rPr>
            </w:r>
            <w:r w:rsidR="00696AF4">
              <w:rPr>
                <w:noProof/>
                <w:webHidden/>
              </w:rPr>
              <w:fldChar w:fldCharType="separate"/>
            </w:r>
            <w:r w:rsidR="00696AF4">
              <w:rPr>
                <w:noProof/>
                <w:webHidden/>
              </w:rPr>
              <w:t>16</w:t>
            </w:r>
            <w:r w:rsidR="00696AF4">
              <w:rPr>
                <w:noProof/>
                <w:webHidden/>
              </w:rPr>
              <w:fldChar w:fldCharType="end"/>
            </w:r>
          </w:hyperlink>
        </w:p>
        <w:p w14:paraId="2BF17D02" w14:textId="1F3A5CE9"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3" w:history="1">
            <w:r w:rsidR="00696AF4" w:rsidRPr="00120058">
              <w:rPr>
                <w:rStyle w:val="aff1"/>
                <w:noProof/>
              </w:rPr>
              <w:t xml:space="preserve">4.1.3 </w:t>
            </w:r>
            <w:r w:rsidR="00696AF4" w:rsidRPr="00120058">
              <w:rPr>
                <w:rStyle w:val="aff1"/>
                <w:noProof/>
              </w:rPr>
              <w:t>金融教育</w:t>
            </w:r>
            <w:r w:rsidR="00696AF4">
              <w:rPr>
                <w:noProof/>
                <w:webHidden/>
              </w:rPr>
              <w:tab/>
            </w:r>
            <w:r w:rsidR="00696AF4">
              <w:rPr>
                <w:noProof/>
                <w:webHidden/>
              </w:rPr>
              <w:fldChar w:fldCharType="begin"/>
            </w:r>
            <w:r w:rsidR="00696AF4">
              <w:rPr>
                <w:noProof/>
                <w:webHidden/>
              </w:rPr>
              <w:instrText xml:space="preserve"> PAGEREF _Toc54771383 \h </w:instrText>
            </w:r>
            <w:r w:rsidR="00696AF4">
              <w:rPr>
                <w:noProof/>
                <w:webHidden/>
              </w:rPr>
            </w:r>
            <w:r w:rsidR="00696AF4">
              <w:rPr>
                <w:noProof/>
                <w:webHidden/>
              </w:rPr>
              <w:fldChar w:fldCharType="separate"/>
            </w:r>
            <w:r w:rsidR="00696AF4">
              <w:rPr>
                <w:noProof/>
                <w:webHidden/>
              </w:rPr>
              <w:t>17</w:t>
            </w:r>
            <w:r w:rsidR="00696AF4">
              <w:rPr>
                <w:noProof/>
                <w:webHidden/>
              </w:rPr>
              <w:fldChar w:fldCharType="end"/>
            </w:r>
          </w:hyperlink>
        </w:p>
        <w:p w14:paraId="6A55769D" w14:textId="3573EB97"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4" w:history="1">
            <w:r w:rsidR="00696AF4" w:rsidRPr="00120058">
              <w:rPr>
                <w:rStyle w:val="aff1"/>
                <w:noProof/>
              </w:rPr>
              <w:t xml:space="preserve">4.1.4 </w:t>
            </w:r>
            <w:r w:rsidR="00696AF4" w:rsidRPr="00120058">
              <w:rPr>
                <w:rStyle w:val="aff1"/>
                <w:noProof/>
              </w:rPr>
              <w:t>入驻机构</w:t>
            </w:r>
            <w:r w:rsidR="00696AF4">
              <w:rPr>
                <w:noProof/>
                <w:webHidden/>
              </w:rPr>
              <w:tab/>
            </w:r>
            <w:r w:rsidR="00696AF4">
              <w:rPr>
                <w:noProof/>
                <w:webHidden/>
              </w:rPr>
              <w:fldChar w:fldCharType="begin"/>
            </w:r>
            <w:r w:rsidR="00696AF4">
              <w:rPr>
                <w:noProof/>
                <w:webHidden/>
              </w:rPr>
              <w:instrText xml:space="preserve"> PAGEREF _Toc54771384 \h </w:instrText>
            </w:r>
            <w:r w:rsidR="00696AF4">
              <w:rPr>
                <w:noProof/>
                <w:webHidden/>
              </w:rPr>
            </w:r>
            <w:r w:rsidR="00696AF4">
              <w:rPr>
                <w:noProof/>
                <w:webHidden/>
              </w:rPr>
              <w:fldChar w:fldCharType="separate"/>
            </w:r>
            <w:r w:rsidR="00696AF4">
              <w:rPr>
                <w:noProof/>
                <w:webHidden/>
              </w:rPr>
              <w:t>18</w:t>
            </w:r>
            <w:r w:rsidR="00696AF4">
              <w:rPr>
                <w:noProof/>
                <w:webHidden/>
              </w:rPr>
              <w:fldChar w:fldCharType="end"/>
            </w:r>
          </w:hyperlink>
        </w:p>
        <w:p w14:paraId="6BB44A69" w14:textId="48C9B9FA"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5" w:history="1">
            <w:r w:rsidR="00696AF4" w:rsidRPr="00120058">
              <w:rPr>
                <w:rStyle w:val="aff1"/>
                <w:noProof/>
              </w:rPr>
              <w:t xml:space="preserve">4.1.5 </w:t>
            </w:r>
            <w:r w:rsidR="00696AF4" w:rsidRPr="00120058">
              <w:rPr>
                <w:rStyle w:val="aff1"/>
                <w:noProof/>
              </w:rPr>
              <w:t>网上办事</w:t>
            </w:r>
            <w:r w:rsidR="00696AF4">
              <w:rPr>
                <w:noProof/>
                <w:webHidden/>
              </w:rPr>
              <w:tab/>
            </w:r>
            <w:r w:rsidR="00696AF4">
              <w:rPr>
                <w:noProof/>
                <w:webHidden/>
              </w:rPr>
              <w:fldChar w:fldCharType="begin"/>
            </w:r>
            <w:r w:rsidR="00696AF4">
              <w:rPr>
                <w:noProof/>
                <w:webHidden/>
              </w:rPr>
              <w:instrText xml:space="preserve"> PAGEREF _Toc54771385 \h </w:instrText>
            </w:r>
            <w:r w:rsidR="00696AF4">
              <w:rPr>
                <w:noProof/>
                <w:webHidden/>
              </w:rPr>
            </w:r>
            <w:r w:rsidR="00696AF4">
              <w:rPr>
                <w:noProof/>
                <w:webHidden/>
              </w:rPr>
              <w:fldChar w:fldCharType="separate"/>
            </w:r>
            <w:r w:rsidR="00696AF4">
              <w:rPr>
                <w:noProof/>
                <w:webHidden/>
              </w:rPr>
              <w:t>18</w:t>
            </w:r>
            <w:r w:rsidR="00696AF4">
              <w:rPr>
                <w:noProof/>
                <w:webHidden/>
              </w:rPr>
              <w:fldChar w:fldCharType="end"/>
            </w:r>
          </w:hyperlink>
        </w:p>
        <w:p w14:paraId="7E979521" w14:textId="2AABFB68"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6" w:history="1">
            <w:r w:rsidR="00696AF4" w:rsidRPr="00120058">
              <w:rPr>
                <w:rStyle w:val="aff1"/>
                <w:noProof/>
              </w:rPr>
              <w:t xml:space="preserve">4.1.6 </w:t>
            </w:r>
            <w:r w:rsidR="00696AF4" w:rsidRPr="00120058">
              <w:rPr>
                <w:rStyle w:val="aff1"/>
                <w:noProof/>
              </w:rPr>
              <w:t>用户功能端</w:t>
            </w:r>
            <w:r w:rsidR="00696AF4">
              <w:rPr>
                <w:noProof/>
                <w:webHidden/>
              </w:rPr>
              <w:tab/>
            </w:r>
            <w:r w:rsidR="00696AF4">
              <w:rPr>
                <w:noProof/>
                <w:webHidden/>
              </w:rPr>
              <w:fldChar w:fldCharType="begin"/>
            </w:r>
            <w:r w:rsidR="00696AF4">
              <w:rPr>
                <w:noProof/>
                <w:webHidden/>
              </w:rPr>
              <w:instrText xml:space="preserve"> PAGEREF _Toc54771386 \h </w:instrText>
            </w:r>
            <w:r w:rsidR="00696AF4">
              <w:rPr>
                <w:noProof/>
                <w:webHidden/>
              </w:rPr>
            </w:r>
            <w:r w:rsidR="00696AF4">
              <w:rPr>
                <w:noProof/>
                <w:webHidden/>
              </w:rPr>
              <w:fldChar w:fldCharType="separate"/>
            </w:r>
            <w:r w:rsidR="00696AF4">
              <w:rPr>
                <w:noProof/>
                <w:webHidden/>
              </w:rPr>
              <w:t>19</w:t>
            </w:r>
            <w:r w:rsidR="00696AF4">
              <w:rPr>
                <w:noProof/>
                <w:webHidden/>
              </w:rPr>
              <w:fldChar w:fldCharType="end"/>
            </w:r>
          </w:hyperlink>
        </w:p>
        <w:p w14:paraId="1840FDEA" w14:textId="4EECADD8"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7" w:history="1">
            <w:r w:rsidR="00696AF4" w:rsidRPr="00120058">
              <w:rPr>
                <w:rStyle w:val="aff1"/>
                <w:noProof/>
              </w:rPr>
              <w:t xml:space="preserve">4.1.7 </w:t>
            </w:r>
            <w:r w:rsidR="00696AF4" w:rsidRPr="00120058">
              <w:rPr>
                <w:rStyle w:val="aff1"/>
                <w:noProof/>
              </w:rPr>
              <w:t>金融机构功能端</w:t>
            </w:r>
            <w:r w:rsidR="00696AF4">
              <w:rPr>
                <w:noProof/>
                <w:webHidden/>
              </w:rPr>
              <w:tab/>
            </w:r>
            <w:r w:rsidR="00696AF4">
              <w:rPr>
                <w:noProof/>
                <w:webHidden/>
              </w:rPr>
              <w:fldChar w:fldCharType="begin"/>
            </w:r>
            <w:r w:rsidR="00696AF4">
              <w:rPr>
                <w:noProof/>
                <w:webHidden/>
              </w:rPr>
              <w:instrText xml:space="preserve"> PAGEREF _Toc54771387 \h </w:instrText>
            </w:r>
            <w:r w:rsidR="00696AF4">
              <w:rPr>
                <w:noProof/>
                <w:webHidden/>
              </w:rPr>
            </w:r>
            <w:r w:rsidR="00696AF4">
              <w:rPr>
                <w:noProof/>
                <w:webHidden/>
              </w:rPr>
              <w:fldChar w:fldCharType="separate"/>
            </w:r>
            <w:r w:rsidR="00696AF4">
              <w:rPr>
                <w:noProof/>
                <w:webHidden/>
              </w:rPr>
              <w:t>19</w:t>
            </w:r>
            <w:r w:rsidR="00696AF4">
              <w:rPr>
                <w:noProof/>
                <w:webHidden/>
              </w:rPr>
              <w:fldChar w:fldCharType="end"/>
            </w:r>
          </w:hyperlink>
        </w:p>
        <w:p w14:paraId="1059B548" w14:textId="3167E0CD"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88" w:history="1">
            <w:r w:rsidR="00696AF4" w:rsidRPr="00120058">
              <w:rPr>
                <w:rStyle w:val="aff1"/>
                <w:noProof/>
              </w:rPr>
              <w:t xml:space="preserve">4.1.8 </w:t>
            </w:r>
            <w:r w:rsidR="00696AF4" w:rsidRPr="00120058">
              <w:rPr>
                <w:rStyle w:val="aff1"/>
                <w:noProof/>
              </w:rPr>
              <w:t>政府功能端</w:t>
            </w:r>
            <w:r w:rsidR="00696AF4">
              <w:rPr>
                <w:noProof/>
                <w:webHidden/>
              </w:rPr>
              <w:tab/>
            </w:r>
            <w:r w:rsidR="00696AF4">
              <w:rPr>
                <w:noProof/>
                <w:webHidden/>
              </w:rPr>
              <w:fldChar w:fldCharType="begin"/>
            </w:r>
            <w:r w:rsidR="00696AF4">
              <w:rPr>
                <w:noProof/>
                <w:webHidden/>
              </w:rPr>
              <w:instrText xml:space="preserve"> PAGEREF _Toc54771388 \h </w:instrText>
            </w:r>
            <w:r w:rsidR="00696AF4">
              <w:rPr>
                <w:noProof/>
                <w:webHidden/>
              </w:rPr>
            </w:r>
            <w:r w:rsidR="00696AF4">
              <w:rPr>
                <w:noProof/>
                <w:webHidden/>
              </w:rPr>
              <w:fldChar w:fldCharType="separate"/>
            </w:r>
            <w:r w:rsidR="00696AF4">
              <w:rPr>
                <w:noProof/>
                <w:webHidden/>
              </w:rPr>
              <w:t>20</w:t>
            </w:r>
            <w:r w:rsidR="00696AF4">
              <w:rPr>
                <w:noProof/>
                <w:webHidden/>
              </w:rPr>
              <w:fldChar w:fldCharType="end"/>
            </w:r>
          </w:hyperlink>
        </w:p>
        <w:p w14:paraId="5C8C3244" w14:textId="1785EFC3" w:rsidR="00696AF4" w:rsidRDefault="005906E9">
          <w:pPr>
            <w:pStyle w:val="TOC2"/>
            <w:rPr>
              <w:rFonts w:asciiTheme="minorHAnsi" w:eastAsiaTheme="minorEastAsia" w:hAnsiTheme="minorHAnsi" w:cstheme="minorBidi"/>
              <w:smallCaps w:val="0"/>
              <w:noProof/>
              <w:sz w:val="21"/>
              <w:szCs w:val="22"/>
            </w:rPr>
          </w:pPr>
          <w:hyperlink w:anchor="_Toc54771389" w:history="1">
            <w:r w:rsidR="00696AF4" w:rsidRPr="00120058">
              <w:rPr>
                <w:rStyle w:val="aff1"/>
                <w:rFonts w:cs="Arial"/>
                <w:noProof/>
              </w:rPr>
              <w:t>4.2</w:t>
            </w:r>
            <w:r w:rsidR="00696AF4" w:rsidRPr="00120058">
              <w:rPr>
                <w:rStyle w:val="aff1"/>
                <w:noProof/>
              </w:rPr>
              <w:t xml:space="preserve"> </w:t>
            </w:r>
            <w:r w:rsidR="00696AF4" w:rsidRPr="00120058">
              <w:rPr>
                <w:rStyle w:val="aff1"/>
                <w:noProof/>
              </w:rPr>
              <w:t>应用渠道建设</w:t>
            </w:r>
            <w:r w:rsidR="00696AF4">
              <w:rPr>
                <w:noProof/>
                <w:webHidden/>
              </w:rPr>
              <w:tab/>
            </w:r>
            <w:r w:rsidR="00696AF4">
              <w:rPr>
                <w:noProof/>
                <w:webHidden/>
              </w:rPr>
              <w:fldChar w:fldCharType="begin"/>
            </w:r>
            <w:r w:rsidR="00696AF4">
              <w:rPr>
                <w:noProof/>
                <w:webHidden/>
              </w:rPr>
              <w:instrText xml:space="preserve"> PAGEREF _Toc54771389 \h </w:instrText>
            </w:r>
            <w:r w:rsidR="00696AF4">
              <w:rPr>
                <w:noProof/>
                <w:webHidden/>
              </w:rPr>
            </w:r>
            <w:r w:rsidR="00696AF4">
              <w:rPr>
                <w:noProof/>
                <w:webHidden/>
              </w:rPr>
              <w:fldChar w:fldCharType="separate"/>
            </w:r>
            <w:r w:rsidR="00696AF4">
              <w:rPr>
                <w:noProof/>
                <w:webHidden/>
              </w:rPr>
              <w:t>20</w:t>
            </w:r>
            <w:r w:rsidR="00696AF4">
              <w:rPr>
                <w:noProof/>
                <w:webHidden/>
              </w:rPr>
              <w:fldChar w:fldCharType="end"/>
            </w:r>
          </w:hyperlink>
        </w:p>
        <w:p w14:paraId="097153DE" w14:textId="35EC8950"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90" w:history="1">
            <w:r w:rsidR="00696AF4" w:rsidRPr="00120058">
              <w:rPr>
                <w:rStyle w:val="aff1"/>
                <w:noProof/>
              </w:rPr>
              <w:t xml:space="preserve">4.2.1 </w:t>
            </w:r>
            <w:r w:rsidR="00696AF4" w:rsidRPr="00120058">
              <w:rPr>
                <w:rStyle w:val="aff1"/>
                <w:noProof/>
              </w:rPr>
              <w:t>普惠金融网页端</w:t>
            </w:r>
            <w:r w:rsidR="00696AF4">
              <w:rPr>
                <w:noProof/>
                <w:webHidden/>
              </w:rPr>
              <w:tab/>
            </w:r>
            <w:r w:rsidR="00696AF4">
              <w:rPr>
                <w:noProof/>
                <w:webHidden/>
              </w:rPr>
              <w:fldChar w:fldCharType="begin"/>
            </w:r>
            <w:r w:rsidR="00696AF4">
              <w:rPr>
                <w:noProof/>
                <w:webHidden/>
              </w:rPr>
              <w:instrText xml:space="preserve"> PAGEREF _Toc54771390 \h </w:instrText>
            </w:r>
            <w:r w:rsidR="00696AF4">
              <w:rPr>
                <w:noProof/>
                <w:webHidden/>
              </w:rPr>
            </w:r>
            <w:r w:rsidR="00696AF4">
              <w:rPr>
                <w:noProof/>
                <w:webHidden/>
              </w:rPr>
              <w:fldChar w:fldCharType="separate"/>
            </w:r>
            <w:r w:rsidR="00696AF4">
              <w:rPr>
                <w:noProof/>
                <w:webHidden/>
              </w:rPr>
              <w:t>20</w:t>
            </w:r>
            <w:r w:rsidR="00696AF4">
              <w:rPr>
                <w:noProof/>
                <w:webHidden/>
              </w:rPr>
              <w:fldChar w:fldCharType="end"/>
            </w:r>
          </w:hyperlink>
        </w:p>
        <w:p w14:paraId="5BAB141C" w14:textId="488FB2AD"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91" w:history="1">
            <w:r w:rsidR="00696AF4" w:rsidRPr="00120058">
              <w:rPr>
                <w:rStyle w:val="aff1"/>
                <w:noProof/>
              </w:rPr>
              <w:t xml:space="preserve">4.2.2 </w:t>
            </w:r>
            <w:r w:rsidR="00696AF4" w:rsidRPr="00120058">
              <w:rPr>
                <w:rStyle w:val="aff1"/>
                <w:noProof/>
              </w:rPr>
              <w:t>普惠金融移动端</w:t>
            </w:r>
            <w:r w:rsidR="00696AF4">
              <w:rPr>
                <w:noProof/>
                <w:webHidden/>
              </w:rPr>
              <w:tab/>
            </w:r>
            <w:r w:rsidR="00696AF4">
              <w:rPr>
                <w:noProof/>
                <w:webHidden/>
              </w:rPr>
              <w:fldChar w:fldCharType="begin"/>
            </w:r>
            <w:r w:rsidR="00696AF4">
              <w:rPr>
                <w:noProof/>
                <w:webHidden/>
              </w:rPr>
              <w:instrText xml:space="preserve"> PAGEREF _Toc54771391 \h </w:instrText>
            </w:r>
            <w:r w:rsidR="00696AF4">
              <w:rPr>
                <w:noProof/>
                <w:webHidden/>
              </w:rPr>
            </w:r>
            <w:r w:rsidR="00696AF4">
              <w:rPr>
                <w:noProof/>
                <w:webHidden/>
              </w:rPr>
              <w:fldChar w:fldCharType="separate"/>
            </w:r>
            <w:r w:rsidR="00696AF4">
              <w:rPr>
                <w:noProof/>
                <w:webHidden/>
              </w:rPr>
              <w:t>20</w:t>
            </w:r>
            <w:r w:rsidR="00696AF4">
              <w:rPr>
                <w:noProof/>
                <w:webHidden/>
              </w:rPr>
              <w:fldChar w:fldCharType="end"/>
            </w:r>
          </w:hyperlink>
        </w:p>
        <w:p w14:paraId="4D2F534F" w14:textId="10740936" w:rsidR="00696AF4" w:rsidRDefault="005906E9">
          <w:pPr>
            <w:pStyle w:val="TOC2"/>
            <w:rPr>
              <w:rFonts w:asciiTheme="minorHAnsi" w:eastAsiaTheme="minorEastAsia" w:hAnsiTheme="minorHAnsi" w:cstheme="minorBidi"/>
              <w:smallCaps w:val="0"/>
              <w:noProof/>
              <w:sz w:val="21"/>
              <w:szCs w:val="22"/>
            </w:rPr>
          </w:pPr>
          <w:hyperlink w:anchor="_Toc54771392" w:history="1">
            <w:r w:rsidR="00696AF4" w:rsidRPr="00120058">
              <w:rPr>
                <w:rStyle w:val="aff1"/>
                <w:rFonts w:cs="Arial"/>
                <w:noProof/>
              </w:rPr>
              <w:t>4.3</w:t>
            </w:r>
            <w:r w:rsidR="00696AF4" w:rsidRPr="00120058">
              <w:rPr>
                <w:rStyle w:val="aff1"/>
                <w:noProof/>
              </w:rPr>
              <w:t xml:space="preserve"> </w:t>
            </w:r>
            <w:r w:rsidR="00696AF4" w:rsidRPr="00120058">
              <w:rPr>
                <w:rStyle w:val="aff1"/>
                <w:noProof/>
              </w:rPr>
              <w:t>业务管理平台建设</w:t>
            </w:r>
            <w:r w:rsidR="00696AF4">
              <w:rPr>
                <w:noProof/>
                <w:webHidden/>
              </w:rPr>
              <w:tab/>
            </w:r>
            <w:r w:rsidR="00696AF4">
              <w:rPr>
                <w:noProof/>
                <w:webHidden/>
              </w:rPr>
              <w:fldChar w:fldCharType="begin"/>
            </w:r>
            <w:r w:rsidR="00696AF4">
              <w:rPr>
                <w:noProof/>
                <w:webHidden/>
              </w:rPr>
              <w:instrText xml:space="preserve"> PAGEREF _Toc54771392 \h </w:instrText>
            </w:r>
            <w:r w:rsidR="00696AF4">
              <w:rPr>
                <w:noProof/>
                <w:webHidden/>
              </w:rPr>
            </w:r>
            <w:r w:rsidR="00696AF4">
              <w:rPr>
                <w:noProof/>
                <w:webHidden/>
              </w:rPr>
              <w:fldChar w:fldCharType="separate"/>
            </w:r>
            <w:r w:rsidR="00696AF4">
              <w:rPr>
                <w:noProof/>
                <w:webHidden/>
              </w:rPr>
              <w:t>21</w:t>
            </w:r>
            <w:r w:rsidR="00696AF4">
              <w:rPr>
                <w:noProof/>
                <w:webHidden/>
              </w:rPr>
              <w:fldChar w:fldCharType="end"/>
            </w:r>
          </w:hyperlink>
        </w:p>
        <w:p w14:paraId="2B9BCF13" w14:textId="3B982206"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93" w:history="1">
            <w:r w:rsidR="00696AF4" w:rsidRPr="00120058">
              <w:rPr>
                <w:rStyle w:val="aff1"/>
                <w:noProof/>
              </w:rPr>
              <w:t xml:space="preserve">4.3.1 </w:t>
            </w:r>
            <w:r w:rsidR="00696AF4" w:rsidRPr="00120058">
              <w:rPr>
                <w:rStyle w:val="aff1"/>
                <w:noProof/>
              </w:rPr>
              <w:t>运营管理系统</w:t>
            </w:r>
            <w:r w:rsidR="00696AF4">
              <w:rPr>
                <w:noProof/>
                <w:webHidden/>
              </w:rPr>
              <w:tab/>
            </w:r>
            <w:r w:rsidR="00696AF4">
              <w:rPr>
                <w:noProof/>
                <w:webHidden/>
              </w:rPr>
              <w:fldChar w:fldCharType="begin"/>
            </w:r>
            <w:r w:rsidR="00696AF4">
              <w:rPr>
                <w:noProof/>
                <w:webHidden/>
              </w:rPr>
              <w:instrText xml:space="preserve"> PAGEREF _Toc54771393 \h </w:instrText>
            </w:r>
            <w:r w:rsidR="00696AF4">
              <w:rPr>
                <w:noProof/>
                <w:webHidden/>
              </w:rPr>
            </w:r>
            <w:r w:rsidR="00696AF4">
              <w:rPr>
                <w:noProof/>
                <w:webHidden/>
              </w:rPr>
              <w:fldChar w:fldCharType="separate"/>
            </w:r>
            <w:r w:rsidR="00696AF4">
              <w:rPr>
                <w:noProof/>
                <w:webHidden/>
              </w:rPr>
              <w:t>21</w:t>
            </w:r>
            <w:r w:rsidR="00696AF4">
              <w:rPr>
                <w:noProof/>
                <w:webHidden/>
              </w:rPr>
              <w:fldChar w:fldCharType="end"/>
            </w:r>
          </w:hyperlink>
        </w:p>
        <w:p w14:paraId="1363C96C" w14:textId="3A51A440"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94" w:history="1">
            <w:r w:rsidR="00696AF4" w:rsidRPr="00120058">
              <w:rPr>
                <w:rStyle w:val="aff1"/>
                <w:noProof/>
              </w:rPr>
              <w:t xml:space="preserve">4.3.2 </w:t>
            </w:r>
            <w:r w:rsidR="00696AF4" w:rsidRPr="00120058">
              <w:rPr>
                <w:rStyle w:val="aff1"/>
                <w:noProof/>
              </w:rPr>
              <w:t>内容管理系统</w:t>
            </w:r>
            <w:r w:rsidR="00696AF4">
              <w:rPr>
                <w:noProof/>
                <w:webHidden/>
              </w:rPr>
              <w:tab/>
            </w:r>
            <w:r w:rsidR="00696AF4">
              <w:rPr>
                <w:noProof/>
                <w:webHidden/>
              </w:rPr>
              <w:fldChar w:fldCharType="begin"/>
            </w:r>
            <w:r w:rsidR="00696AF4">
              <w:rPr>
                <w:noProof/>
                <w:webHidden/>
              </w:rPr>
              <w:instrText xml:space="preserve"> PAGEREF _Toc54771394 \h </w:instrText>
            </w:r>
            <w:r w:rsidR="00696AF4">
              <w:rPr>
                <w:noProof/>
                <w:webHidden/>
              </w:rPr>
            </w:r>
            <w:r w:rsidR="00696AF4">
              <w:rPr>
                <w:noProof/>
                <w:webHidden/>
              </w:rPr>
              <w:fldChar w:fldCharType="separate"/>
            </w:r>
            <w:r w:rsidR="00696AF4">
              <w:rPr>
                <w:noProof/>
                <w:webHidden/>
              </w:rPr>
              <w:t>22</w:t>
            </w:r>
            <w:r w:rsidR="00696AF4">
              <w:rPr>
                <w:noProof/>
                <w:webHidden/>
              </w:rPr>
              <w:fldChar w:fldCharType="end"/>
            </w:r>
          </w:hyperlink>
        </w:p>
        <w:p w14:paraId="7632EC94" w14:textId="61051C6F" w:rsidR="00696AF4" w:rsidRDefault="005906E9">
          <w:pPr>
            <w:pStyle w:val="TOC2"/>
            <w:rPr>
              <w:rFonts w:asciiTheme="minorHAnsi" w:eastAsiaTheme="minorEastAsia" w:hAnsiTheme="minorHAnsi" w:cstheme="minorBidi"/>
              <w:smallCaps w:val="0"/>
              <w:noProof/>
              <w:sz w:val="21"/>
              <w:szCs w:val="22"/>
            </w:rPr>
          </w:pPr>
          <w:hyperlink w:anchor="_Toc54771395" w:history="1">
            <w:r w:rsidR="00696AF4" w:rsidRPr="00120058">
              <w:rPr>
                <w:rStyle w:val="aff1"/>
                <w:rFonts w:cs="Arial"/>
                <w:noProof/>
              </w:rPr>
              <w:t>4.4</w:t>
            </w:r>
            <w:r w:rsidR="00696AF4" w:rsidRPr="00120058">
              <w:rPr>
                <w:rStyle w:val="aff1"/>
                <w:noProof/>
              </w:rPr>
              <w:t xml:space="preserve"> </w:t>
            </w:r>
            <w:r w:rsidR="00696AF4" w:rsidRPr="00120058">
              <w:rPr>
                <w:rStyle w:val="aff1"/>
                <w:noProof/>
              </w:rPr>
              <w:t>系统对接</w:t>
            </w:r>
            <w:r w:rsidR="00696AF4">
              <w:rPr>
                <w:noProof/>
                <w:webHidden/>
              </w:rPr>
              <w:tab/>
            </w:r>
            <w:r w:rsidR="00696AF4">
              <w:rPr>
                <w:noProof/>
                <w:webHidden/>
              </w:rPr>
              <w:fldChar w:fldCharType="begin"/>
            </w:r>
            <w:r w:rsidR="00696AF4">
              <w:rPr>
                <w:noProof/>
                <w:webHidden/>
              </w:rPr>
              <w:instrText xml:space="preserve"> PAGEREF _Toc54771395 \h </w:instrText>
            </w:r>
            <w:r w:rsidR="00696AF4">
              <w:rPr>
                <w:noProof/>
                <w:webHidden/>
              </w:rPr>
            </w:r>
            <w:r w:rsidR="00696AF4">
              <w:rPr>
                <w:noProof/>
                <w:webHidden/>
              </w:rPr>
              <w:fldChar w:fldCharType="separate"/>
            </w:r>
            <w:r w:rsidR="00696AF4">
              <w:rPr>
                <w:noProof/>
                <w:webHidden/>
              </w:rPr>
              <w:t>23</w:t>
            </w:r>
            <w:r w:rsidR="00696AF4">
              <w:rPr>
                <w:noProof/>
                <w:webHidden/>
              </w:rPr>
              <w:fldChar w:fldCharType="end"/>
            </w:r>
          </w:hyperlink>
        </w:p>
        <w:p w14:paraId="1AAADA63" w14:textId="683EACD7"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96" w:history="1">
            <w:r w:rsidR="00696AF4" w:rsidRPr="00120058">
              <w:rPr>
                <w:rStyle w:val="aff1"/>
                <w:noProof/>
              </w:rPr>
              <w:t xml:space="preserve">4.4.1 </w:t>
            </w:r>
            <w:r w:rsidR="00696AF4" w:rsidRPr="00120058">
              <w:rPr>
                <w:rStyle w:val="aff1"/>
                <w:noProof/>
              </w:rPr>
              <w:t>与龙岩市网上公共服务平台（</w:t>
            </w:r>
            <w:r w:rsidR="00696AF4" w:rsidRPr="00120058">
              <w:rPr>
                <w:rStyle w:val="aff1"/>
                <w:noProof/>
              </w:rPr>
              <w:t>e</w:t>
            </w:r>
            <w:r w:rsidR="00696AF4" w:rsidRPr="00120058">
              <w:rPr>
                <w:rStyle w:val="aff1"/>
                <w:noProof/>
              </w:rPr>
              <w:t>龙岩）对接</w:t>
            </w:r>
            <w:r w:rsidR="00696AF4">
              <w:rPr>
                <w:noProof/>
                <w:webHidden/>
              </w:rPr>
              <w:tab/>
            </w:r>
            <w:r w:rsidR="00696AF4">
              <w:rPr>
                <w:noProof/>
                <w:webHidden/>
              </w:rPr>
              <w:fldChar w:fldCharType="begin"/>
            </w:r>
            <w:r w:rsidR="00696AF4">
              <w:rPr>
                <w:noProof/>
                <w:webHidden/>
              </w:rPr>
              <w:instrText xml:space="preserve"> PAGEREF _Toc54771396 \h </w:instrText>
            </w:r>
            <w:r w:rsidR="00696AF4">
              <w:rPr>
                <w:noProof/>
                <w:webHidden/>
              </w:rPr>
            </w:r>
            <w:r w:rsidR="00696AF4">
              <w:rPr>
                <w:noProof/>
                <w:webHidden/>
              </w:rPr>
              <w:fldChar w:fldCharType="separate"/>
            </w:r>
            <w:r w:rsidR="00696AF4">
              <w:rPr>
                <w:noProof/>
                <w:webHidden/>
              </w:rPr>
              <w:t>23</w:t>
            </w:r>
            <w:r w:rsidR="00696AF4">
              <w:rPr>
                <w:noProof/>
                <w:webHidden/>
              </w:rPr>
              <w:fldChar w:fldCharType="end"/>
            </w:r>
          </w:hyperlink>
        </w:p>
        <w:p w14:paraId="2788BBBE" w14:textId="5380016E"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97" w:history="1">
            <w:r w:rsidR="00696AF4" w:rsidRPr="00120058">
              <w:rPr>
                <w:rStyle w:val="aff1"/>
                <w:noProof/>
              </w:rPr>
              <w:t xml:space="preserve">4.4.2 </w:t>
            </w:r>
            <w:r w:rsidR="00696AF4" w:rsidRPr="00120058">
              <w:rPr>
                <w:rStyle w:val="aff1"/>
                <w:noProof/>
              </w:rPr>
              <w:t>与福建省社会用户体系对接</w:t>
            </w:r>
            <w:r w:rsidR="00696AF4">
              <w:rPr>
                <w:noProof/>
                <w:webHidden/>
              </w:rPr>
              <w:tab/>
            </w:r>
            <w:r w:rsidR="00696AF4">
              <w:rPr>
                <w:noProof/>
                <w:webHidden/>
              </w:rPr>
              <w:fldChar w:fldCharType="begin"/>
            </w:r>
            <w:r w:rsidR="00696AF4">
              <w:rPr>
                <w:noProof/>
                <w:webHidden/>
              </w:rPr>
              <w:instrText xml:space="preserve"> PAGEREF _Toc54771397 \h </w:instrText>
            </w:r>
            <w:r w:rsidR="00696AF4">
              <w:rPr>
                <w:noProof/>
                <w:webHidden/>
              </w:rPr>
            </w:r>
            <w:r w:rsidR="00696AF4">
              <w:rPr>
                <w:noProof/>
                <w:webHidden/>
              </w:rPr>
              <w:fldChar w:fldCharType="separate"/>
            </w:r>
            <w:r w:rsidR="00696AF4">
              <w:rPr>
                <w:noProof/>
                <w:webHidden/>
              </w:rPr>
              <w:t>23</w:t>
            </w:r>
            <w:r w:rsidR="00696AF4">
              <w:rPr>
                <w:noProof/>
                <w:webHidden/>
              </w:rPr>
              <w:fldChar w:fldCharType="end"/>
            </w:r>
          </w:hyperlink>
        </w:p>
        <w:p w14:paraId="43972F35" w14:textId="5A110452" w:rsidR="00696AF4" w:rsidRDefault="005906E9">
          <w:pPr>
            <w:pStyle w:val="TOC2"/>
            <w:rPr>
              <w:rFonts w:asciiTheme="minorHAnsi" w:eastAsiaTheme="minorEastAsia" w:hAnsiTheme="minorHAnsi" w:cstheme="minorBidi"/>
              <w:smallCaps w:val="0"/>
              <w:noProof/>
              <w:sz w:val="21"/>
              <w:szCs w:val="22"/>
            </w:rPr>
          </w:pPr>
          <w:hyperlink w:anchor="_Toc54771398" w:history="1">
            <w:r w:rsidR="00696AF4" w:rsidRPr="00120058">
              <w:rPr>
                <w:rStyle w:val="aff1"/>
                <w:rFonts w:cs="Arial"/>
                <w:noProof/>
              </w:rPr>
              <w:t>4.5</w:t>
            </w:r>
            <w:r w:rsidR="00696AF4" w:rsidRPr="00120058">
              <w:rPr>
                <w:rStyle w:val="aff1"/>
                <w:noProof/>
              </w:rPr>
              <w:t xml:space="preserve"> </w:t>
            </w:r>
            <w:r w:rsidR="00696AF4" w:rsidRPr="00120058">
              <w:rPr>
                <w:rStyle w:val="aff1"/>
                <w:noProof/>
              </w:rPr>
              <w:t>综合数据库</w:t>
            </w:r>
            <w:r w:rsidR="00696AF4">
              <w:rPr>
                <w:noProof/>
                <w:webHidden/>
              </w:rPr>
              <w:tab/>
            </w:r>
            <w:r w:rsidR="00696AF4">
              <w:rPr>
                <w:noProof/>
                <w:webHidden/>
              </w:rPr>
              <w:fldChar w:fldCharType="begin"/>
            </w:r>
            <w:r w:rsidR="00696AF4">
              <w:rPr>
                <w:noProof/>
                <w:webHidden/>
              </w:rPr>
              <w:instrText xml:space="preserve"> PAGEREF _Toc54771398 \h </w:instrText>
            </w:r>
            <w:r w:rsidR="00696AF4">
              <w:rPr>
                <w:noProof/>
                <w:webHidden/>
              </w:rPr>
            </w:r>
            <w:r w:rsidR="00696AF4">
              <w:rPr>
                <w:noProof/>
                <w:webHidden/>
              </w:rPr>
              <w:fldChar w:fldCharType="separate"/>
            </w:r>
            <w:r w:rsidR="00696AF4">
              <w:rPr>
                <w:noProof/>
                <w:webHidden/>
              </w:rPr>
              <w:t>23</w:t>
            </w:r>
            <w:r w:rsidR="00696AF4">
              <w:rPr>
                <w:noProof/>
                <w:webHidden/>
              </w:rPr>
              <w:fldChar w:fldCharType="end"/>
            </w:r>
          </w:hyperlink>
        </w:p>
        <w:p w14:paraId="19FACD29" w14:textId="52F48B69"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399" w:history="1">
            <w:r w:rsidR="00696AF4" w:rsidRPr="00120058">
              <w:rPr>
                <w:rStyle w:val="aff1"/>
                <w:noProof/>
              </w:rPr>
              <w:t xml:space="preserve">4.5.1 </w:t>
            </w:r>
            <w:r w:rsidR="00696AF4" w:rsidRPr="00120058">
              <w:rPr>
                <w:rStyle w:val="aff1"/>
                <w:noProof/>
              </w:rPr>
              <w:t>数据库设计的方法和原则</w:t>
            </w:r>
            <w:r w:rsidR="00696AF4">
              <w:rPr>
                <w:noProof/>
                <w:webHidden/>
              </w:rPr>
              <w:tab/>
            </w:r>
            <w:r w:rsidR="00696AF4">
              <w:rPr>
                <w:noProof/>
                <w:webHidden/>
              </w:rPr>
              <w:fldChar w:fldCharType="begin"/>
            </w:r>
            <w:r w:rsidR="00696AF4">
              <w:rPr>
                <w:noProof/>
                <w:webHidden/>
              </w:rPr>
              <w:instrText xml:space="preserve"> PAGEREF _Toc54771399 \h </w:instrText>
            </w:r>
            <w:r w:rsidR="00696AF4">
              <w:rPr>
                <w:noProof/>
                <w:webHidden/>
              </w:rPr>
            </w:r>
            <w:r w:rsidR="00696AF4">
              <w:rPr>
                <w:noProof/>
                <w:webHidden/>
              </w:rPr>
              <w:fldChar w:fldCharType="separate"/>
            </w:r>
            <w:r w:rsidR="00696AF4">
              <w:rPr>
                <w:noProof/>
                <w:webHidden/>
              </w:rPr>
              <w:t>23</w:t>
            </w:r>
            <w:r w:rsidR="00696AF4">
              <w:rPr>
                <w:noProof/>
                <w:webHidden/>
              </w:rPr>
              <w:fldChar w:fldCharType="end"/>
            </w:r>
          </w:hyperlink>
        </w:p>
        <w:p w14:paraId="459D6D9E" w14:textId="02DF0A05"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00" w:history="1">
            <w:r w:rsidR="00696AF4" w:rsidRPr="00120058">
              <w:rPr>
                <w:rStyle w:val="aff1"/>
                <w:noProof/>
              </w:rPr>
              <w:t xml:space="preserve">4.5.2 </w:t>
            </w:r>
            <w:r w:rsidR="00696AF4" w:rsidRPr="00120058">
              <w:rPr>
                <w:rStyle w:val="aff1"/>
                <w:noProof/>
              </w:rPr>
              <w:t>数据库设计的要求与步骤</w:t>
            </w:r>
            <w:r w:rsidR="00696AF4">
              <w:rPr>
                <w:noProof/>
                <w:webHidden/>
              </w:rPr>
              <w:tab/>
            </w:r>
            <w:r w:rsidR="00696AF4">
              <w:rPr>
                <w:noProof/>
                <w:webHidden/>
              </w:rPr>
              <w:fldChar w:fldCharType="begin"/>
            </w:r>
            <w:r w:rsidR="00696AF4">
              <w:rPr>
                <w:noProof/>
                <w:webHidden/>
              </w:rPr>
              <w:instrText xml:space="preserve"> PAGEREF _Toc54771400 \h </w:instrText>
            </w:r>
            <w:r w:rsidR="00696AF4">
              <w:rPr>
                <w:noProof/>
                <w:webHidden/>
              </w:rPr>
            </w:r>
            <w:r w:rsidR="00696AF4">
              <w:rPr>
                <w:noProof/>
                <w:webHidden/>
              </w:rPr>
              <w:fldChar w:fldCharType="separate"/>
            </w:r>
            <w:r w:rsidR="00696AF4">
              <w:rPr>
                <w:noProof/>
                <w:webHidden/>
              </w:rPr>
              <w:t>23</w:t>
            </w:r>
            <w:r w:rsidR="00696AF4">
              <w:rPr>
                <w:noProof/>
                <w:webHidden/>
              </w:rPr>
              <w:fldChar w:fldCharType="end"/>
            </w:r>
          </w:hyperlink>
        </w:p>
        <w:p w14:paraId="43832A6E" w14:textId="08352464"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01" w:history="1">
            <w:r w:rsidR="00696AF4" w:rsidRPr="00120058">
              <w:rPr>
                <w:rStyle w:val="aff1"/>
                <w:noProof/>
              </w:rPr>
              <w:t xml:space="preserve">4.5.3 </w:t>
            </w:r>
            <w:r w:rsidR="00696AF4" w:rsidRPr="00120058">
              <w:rPr>
                <w:rStyle w:val="aff1"/>
                <w:noProof/>
              </w:rPr>
              <w:t>数据初始化</w:t>
            </w:r>
            <w:r w:rsidR="00696AF4">
              <w:rPr>
                <w:noProof/>
                <w:webHidden/>
              </w:rPr>
              <w:tab/>
            </w:r>
            <w:r w:rsidR="00696AF4">
              <w:rPr>
                <w:noProof/>
                <w:webHidden/>
              </w:rPr>
              <w:fldChar w:fldCharType="begin"/>
            </w:r>
            <w:r w:rsidR="00696AF4">
              <w:rPr>
                <w:noProof/>
                <w:webHidden/>
              </w:rPr>
              <w:instrText xml:space="preserve"> PAGEREF _Toc54771401 \h </w:instrText>
            </w:r>
            <w:r w:rsidR="00696AF4">
              <w:rPr>
                <w:noProof/>
                <w:webHidden/>
              </w:rPr>
            </w:r>
            <w:r w:rsidR="00696AF4">
              <w:rPr>
                <w:noProof/>
                <w:webHidden/>
              </w:rPr>
              <w:fldChar w:fldCharType="separate"/>
            </w:r>
            <w:r w:rsidR="00696AF4">
              <w:rPr>
                <w:noProof/>
                <w:webHidden/>
              </w:rPr>
              <w:t>26</w:t>
            </w:r>
            <w:r w:rsidR="00696AF4">
              <w:rPr>
                <w:noProof/>
                <w:webHidden/>
              </w:rPr>
              <w:fldChar w:fldCharType="end"/>
            </w:r>
          </w:hyperlink>
        </w:p>
        <w:p w14:paraId="19FF843F" w14:textId="49D7C28C"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02" w:history="1">
            <w:r w:rsidR="00696AF4" w:rsidRPr="00120058">
              <w:rPr>
                <w:rStyle w:val="aff1"/>
                <w:noProof/>
              </w:rPr>
              <w:t xml:space="preserve">4.5.4 </w:t>
            </w:r>
            <w:r w:rsidR="00696AF4" w:rsidRPr="00120058">
              <w:rPr>
                <w:rStyle w:val="aff1"/>
                <w:noProof/>
              </w:rPr>
              <w:t>数据库建设</w:t>
            </w:r>
            <w:r w:rsidR="00696AF4">
              <w:rPr>
                <w:noProof/>
                <w:webHidden/>
              </w:rPr>
              <w:tab/>
            </w:r>
            <w:r w:rsidR="00696AF4">
              <w:rPr>
                <w:noProof/>
                <w:webHidden/>
              </w:rPr>
              <w:fldChar w:fldCharType="begin"/>
            </w:r>
            <w:r w:rsidR="00696AF4">
              <w:rPr>
                <w:noProof/>
                <w:webHidden/>
              </w:rPr>
              <w:instrText xml:space="preserve"> PAGEREF _Toc54771402 \h </w:instrText>
            </w:r>
            <w:r w:rsidR="00696AF4">
              <w:rPr>
                <w:noProof/>
                <w:webHidden/>
              </w:rPr>
            </w:r>
            <w:r w:rsidR="00696AF4">
              <w:rPr>
                <w:noProof/>
                <w:webHidden/>
              </w:rPr>
              <w:fldChar w:fldCharType="separate"/>
            </w:r>
            <w:r w:rsidR="00696AF4">
              <w:rPr>
                <w:noProof/>
                <w:webHidden/>
              </w:rPr>
              <w:t>26</w:t>
            </w:r>
            <w:r w:rsidR="00696AF4">
              <w:rPr>
                <w:noProof/>
                <w:webHidden/>
              </w:rPr>
              <w:fldChar w:fldCharType="end"/>
            </w:r>
          </w:hyperlink>
        </w:p>
        <w:p w14:paraId="7A8126E5" w14:textId="451A2720"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03" w:history="1">
            <w:r w:rsidR="00696AF4" w:rsidRPr="00120058">
              <w:rPr>
                <w:rStyle w:val="aff1"/>
                <w:noProof/>
              </w:rPr>
              <w:t xml:space="preserve">4.5.5 </w:t>
            </w:r>
            <w:r w:rsidR="00696AF4" w:rsidRPr="00120058">
              <w:rPr>
                <w:rStyle w:val="aff1"/>
                <w:noProof/>
              </w:rPr>
              <w:t>数据资源管理</w:t>
            </w:r>
            <w:r w:rsidR="00696AF4">
              <w:rPr>
                <w:noProof/>
                <w:webHidden/>
              </w:rPr>
              <w:tab/>
            </w:r>
            <w:r w:rsidR="00696AF4">
              <w:rPr>
                <w:noProof/>
                <w:webHidden/>
              </w:rPr>
              <w:fldChar w:fldCharType="begin"/>
            </w:r>
            <w:r w:rsidR="00696AF4">
              <w:rPr>
                <w:noProof/>
                <w:webHidden/>
              </w:rPr>
              <w:instrText xml:space="preserve"> PAGEREF _Toc54771403 \h </w:instrText>
            </w:r>
            <w:r w:rsidR="00696AF4">
              <w:rPr>
                <w:noProof/>
                <w:webHidden/>
              </w:rPr>
            </w:r>
            <w:r w:rsidR="00696AF4">
              <w:rPr>
                <w:noProof/>
                <w:webHidden/>
              </w:rPr>
              <w:fldChar w:fldCharType="separate"/>
            </w:r>
            <w:r w:rsidR="00696AF4">
              <w:rPr>
                <w:noProof/>
                <w:webHidden/>
              </w:rPr>
              <w:t>27</w:t>
            </w:r>
            <w:r w:rsidR="00696AF4">
              <w:rPr>
                <w:noProof/>
                <w:webHidden/>
              </w:rPr>
              <w:fldChar w:fldCharType="end"/>
            </w:r>
          </w:hyperlink>
        </w:p>
        <w:p w14:paraId="47BE205E" w14:textId="73A78A38" w:rsidR="00696AF4" w:rsidRDefault="005906E9">
          <w:pPr>
            <w:pStyle w:val="TOC2"/>
            <w:rPr>
              <w:rFonts w:asciiTheme="minorHAnsi" w:eastAsiaTheme="minorEastAsia" w:hAnsiTheme="minorHAnsi" w:cstheme="minorBidi"/>
              <w:smallCaps w:val="0"/>
              <w:noProof/>
              <w:sz w:val="21"/>
              <w:szCs w:val="22"/>
            </w:rPr>
          </w:pPr>
          <w:hyperlink w:anchor="_Toc54771404" w:history="1">
            <w:r w:rsidR="00696AF4" w:rsidRPr="00120058">
              <w:rPr>
                <w:rStyle w:val="aff1"/>
                <w:rFonts w:cs="Arial"/>
                <w:noProof/>
              </w:rPr>
              <w:t>4.6</w:t>
            </w:r>
            <w:r w:rsidR="00696AF4" w:rsidRPr="00120058">
              <w:rPr>
                <w:rStyle w:val="aff1"/>
                <w:noProof/>
              </w:rPr>
              <w:t xml:space="preserve"> </w:t>
            </w:r>
            <w:r w:rsidR="00696AF4" w:rsidRPr="00120058">
              <w:rPr>
                <w:rStyle w:val="aff1"/>
                <w:noProof/>
              </w:rPr>
              <w:t>性能指标要求</w:t>
            </w:r>
            <w:r w:rsidR="00696AF4">
              <w:rPr>
                <w:noProof/>
                <w:webHidden/>
              </w:rPr>
              <w:tab/>
            </w:r>
            <w:r w:rsidR="00696AF4">
              <w:rPr>
                <w:noProof/>
                <w:webHidden/>
              </w:rPr>
              <w:fldChar w:fldCharType="begin"/>
            </w:r>
            <w:r w:rsidR="00696AF4">
              <w:rPr>
                <w:noProof/>
                <w:webHidden/>
              </w:rPr>
              <w:instrText xml:space="preserve"> PAGEREF _Toc54771404 \h </w:instrText>
            </w:r>
            <w:r w:rsidR="00696AF4">
              <w:rPr>
                <w:noProof/>
                <w:webHidden/>
              </w:rPr>
            </w:r>
            <w:r w:rsidR="00696AF4">
              <w:rPr>
                <w:noProof/>
                <w:webHidden/>
              </w:rPr>
              <w:fldChar w:fldCharType="separate"/>
            </w:r>
            <w:r w:rsidR="00696AF4">
              <w:rPr>
                <w:noProof/>
                <w:webHidden/>
              </w:rPr>
              <w:t>28</w:t>
            </w:r>
            <w:r w:rsidR="00696AF4">
              <w:rPr>
                <w:noProof/>
                <w:webHidden/>
              </w:rPr>
              <w:fldChar w:fldCharType="end"/>
            </w:r>
          </w:hyperlink>
        </w:p>
        <w:p w14:paraId="63EC95AE" w14:textId="315FFA75"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405" w:history="1">
            <w:r w:rsidR="00696AF4" w:rsidRPr="00120058">
              <w:rPr>
                <w:rStyle w:val="aff1"/>
                <w:noProof/>
              </w:rPr>
              <w:t>五</w:t>
            </w:r>
            <w:r w:rsidR="00696AF4" w:rsidRPr="00120058">
              <w:rPr>
                <w:rStyle w:val="aff1"/>
                <w:noProof/>
              </w:rPr>
              <w:t xml:space="preserve">. </w:t>
            </w:r>
            <w:r w:rsidR="00696AF4" w:rsidRPr="00120058">
              <w:rPr>
                <w:rStyle w:val="aff1"/>
                <w:noProof/>
              </w:rPr>
              <w:t>安全体系建设要求</w:t>
            </w:r>
            <w:r w:rsidR="00696AF4">
              <w:rPr>
                <w:noProof/>
                <w:webHidden/>
              </w:rPr>
              <w:tab/>
            </w:r>
            <w:r w:rsidR="00696AF4">
              <w:rPr>
                <w:noProof/>
                <w:webHidden/>
              </w:rPr>
              <w:fldChar w:fldCharType="begin"/>
            </w:r>
            <w:r w:rsidR="00696AF4">
              <w:rPr>
                <w:noProof/>
                <w:webHidden/>
              </w:rPr>
              <w:instrText xml:space="preserve"> PAGEREF _Toc54771405 \h </w:instrText>
            </w:r>
            <w:r w:rsidR="00696AF4">
              <w:rPr>
                <w:noProof/>
                <w:webHidden/>
              </w:rPr>
            </w:r>
            <w:r w:rsidR="00696AF4">
              <w:rPr>
                <w:noProof/>
                <w:webHidden/>
              </w:rPr>
              <w:fldChar w:fldCharType="separate"/>
            </w:r>
            <w:r w:rsidR="00696AF4">
              <w:rPr>
                <w:noProof/>
                <w:webHidden/>
              </w:rPr>
              <w:t>30</w:t>
            </w:r>
            <w:r w:rsidR="00696AF4">
              <w:rPr>
                <w:noProof/>
                <w:webHidden/>
              </w:rPr>
              <w:fldChar w:fldCharType="end"/>
            </w:r>
          </w:hyperlink>
        </w:p>
        <w:p w14:paraId="063724C2" w14:textId="2A3D7162" w:rsidR="00696AF4" w:rsidRDefault="005906E9">
          <w:pPr>
            <w:pStyle w:val="TOC2"/>
            <w:rPr>
              <w:rFonts w:asciiTheme="minorHAnsi" w:eastAsiaTheme="minorEastAsia" w:hAnsiTheme="minorHAnsi" w:cstheme="minorBidi"/>
              <w:smallCaps w:val="0"/>
              <w:noProof/>
              <w:sz w:val="21"/>
              <w:szCs w:val="22"/>
            </w:rPr>
          </w:pPr>
          <w:hyperlink w:anchor="_Toc54771406" w:history="1">
            <w:r w:rsidR="00696AF4" w:rsidRPr="00120058">
              <w:rPr>
                <w:rStyle w:val="aff1"/>
                <w:rFonts w:cs="Arial"/>
                <w:noProof/>
              </w:rPr>
              <w:t>5.1</w:t>
            </w:r>
            <w:r w:rsidR="00696AF4" w:rsidRPr="00120058">
              <w:rPr>
                <w:rStyle w:val="aff1"/>
                <w:noProof/>
              </w:rPr>
              <w:t xml:space="preserve"> </w:t>
            </w:r>
            <w:r w:rsidR="00696AF4" w:rsidRPr="00120058">
              <w:rPr>
                <w:rStyle w:val="aff1"/>
                <w:noProof/>
              </w:rPr>
              <w:t>安全保障体系</w:t>
            </w:r>
            <w:r w:rsidR="00696AF4">
              <w:rPr>
                <w:noProof/>
                <w:webHidden/>
              </w:rPr>
              <w:tab/>
            </w:r>
            <w:r w:rsidR="00696AF4">
              <w:rPr>
                <w:noProof/>
                <w:webHidden/>
              </w:rPr>
              <w:fldChar w:fldCharType="begin"/>
            </w:r>
            <w:r w:rsidR="00696AF4">
              <w:rPr>
                <w:noProof/>
                <w:webHidden/>
              </w:rPr>
              <w:instrText xml:space="preserve"> PAGEREF _Toc54771406 \h </w:instrText>
            </w:r>
            <w:r w:rsidR="00696AF4">
              <w:rPr>
                <w:noProof/>
                <w:webHidden/>
              </w:rPr>
            </w:r>
            <w:r w:rsidR="00696AF4">
              <w:rPr>
                <w:noProof/>
                <w:webHidden/>
              </w:rPr>
              <w:fldChar w:fldCharType="separate"/>
            </w:r>
            <w:r w:rsidR="00696AF4">
              <w:rPr>
                <w:noProof/>
                <w:webHidden/>
              </w:rPr>
              <w:t>30</w:t>
            </w:r>
            <w:r w:rsidR="00696AF4">
              <w:rPr>
                <w:noProof/>
                <w:webHidden/>
              </w:rPr>
              <w:fldChar w:fldCharType="end"/>
            </w:r>
          </w:hyperlink>
        </w:p>
        <w:p w14:paraId="0C89D336" w14:textId="7DBDCCCB"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07" w:history="1">
            <w:r w:rsidR="00696AF4" w:rsidRPr="00120058">
              <w:rPr>
                <w:rStyle w:val="aff1"/>
                <w:noProof/>
              </w:rPr>
              <w:t xml:space="preserve">5.1.1 </w:t>
            </w:r>
            <w:r w:rsidR="00696AF4" w:rsidRPr="00120058">
              <w:rPr>
                <w:rStyle w:val="aff1"/>
                <w:noProof/>
              </w:rPr>
              <w:t>物理安全</w:t>
            </w:r>
            <w:r w:rsidR="00696AF4">
              <w:rPr>
                <w:noProof/>
                <w:webHidden/>
              </w:rPr>
              <w:tab/>
            </w:r>
            <w:r w:rsidR="00696AF4">
              <w:rPr>
                <w:noProof/>
                <w:webHidden/>
              </w:rPr>
              <w:fldChar w:fldCharType="begin"/>
            </w:r>
            <w:r w:rsidR="00696AF4">
              <w:rPr>
                <w:noProof/>
                <w:webHidden/>
              </w:rPr>
              <w:instrText xml:space="preserve"> PAGEREF _Toc54771407 \h </w:instrText>
            </w:r>
            <w:r w:rsidR="00696AF4">
              <w:rPr>
                <w:noProof/>
                <w:webHidden/>
              </w:rPr>
            </w:r>
            <w:r w:rsidR="00696AF4">
              <w:rPr>
                <w:noProof/>
                <w:webHidden/>
              </w:rPr>
              <w:fldChar w:fldCharType="separate"/>
            </w:r>
            <w:r w:rsidR="00696AF4">
              <w:rPr>
                <w:noProof/>
                <w:webHidden/>
              </w:rPr>
              <w:t>30</w:t>
            </w:r>
            <w:r w:rsidR="00696AF4">
              <w:rPr>
                <w:noProof/>
                <w:webHidden/>
              </w:rPr>
              <w:fldChar w:fldCharType="end"/>
            </w:r>
          </w:hyperlink>
        </w:p>
        <w:p w14:paraId="1E7882F4" w14:textId="4C1D7A31"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08" w:history="1">
            <w:r w:rsidR="00696AF4" w:rsidRPr="00120058">
              <w:rPr>
                <w:rStyle w:val="aff1"/>
                <w:noProof/>
              </w:rPr>
              <w:t xml:space="preserve">5.1.2 </w:t>
            </w:r>
            <w:r w:rsidR="00696AF4" w:rsidRPr="00120058">
              <w:rPr>
                <w:rStyle w:val="aff1"/>
                <w:noProof/>
              </w:rPr>
              <w:t>网络安全</w:t>
            </w:r>
            <w:r w:rsidR="00696AF4">
              <w:rPr>
                <w:noProof/>
                <w:webHidden/>
              </w:rPr>
              <w:tab/>
            </w:r>
            <w:r w:rsidR="00696AF4">
              <w:rPr>
                <w:noProof/>
                <w:webHidden/>
              </w:rPr>
              <w:fldChar w:fldCharType="begin"/>
            </w:r>
            <w:r w:rsidR="00696AF4">
              <w:rPr>
                <w:noProof/>
                <w:webHidden/>
              </w:rPr>
              <w:instrText xml:space="preserve"> PAGEREF _Toc54771408 \h </w:instrText>
            </w:r>
            <w:r w:rsidR="00696AF4">
              <w:rPr>
                <w:noProof/>
                <w:webHidden/>
              </w:rPr>
            </w:r>
            <w:r w:rsidR="00696AF4">
              <w:rPr>
                <w:noProof/>
                <w:webHidden/>
              </w:rPr>
              <w:fldChar w:fldCharType="separate"/>
            </w:r>
            <w:r w:rsidR="00696AF4">
              <w:rPr>
                <w:noProof/>
                <w:webHidden/>
              </w:rPr>
              <w:t>31</w:t>
            </w:r>
            <w:r w:rsidR="00696AF4">
              <w:rPr>
                <w:noProof/>
                <w:webHidden/>
              </w:rPr>
              <w:fldChar w:fldCharType="end"/>
            </w:r>
          </w:hyperlink>
        </w:p>
        <w:p w14:paraId="1044974C" w14:textId="4C8105AA"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09" w:history="1">
            <w:r w:rsidR="00696AF4" w:rsidRPr="00120058">
              <w:rPr>
                <w:rStyle w:val="aff1"/>
                <w:noProof/>
              </w:rPr>
              <w:t xml:space="preserve">5.1.3 </w:t>
            </w:r>
            <w:r w:rsidR="00696AF4" w:rsidRPr="00120058">
              <w:rPr>
                <w:rStyle w:val="aff1"/>
                <w:noProof/>
              </w:rPr>
              <w:t>系统安全</w:t>
            </w:r>
            <w:r w:rsidR="00696AF4">
              <w:rPr>
                <w:noProof/>
                <w:webHidden/>
              </w:rPr>
              <w:tab/>
            </w:r>
            <w:r w:rsidR="00696AF4">
              <w:rPr>
                <w:noProof/>
                <w:webHidden/>
              </w:rPr>
              <w:fldChar w:fldCharType="begin"/>
            </w:r>
            <w:r w:rsidR="00696AF4">
              <w:rPr>
                <w:noProof/>
                <w:webHidden/>
              </w:rPr>
              <w:instrText xml:space="preserve"> PAGEREF _Toc54771409 \h </w:instrText>
            </w:r>
            <w:r w:rsidR="00696AF4">
              <w:rPr>
                <w:noProof/>
                <w:webHidden/>
              </w:rPr>
            </w:r>
            <w:r w:rsidR="00696AF4">
              <w:rPr>
                <w:noProof/>
                <w:webHidden/>
              </w:rPr>
              <w:fldChar w:fldCharType="separate"/>
            </w:r>
            <w:r w:rsidR="00696AF4">
              <w:rPr>
                <w:noProof/>
                <w:webHidden/>
              </w:rPr>
              <w:t>31</w:t>
            </w:r>
            <w:r w:rsidR="00696AF4">
              <w:rPr>
                <w:noProof/>
                <w:webHidden/>
              </w:rPr>
              <w:fldChar w:fldCharType="end"/>
            </w:r>
          </w:hyperlink>
        </w:p>
        <w:p w14:paraId="326CEB1E" w14:textId="42DEB6A1"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10" w:history="1">
            <w:r w:rsidR="00696AF4" w:rsidRPr="00120058">
              <w:rPr>
                <w:rStyle w:val="aff1"/>
                <w:noProof/>
              </w:rPr>
              <w:t xml:space="preserve">5.1.4 </w:t>
            </w:r>
            <w:r w:rsidR="00696AF4" w:rsidRPr="00120058">
              <w:rPr>
                <w:rStyle w:val="aff1"/>
                <w:noProof/>
              </w:rPr>
              <w:t>应用安全</w:t>
            </w:r>
            <w:r w:rsidR="00696AF4">
              <w:rPr>
                <w:noProof/>
                <w:webHidden/>
              </w:rPr>
              <w:tab/>
            </w:r>
            <w:r w:rsidR="00696AF4">
              <w:rPr>
                <w:noProof/>
                <w:webHidden/>
              </w:rPr>
              <w:fldChar w:fldCharType="begin"/>
            </w:r>
            <w:r w:rsidR="00696AF4">
              <w:rPr>
                <w:noProof/>
                <w:webHidden/>
              </w:rPr>
              <w:instrText xml:space="preserve"> PAGEREF _Toc54771410 \h </w:instrText>
            </w:r>
            <w:r w:rsidR="00696AF4">
              <w:rPr>
                <w:noProof/>
                <w:webHidden/>
              </w:rPr>
            </w:r>
            <w:r w:rsidR="00696AF4">
              <w:rPr>
                <w:noProof/>
                <w:webHidden/>
              </w:rPr>
              <w:fldChar w:fldCharType="separate"/>
            </w:r>
            <w:r w:rsidR="00696AF4">
              <w:rPr>
                <w:noProof/>
                <w:webHidden/>
              </w:rPr>
              <w:t>31</w:t>
            </w:r>
            <w:r w:rsidR="00696AF4">
              <w:rPr>
                <w:noProof/>
                <w:webHidden/>
              </w:rPr>
              <w:fldChar w:fldCharType="end"/>
            </w:r>
          </w:hyperlink>
        </w:p>
        <w:p w14:paraId="1784B3B2" w14:textId="1E5BCF57"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11" w:history="1">
            <w:r w:rsidR="00696AF4" w:rsidRPr="00120058">
              <w:rPr>
                <w:rStyle w:val="aff1"/>
                <w:noProof/>
              </w:rPr>
              <w:t xml:space="preserve">5.1.5 </w:t>
            </w:r>
            <w:r w:rsidR="00696AF4" w:rsidRPr="00120058">
              <w:rPr>
                <w:rStyle w:val="aff1"/>
                <w:noProof/>
              </w:rPr>
              <w:t>数据安全</w:t>
            </w:r>
            <w:r w:rsidR="00696AF4">
              <w:rPr>
                <w:noProof/>
                <w:webHidden/>
              </w:rPr>
              <w:tab/>
            </w:r>
            <w:r w:rsidR="00696AF4">
              <w:rPr>
                <w:noProof/>
                <w:webHidden/>
              </w:rPr>
              <w:fldChar w:fldCharType="begin"/>
            </w:r>
            <w:r w:rsidR="00696AF4">
              <w:rPr>
                <w:noProof/>
                <w:webHidden/>
              </w:rPr>
              <w:instrText xml:space="preserve"> PAGEREF _Toc54771411 \h </w:instrText>
            </w:r>
            <w:r w:rsidR="00696AF4">
              <w:rPr>
                <w:noProof/>
                <w:webHidden/>
              </w:rPr>
            </w:r>
            <w:r w:rsidR="00696AF4">
              <w:rPr>
                <w:noProof/>
                <w:webHidden/>
              </w:rPr>
              <w:fldChar w:fldCharType="separate"/>
            </w:r>
            <w:r w:rsidR="00696AF4">
              <w:rPr>
                <w:noProof/>
                <w:webHidden/>
              </w:rPr>
              <w:t>32</w:t>
            </w:r>
            <w:r w:rsidR="00696AF4">
              <w:rPr>
                <w:noProof/>
                <w:webHidden/>
              </w:rPr>
              <w:fldChar w:fldCharType="end"/>
            </w:r>
          </w:hyperlink>
        </w:p>
        <w:p w14:paraId="58EE6650" w14:textId="31AA0D9C"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12" w:history="1">
            <w:r w:rsidR="00696AF4" w:rsidRPr="00120058">
              <w:rPr>
                <w:rStyle w:val="aff1"/>
                <w:noProof/>
              </w:rPr>
              <w:t xml:space="preserve">5.1.6 </w:t>
            </w:r>
            <w:r w:rsidR="00696AF4" w:rsidRPr="00120058">
              <w:rPr>
                <w:rStyle w:val="aff1"/>
                <w:noProof/>
              </w:rPr>
              <w:t>安全管理</w:t>
            </w:r>
            <w:r w:rsidR="00696AF4">
              <w:rPr>
                <w:noProof/>
                <w:webHidden/>
              </w:rPr>
              <w:tab/>
            </w:r>
            <w:r w:rsidR="00696AF4">
              <w:rPr>
                <w:noProof/>
                <w:webHidden/>
              </w:rPr>
              <w:fldChar w:fldCharType="begin"/>
            </w:r>
            <w:r w:rsidR="00696AF4">
              <w:rPr>
                <w:noProof/>
                <w:webHidden/>
              </w:rPr>
              <w:instrText xml:space="preserve"> PAGEREF _Toc54771412 \h </w:instrText>
            </w:r>
            <w:r w:rsidR="00696AF4">
              <w:rPr>
                <w:noProof/>
                <w:webHidden/>
              </w:rPr>
            </w:r>
            <w:r w:rsidR="00696AF4">
              <w:rPr>
                <w:noProof/>
                <w:webHidden/>
              </w:rPr>
              <w:fldChar w:fldCharType="separate"/>
            </w:r>
            <w:r w:rsidR="00696AF4">
              <w:rPr>
                <w:noProof/>
                <w:webHidden/>
              </w:rPr>
              <w:t>32</w:t>
            </w:r>
            <w:r w:rsidR="00696AF4">
              <w:rPr>
                <w:noProof/>
                <w:webHidden/>
              </w:rPr>
              <w:fldChar w:fldCharType="end"/>
            </w:r>
          </w:hyperlink>
        </w:p>
        <w:p w14:paraId="4CD8032C" w14:textId="4D34B3C0"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413" w:history="1">
            <w:r w:rsidR="00696AF4" w:rsidRPr="00120058">
              <w:rPr>
                <w:rStyle w:val="aff1"/>
                <w:noProof/>
              </w:rPr>
              <w:t>六</w:t>
            </w:r>
            <w:r w:rsidR="00696AF4" w:rsidRPr="00120058">
              <w:rPr>
                <w:rStyle w:val="aff1"/>
                <w:noProof/>
              </w:rPr>
              <w:t xml:space="preserve">. </w:t>
            </w:r>
            <w:r w:rsidR="00696AF4" w:rsidRPr="00120058">
              <w:rPr>
                <w:rStyle w:val="aff1"/>
                <w:noProof/>
              </w:rPr>
              <w:t>项目实施管理要求</w:t>
            </w:r>
            <w:r w:rsidR="00696AF4">
              <w:rPr>
                <w:noProof/>
                <w:webHidden/>
              </w:rPr>
              <w:tab/>
            </w:r>
            <w:r w:rsidR="00696AF4">
              <w:rPr>
                <w:noProof/>
                <w:webHidden/>
              </w:rPr>
              <w:fldChar w:fldCharType="begin"/>
            </w:r>
            <w:r w:rsidR="00696AF4">
              <w:rPr>
                <w:noProof/>
                <w:webHidden/>
              </w:rPr>
              <w:instrText xml:space="preserve"> PAGEREF _Toc54771413 \h </w:instrText>
            </w:r>
            <w:r w:rsidR="00696AF4">
              <w:rPr>
                <w:noProof/>
                <w:webHidden/>
              </w:rPr>
            </w:r>
            <w:r w:rsidR="00696AF4">
              <w:rPr>
                <w:noProof/>
                <w:webHidden/>
              </w:rPr>
              <w:fldChar w:fldCharType="separate"/>
            </w:r>
            <w:r w:rsidR="00696AF4">
              <w:rPr>
                <w:noProof/>
                <w:webHidden/>
              </w:rPr>
              <w:t>34</w:t>
            </w:r>
            <w:r w:rsidR="00696AF4">
              <w:rPr>
                <w:noProof/>
                <w:webHidden/>
              </w:rPr>
              <w:fldChar w:fldCharType="end"/>
            </w:r>
          </w:hyperlink>
        </w:p>
        <w:p w14:paraId="15FE8F58" w14:textId="68878331" w:rsidR="00696AF4" w:rsidRDefault="005906E9">
          <w:pPr>
            <w:pStyle w:val="TOC2"/>
            <w:rPr>
              <w:rFonts w:asciiTheme="minorHAnsi" w:eastAsiaTheme="minorEastAsia" w:hAnsiTheme="minorHAnsi" w:cstheme="minorBidi"/>
              <w:smallCaps w:val="0"/>
              <w:noProof/>
              <w:sz w:val="21"/>
              <w:szCs w:val="22"/>
            </w:rPr>
          </w:pPr>
          <w:hyperlink w:anchor="_Toc54771414" w:history="1">
            <w:r w:rsidR="00696AF4" w:rsidRPr="00120058">
              <w:rPr>
                <w:rStyle w:val="aff1"/>
                <w:rFonts w:cs="Arial"/>
                <w:noProof/>
              </w:rPr>
              <w:t>6.1</w:t>
            </w:r>
            <w:r w:rsidR="00696AF4" w:rsidRPr="00120058">
              <w:rPr>
                <w:rStyle w:val="aff1"/>
                <w:noProof/>
              </w:rPr>
              <w:t xml:space="preserve"> </w:t>
            </w:r>
            <w:r w:rsidR="00696AF4" w:rsidRPr="00120058">
              <w:rPr>
                <w:rStyle w:val="aff1"/>
                <w:noProof/>
              </w:rPr>
              <w:t>项目组织管理</w:t>
            </w:r>
            <w:r w:rsidR="00696AF4">
              <w:rPr>
                <w:noProof/>
                <w:webHidden/>
              </w:rPr>
              <w:tab/>
            </w:r>
            <w:r w:rsidR="00696AF4">
              <w:rPr>
                <w:noProof/>
                <w:webHidden/>
              </w:rPr>
              <w:fldChar w:fldCharType="begin"/>
            </w:r>
            <w:r w:rsidR="00696AF4">
              <w:rPr>
                <w:noProof/>
                <w:webHidden/>
              </w:rPr>
              <w:instrText xml:space="preserve"> PAGEREF _Toc54771414 \h </w:instrText>
            </w:r>
            <w:r w:rsidR="00696AF4">
              <w:rPr>
                <w:noProof/>
                <w:webHidden/>
              </w:rPr>
            </w:r>
            <w:r w:rsidR="00696AF4">
              <w:rPr>
                <w:noProof/>
                <w:webHidden/>
              </w:rPr>
              <w:fldChar w:fldCharType="separate"/>
            </w:r>
            <w:r w:rsidR="00696AF4">
              <w:rPr>
                <w:noProof/>
                <w:webHidden/>
              </w:rPr>
              <w:t>34</w:t>
            </w:r>
            <w:r w:rsidR="00696AF4">
              <w:rPr>
                <w:noProof/>
                <w:webHidden/>
              </w:rPr>
              <w:fldChar w:fldCharType="end"/>
            </w:r>
          </w:hyperlink>
        </w:p>
        <w:p w14:paraId="61CDED12" w14:textId="40CCB49D"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15" w:history="1">
            <w:r w:rsidR="00696AF4" w:rsidRPr="00120058">
              <w:rPr>
                <w:rStyle w:val="aff1"/>
                <w:noProof/>
              </w:rPr>
              <w:t xml:space="preserve">6.1.1 </w:t>
            </w:r>
            <w:r w:rsidR="00696AF4" w:rsidRPr="00120058">
              <w:rPr>
                <w:rStyle w:val="aff1"/>
                <w:noProof/>
              </w:rPr>
              <w:t>项目管理方法</w:t>
            </w:r>
            <w:r w:rsidR="00696AF4">
              <w:rPr>
                <w:noProof/>
                <w:webHidden/>
              </w:rPr>
              <w:tab/>
            </w:r>
            <w:r w:rsidR="00696AF4">
              <w:rPr>
                <w:noProof/>
                <w:webHidden/>
              </w:rPr>
              <w:fldChar w:fldCharType="begin"/>
            </w:r>
            <w:r w:rsidR="00696AF4">
              <w:rPr>
                <w:noProof/>
                <w:webHidden/>
              </w:rPr>
              <w:instrText xml:space="preserve"> PAGEREF _Toc54771415 \h </w:instrText>
            </w:r>
            <w:r w:rsidR="00696AF4">
              <w:rPr>
                <w:noProof/>
                <w:webHidden/>
              </w:rPr>
            </w:r>
            <w:r w:rsidR="00696AF4">
              <w:rPr>
                <w:noProof/>
                <w:webHidden/>
              </w:rPr>
              <w:fldChar w:fldCharType="separate"/>
            </w:r>
            <w:r w:rsidR="00696AF4">
              <w:rPr>
                <w:noProof/>
                <w:webHidden/>
              </w:rPr>
              <w:t>34</w:t>
            </w:r>
            <w:r w:rsidR="00696AF4">
              <w:rPr>
                <w:noProof/>
                <w:webHidden/>
              </w:rPr>
              <w:fldChar w:fldCharType="end"/>
            </w:r>
          </w:hyperlink>
        </w:p>
        <w:p w14:paraId="340CBE08" w14:textId="442AC0A0"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16" w:history="1">
            <w:r w:rsidR="00696AF4" w:rsidRPr="00120058">
              <w:rPr>
                <w:rStyle w:val="aff1"/>
                <w:noProof/>
              </w:rPr>
              <w:t xml:space="preserve">6.1.2 </w:t>
            </w:r>
            <w:r w:rsidR="00696AF4" w:rsidRPr="00120058">
              <w:rPr>
                <w:rStyle w:val="aff1"/>
                <w:noProof/>
              </w:rPr>
              <w:t>管理措施</w:t>
            </w:r>
            <w:r w:rsidR="00696AF4">
              <w:rPr>
                <w:noProof/>
                <w:webHidden/>
              </w:rPr>
              <w:tab/>
            </w:r>
            <w:r w:rsidR="00696AF4">
              <w:rPr>
                <w:noProof/>
                <w:webHidden/>
              </w:rPr>
              <w:fldChar w:fldCharType="begin"/>
            </w:r>
            <w:r w:rsidR="00696AF4">
              <w:rPr>
                <w:noProof/>
                <w:webHidden/>
              </w:rPr>
              <w:instrText xml:space="preserve"> PAGEREF _Toc54771416 \h </w:instrText>
            </w:r>
            <w:r w:rsidR="00696AF4">
              <w:rPr>
                <w:noProof/>
                <w:webHidden/>
              </w:rPr>
            </w:r>
            <w:r w:rsidR="00696AF4">
              <w:rPr>
                <w:noProof/>
                <w:webHidden/>
              </w:rPr>
              <w:fldChar w:fldCharType="separate"/>
            </w:r>
            <w:r w:rsidR="00696AF4">
              <w:rPr>
                <w:noProof/>
                <w:webHidden/>
              </w:rPr>
              <w:t>34</w:t>
            </w:r>
            <w:r w:rsidR="00696AF4">
              <w:rPr>
                <w:noProof/>
                <w:webHidden/>
              </w:rPr>
              <w:fldChar w:fldCharType="end"/>
            </w:r>
          </w:hyperlink>
        </w:p>
        <w:p w14:paraId="67E3015C" w14:textId="0F886F27"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17" w:history="1">
            <w:r w:rsidR="00696AF4" w:rsidRPr="00120058">
              <w:rPr>
                <w:rStyle w:val="aff1"/>
                <w:noProof/>
              </w:rPr>
              <w:t xml:space="preserve">6.1.3 </w:t>
            </w:r>
            <w:r w:rsidR="00696AF4" w:rsidRPr="00120058">
              <w:rPr>
                <w:rStyle w:val="aff1"/>
                <w:noProof/>
              </w:rPr>
              <w:t>风险管理</w:t>
            </w:r>
            <w:r w:rsidR="00696AF4">
              <w:rPr>
                <w:noProof/>
                <w:webHidden/>
              </w:rPr>
              <w:tab/>
            </w:r>
            <w:r w:rsidR="00696AF4">
              <w:rPr>
                <w:noProof/>
                <w:webHidden/>
              </w:rPr>
              <w:fldChar w:fldCharType="begin"/>
            </w:r>
            <w:r w:rsidR="00696AF4">
              <w:rPr>
                <w:noProof/>
                <w:webHidden/>
              </w:rPr>
              <w:instrText xml:space="preserve"> PAGEREF _Toc54771417 \h </w:instrText>
            </w:r>
            <w:r w:rsidR="00696AF4">
              <w:rPr>
                <w:noProof/>
                <w:webHidden/>
              </w:rPr>
            </w:r>
            <w:r w:rsidR="00696AF4">
              <w:rPr>
                <w:noProof/>
                <w:webHidden/>
              </w:rPr>
              <w:fldChar w:fldCharType="separate"/>
            </w:r>
            <w:r w:rsidR="00696AF4">
              <w:rPr>
                <w:noProof/>
                <w:webHidden/>
              </w:rPr>
              <w:t>35</w:t>
            </w:r>
            <w:r w:rsidR="00696AF4">
              <w:rPr>
                <w:noProof/>
                <w:webHidden/>
              </w:rPr>
              <w:fldChar w:fldCharType="end"/>
            </w:r>
          </w:hyperlink>
        </w:p>
        <w:p w14:paraId="0AB81911" w14:textId="4FE1C81C" w:rsidR="00696AF4" w:rsidRDefault="005906E9">
          <w:pPr>
            <w:pStyle w:val="TOC3"/>
            <w:tabs>
              <w:tab w:val="right" w:leader="dot" w:pos="9061"/>
            </w:tabs>
            <w:rPr>
              <w:rFonts w:asciiTheme="minorHAnsi" w:eastAsiaTheme="minorEastAsia" w:hAnsiTheme="minorHAnsi" w:cstheme="minorBidi"/>
              <w:iCs w:val="0"/>
              <w:noProof/>
              <w:sz w:val="21"/>
              <w:szCs w:val="22"/>
            </w:rPr>
          </w:pPr>
          <w:hyperlink w:anchor="_Toc54771418" w:history="1">
            <w:r w:rsidR="00696AF4" w:rsidRPr="00120058">
              <w:rPr>
                <w:rStyle w:val="aff1"/>
                <w:noProof/>
              </w:rPr>
              <w:t xml:space="preserve">6.1.4 </w:t>
            </w:r>
            <w:r w:rsidR="00696AF4" w:rsidRPr="00120058">
              <w:rPr>
                <w:rStyle w:val="aff1"/>
                <w:noProof/>
              </w:rPr>
              <w:t>软件开发管理</w:t>
            </w:r>
            <w:r w:rsidR="00696AF4">
              <w:rPr>
                <w:noProof/>
                <w:webHidden/>
              </w:rPr>
              <w:tab/>
            </w:r>
            <w:r w:rsidR="00696AF4">
              <w:rPr>
                <w:noProof/>
                <w:webHidden/>
              </w:rPr>
              <w:fldChar w:fldCharType="begin"/>
            </w:r>
            <w:r w:rsidR="00696AF4">
              <w:rPr>
                <w:noProof/>
                <w:webHidden/>
              </w:rPr>
              <w:instrText xml:space="preserve"> PAGEREF _Toc54771418 \h </w:instrText>
            </w:r>
            <w:r w:rsidR="00696AF4">
              <w:rPr>
                <w:noProof/>
                <w:webHidden/>
              </w:rPr>
            </w:r>
            <w:r w:rsidR="00696AF4">
              <w:rPr>
                <w:noProof/>
                <w:webHidden/>
              </w:rPr>
              <w:fldChar w:fldCharType="separate"/>
            </w:r>
            <w:r w:rsidR="00696AF4">
              <w:rPr>
                <w:noProof/>
                <w:webHidden/>
              </w:rPr>
              <w:t>35</w:t>
            </w:r>
            <w:r w:rsidR="00696AF4">
              <w:rPr>
                <w:noProof/>
                <w:webHidden/>
              </w:rPr>
              <w:fldChar w:fldCharType="end"/>
            </w:r>
          </w:hyperlink>
        </w:p>
        <w:p w14:paraId="53A65134" w14:textId="25BD0042" w:rsidR="00696AF4" w:rsidRDefault="005906E9">
          <w:pPr>
            <w:pStyle w:val="TOC2"/>
            <w:rPr>
              <w:rFonts w:asciiTheme="minorHAnsi" w:eastAsiaTheme="minorEastAsia" w:hAnsiTheme="minorHAnsi" w:cstheme="minorBidi"/>
              <w:smallCaps w:val="0"/>
              <w:noProof/>
              <w:sz w:val="21"/>
              <w:szCs w:val="22"/>
            </w:rPr>
          </w:pPr>
          <w:hyperlink w:anchor="_Toc54771419" w:history="1">
            <w:r w:rsidR="00696AF4" w:rsidRPr="00120058">
              <w:rPr>
                <w:rStyle w:val="aff1"/>
                <w:rFonts w:cs="Arial"/>
                <w:noProof/>
              </w:rPr>
              <w:t>6.2</w:t>
            </w:r>
            <w:r w:rsidR="00696AF4" w:rsidRPr="00120058">
              <w:rPr>
                <w:rStyle w:val="aff1"/>
                <w:noProof/>
              </w:rPr>
              <w:t xml:space="preserve"> </w:t>
            </w:r>
            <w:r w:rsidR="00696AF4" w:rsidRPr="00120058">
              <w:rPr>
                <w:rStyle w:val="aff1"/>
                <w:noProof/>
              </w:rPr>
              <w:t>工期与进度要求</w:t>
            </w:r>
            <w:r w:rsidR="00696AF4">
              <w:rPr>
                <w:noProof/>
                <w:webHidden/>
              </w:rPr>
              <w:tab/>
            </w:r>
            <w:r w:rsidR="00696AF4">
              <w:rPr>
                <w:noProof/>
                <w:webHidden/>
              </w:rPr>
              <w:fldChar w:fldCharType="begin"/>
            </w:r>
            <w:r w:rsidR="00696AF4">
              <w:rPr>
                <w:noProof/>
                <w:webHidden/>
              </w:rPr>
              <w:instrText xml:space="preserve"> PAGEREF _Toc54771419 \h </w:instrText>
            </w:r>
            <w:r w:rsidR="00696AF4">
              <w:rPr>
                <w:noProof/>
                <w:webHidden/>
              </w:rPr>
            </w:r>
            <w:r w:rsidR="00696AF4">
              <w:rPr>
                <w:noProof/>
                <w:webHidden/>
              </w:rPr>
              <w:fldChar w:fldCharType="separate"/>
            </w:r>
            <w:r w:rsidR="00696AF4">
              <w:rPr>
                <w:noProof/>
                <w:webHidden/>
              </w:rPr>
              <w:t>35</w:t>
            </w:r>
            <w:r w:rsidR="00696AF4">
              <w:rPr>
                <w:noProof/>
                <w:webHidden/>
              </w:rPr>
              <w:fldChar w:fldCharType="end"/>
            </w:r>
          </w:hyperlink>
        </w:p>
        <w:p w14:paraId="2E86224A" w14:textId="75FD4782" w:rsidR="00696AF4" w:rsidRDefault="005906E9">
          <w:pPr>
            <w:pStyle w:val="TOC2"/>
            <w:rPr>
              <w:rFonts w:asciiTheme="minorHAnsi" w:eastAsiaTheme="minorEastAsia" w:hAnsiTheme="minorHAnsi" w:cstheme="minorBidi"/>
              <w:smallCaps w:val="0"/>
              <w:noProof/>
              <w:sz w:val="21"/>
              <w:szCs w:val="22"/>
            </w:rPr>
          </w:pPr>
          <w:hyperlink w:anchor="_Toc54771420" w:history="1">
            <w:r w:rsidR="00696AF4" w:rsidRPr="00120058">
              <w:rPr>
                <w:rStyle w:val="aff1"/>
                <w:rFonts w:cs="Arial"/>
                <w:noProof/>
              </w:rPr>
              <w:t>6.3</w:t>
            </w:r>
            <w:r w:rsidR="00696AF4" w:rsidRPr="00120058">
              <w:rPr>
                <w:rStyle w:val="aff1"/>
                <w:noProof/>
              </w:rPr>
              <w:t xml:space="preserve"> </w:t>
            </w:r>
            <w:r w:rsidR="00696AF4" w:rsidRPr="00120058">
              <w:rPr>
                <w:rStyle w:val="aff1"/>
                <w:noProof/>
              </w:rPr>
              <w:t>质量管理</w:t>
            </w:r>
            <w:r w:rsidR="00696AF4">
              <w:rPr>
                <w:noProof/>
                <w:webHidden/>
              </w:rPr>
              <w:tab/>
            </w:r>
            <w:r w:rsidR="00696AF4">
              <w:rPr>
                <w:noProof/>
                <w:webHidden/>
              </w:rPr>
              <w:fldChar w:fldCharType="begin"/>
            </w:r>
            <w:r w:rsidR="00696AF4">
              <w:rPr>
                <w:noProof/>
                <w:webHidden/>
              </w:rPr>
              <w:instrText xml:space="preserve"> PAGEREF _Toc54771420 \h </w:instrText>
            </w:r>
            <w:r w:rsidR="00696AF4">
              <w:rPr>
                <w:noProof/>
                <w:webHidden/>
              </w:rPr>
            </w:r>
            <w:r w:rsidR="00696AF4">
              <w:rPr>
                <w:noProof/>
                <w:webHidden/>
              </w:rPr>
              <w:fldChar w:fldCharType="separate"/>
            </w:r>
            <w:r w:rsidR="00696AF4">
              <w:rPr>
                <w:noProof/>
                <w:webHidden/>
              </w:rPr>
              <w:t>36</w:t>
            </w:r>
            <w:r w:rsidR="00696AF4">
              <w:rPr>
                <w:noProof/>
                <w:webHidden/>
              </w:rPr>
              <w:fldChar w:fldCharType="end"/>
            </w:r>
          </w:hyperlink>
        </w:p>
        <w:p w14:paraId="6ADE4806" w14:textId="60ACFA70" w:rsidR="00696AF4" w:rsidRDefault="005906E9">
          <w:pPr>
            <w:pStyle w:val="TOC2"/>
            <w:rPr>
              <w:rFonts w:asciiTheme="minorHAnsi" w:eastAsiaTheme="minorEastAsia" w:hAnsiTheme="minorHAnsi" w:cstheme="minorBidi"/>
              <w:smallCaps w:val="0"/>
              <w:noProof/>
              <w:sz w:val="21"/>
              <w:szCs w:val="22"/>
            </w:rPr>
          </w:pPr>
          <w:hyperlink w:anchor="_Toc54771421" w:history="1">
            <w:r w:rsidR="00696AF4" w:rsidRPr="00120058">
              <w:rPr>
                <w:rStyle w:val="aff1"/>
                <w:rFonts w:cs="Arial"/>
                <w:noProof/>
              </w:rPr>
              <w:t>6.4</w:t>
            </w:r>
            <w:r w:rsidR="00696AF4" w:rsidRPr="00120058">
              <w:rPr>
                <w:rStyle w:val="aff1"/>
                <w:noProof/>
              </w:rPr>
              <w:t xml:space="preserve"> </w:t>
            </w:r>
            <w:r w:rsidR="00696AF4" w:rsidRPr="00120058">
              <w:rPr>
                <w:rStyle w:val="aff1"/>
                <w:noProof/>
              </w:rPr>
              <w:t>需求调研与分析</w:t>
            </w:r>
            <w:r w:rsidR="00696AF4">
              <w:rPr>
                <w:noProof/>
                <w:webHidden/>
              </w:rPr>
              <w:tab/>
            </w:r>
            <w:r w:rsidR="00696AF4">
              <w:rPr>
                <w:noProof/>
                <w:webHidden/>
              </w:rPr>
              <w:fldChar w:fldCharType="begin"/>
            </w:r>
            <w:r w:rsidR="00696AF4">
              <w:rPr>
                <w:noProof/>
                <w:webHidden/>
              </w:rPr>
              <w:instrText xml:space="preserve"> PAGEREF _Toc54771421 \h </w:instrText>
            </w:r>
            <w:r w:rsidR="00696AF4">
              <w:rPr>
                <w:noProof/>
                <w:webHidden/>
              </w:rPr>
            </w:r>
            <w:r w:rsidR="00696AF4">
              <w:rPr>
                <w:noProof/>
                <w:webHidden/>
              </w:rPr>
              <w:fldChar w:fldCharType="separate"/>
            </w:r>
            <w:r w:rsidR="00696AF4">
              <w:rPr>
                <w:noProof/>
                <w:webHidden/>
              </w:rPr>
              <w:t>36</w:t>
            </w:r>
            <w:r w:rsidR="00696AF4">
              <w:rPr>
                <w:noProof/>
                <w:webHidden/>
              </w:rPr>
              <w:fldChar w:fldCharType="end"/>
            </w:r>
          </w:hyperlink>
        </w:p>
        <w:p w14:paraId="6C7DF188" w14:textId="1A81C6EC" w:rsidR="00696AF4" w:rsidRDefault="005906E9">
          <w:pPr>
            <w:pStyle w:val="TOC2"/>
            <w:rPr>
              <w:rFonts w:asciiTheme="minorHAnsi" w:eastAsiaTheme="minorEastAsia" w:hAnsiTheme="minorHAnsi" w:cstheme="minorBidi"/>
              <w:smallCaps w:val="0"/>
              <w:noProof/>
              <w:sz w:val="21"/>
              <w:szCs w:val="22"/>
            </w:rPr>
          </w:pPr>
          <w:hyperlink w:anchor="_Toc54771422" w:history="1">
            <w:r w:rsidR="00696AF4" w:rsidRPr="00120058">
              <w:rPr>
                <w:rStyle w:val="aff1"/>
                <w:rFonts w:cs="Arial"/>
                <w:noProof/>
              </w:rPr>
              <w:t>6.5</w:t>
            </w:r>
            <w:r w:rsidR="00696AF4" w:rsidRPr="00120058">
              <w:rPr>
                <w:rStyle w:val="aff1"/>
                <w:noProof/>
              </w:rPr>
              <w:t xml:space="preserve"> </w:t>
            </w:r>
            <w:r w:rsidR="00696AF4" w:rsidRPr="00120058">
              <w:rPr>
                <w:rStyle w:val="aff1"/>
                <w:noProof/>
              </w:rPr>
              <w:t>应用软件系统开发</w:t>
            </w:r>
            <w:r w:rsidR="00696AF4">
              <w:rPr>
                <w:noProof/>
                <w:webHidden/>
              </w:rPr>
              <w:tab/>
            </w:r>
            <w:r w:rsidR="00696AF4">
              <w:rPr>
                <w:noProof/>
                <w:webHidden/>
              </w:rPr>
              <w:fldChar w:fldCharType="begin"/>
            </w:r>
            <w:r w:rsidR="00696AF4">
              <w:rPr>
                <w:noProof/>
                <w:webHidden/>
              </w:rPr>
              <w:instrText xml:space="preserve"> PAGEREF _Toc54771422 \h </w:instrText>
            </w:r>
            <w:r w:rsidR="00696AF4">
              <w:rPr>
                <w:noProof/>
                <w:webHidden/>
              </w:rPr>
            </w:r>
            <w:r w:rsidR="00696AF4">
              <w:rPr>
                <w:noProof/>
                <w:webHidden/>
              </w:rPr>
              <w:fldChar w:fldCharType="separate"/>
            </w:r>
            <w:r w:rsidR="00696AF4">
              <w:rPr>
                <w:noProof/>
                <w:webHidden/>
              </w:rPr>
              <w:t>37</w:t>
            </w:r>
            <w:r w:rsidR="00696AF4">
              <w:rPr>
                <w:noProof/>
                <w:webHidden/>
              </w:rPr>
              <w:fldChar w:fldCharType="end"/>
            </w:r>
          </w:hyperlink>
        </w:p>
        <w:p w14:paraId="36A7E937" w14:textId="392EF883" w:rsidR="00696AF4" w:rsidRDefault="005906E9">
          <w:pPr>
            <w:pStyle w:val="TOC2"/>
            <w:rPr>
              <w:rFonts w:asciiTheme="minorHAnsi" w:eastAsiaTheme="minorEastAsia" w:hAnsiTheme="minorHAnsi" w:cstheme="minorBidi"/>
              <w:smallCaps w:val="0"/>
              <w:noProof/>
              <w:sz w:val="21"/>
              <w:szCs w:val="22"/>
            </w:rPr>
          </w:pPr>
          <w:hyperlink w:anchor="_Toc54771423" w:history="1">
            <w:r w:rsidR="00696AF4" w:rsidRPr="00120058">
              <w:rPr>
                <w:rStyle w:val="aff1"/>
                <w:rFonts w:cs="Arial"/>
                <w:noProof/>
              </w:rPr>
              <w:t>6.6</w:t>
            </w:r>
            <w:r w:rsidR="00696AF4" w:rsidRPr="00120058">
              <w:rPr>
                <w:rStyle w:val="aff1"/>
                <w:noProof/>
              </w:rPr>
              <w:t xml:space="preserve"> </w:t>
            </w:r>
            <w:r w:rsidR="00696AF4" w:rsidRPr="00120058">
              <w:rPr>
                <w:rStyle w:val="aff1"/>
                <w:noProof/>
              </w:rPr>
              <w:t>应用与系统集成</w:t>
            </w:r>
            <w:r w:rsidR="00696AF4">
              <w:rPr>
                <w:noProof/>
                <w:webHidden/>
              </w:rPr>
              <w:tab/>
            </w:r>
            <w:r w:rsidR="00696AF4">
              <w:rPr>
                <w:noProof/>
                <w:webHidden/>
              </w:rPr>
              <w:fldChar w:fldCharType="begin"/>
            </w:r>
            <w:r w:rsidR="00696AF4">
              <w:rPr>
                <w:noProof/>
                <w:webHidden/>
              </w:rPr>
              <w:instrText xml:space="preserve"> PAGEREF _Toc54771423 \h </w:instrText>
            </w:r>
            <w:r w:rsidR="00696AF4">
              <w:rPr>
                <w:noProof/>
                <w:webHidden/>
              </w:rPr>
            </w:r>
            <w:r w:rsidR="00696AF4">
              <w:rPr>
                <w:noProof/>
                <w:webHidden/>
              </w:rPr>
              <w:fldChar w:fldCharType="separate"/>
            </w:r>
            <w:r w:rsidR="00696AF4">
              <w:rPr>
                <w:noProof/>
                <w:webHidden/>
              </w:rPr>
              <w:t>37</w:t>
            </w:r>
            <w:r w:rsidR="00696AF4">
              <w:rPr>
                <w:noProof/>
                <w:webHidden/>
              </w:rPr>
              <w:fldChar w:fldCharType="end"/>
            </w:r>
          </w:hyperlink>
        </w:p>
        <w:p w14:paraId="62AAB1BA" w14:textId="7E217AD8" w:rsidR="00696AF4" w:rsidRDefault="005906E9">
          <w:pPr>
            <w:pStyle w:val="TOC2"/>
            <w:rPr>
              <w:rFonts w:asciiTheme="minorHAnsi" w:eastAsiaTheme="minorEastAsia" w:hAnsiTheme="minorHAnsi" w:cstheme="minorBidi"/>
              <w:smallCaps w:val="0"/>
              <w:noProof/>
              <w:sz w:val="21"/>
              <w:szCs w:val="22"/>
            </w:rPr>
          </w:pPr>
          <w:hyperlink w:anchor="_Toc54771424" w:history="1">
            <w:r w:rsidR="00696AF4" w:rsidRPr="00120058">
              <w:rPr>
                <w:rStyle w:val="aff1"/>
                <w:rFonts w:cs="Arial"/>
                <w:noProof/>
              </w:rPr>
              <w:t>6.7</w:t>
            </w:r>
            <w:r w:rsidR="00696AF4" w:rsidRPr="00120058">
              <w:rPr>
                <w:rStyle w:val="aff1"/>
                <w:noProof/>
              </w:rPr>
              <w:t xml:space="preserve"> </w:t>
            </w:r>
            <w:r w:rsidR="00696AF4" w:rsidRPr="00120058">
              <w:rPr>
                <w:rStyle w:val="aff1"/>
                <w:noProof/>
              </w:rPr>
              <w:t>运维服务质量要求</w:t>
            </w:r>
            <w:r w:rsidR="00696AF4">
              <w:rPr>
                <w:noProof/>
                <w:webHidden/>
              </w:rPr>
              <w:tab/>
            </w:r>
            <w:r w:rsidR="00696AF4">
              <w:rPr>
                <w:noProof/>
                <w:webHidden/>
              </w:rPr>
              <w:fldChar w:fldCharType="begin"/>
            </w:r>
            <w:r w:rsidR="00696AF4">
              <w:rPr>
                <w:noProof/>
                <w:webHidden/>
              </w:rPr>
              <w:instrText xml:space="preserve"> PAGEREF _Toc54771424 \h </w:instrText>
            </w:r>
            <w:r w:rsidR="00696AF4">
              <w:rPr>
                <w:noProof/>
                <w:webHidden/>
              </w:rPr>
            </w:r>
            <w:r w:rsidR="00696AF4">
              <w:rPr>
                <w:noProof/>
                <w:webHidden/>
              </w:rPr>
              <w:fldChar w:fldCharType="separate"/>
            </w:r>
            <w:r w:rsidR="00696AF4">
              <w:rPr>
                <w:noProof/>
                <w:webHidden/>
              </w:rPr>
              <w:t>38</w:t>
            </w:r>
            <w:r w:rsidR="00696AF4">
              <w:rPr>
                <w:noProof/>
                <w:webHidden/>
              </w:rPr>
              <w:fldChar w:fldCharType="end"/>
            </w:r>
          </w:hyperlink>
        </w:p>
        <w:p w14:paraId="4971291A" w14:textId="0475170C" w:rsidR="00696AF4" w:rsidRDefault="005906E9">
          <w:pPr>
            <w:pStyle w:val="TOC2"/>
            <w:rPr>
              <w:rFonts w:asciiTheme="minorHAnsi" w:eastAsiaTheme="minorEastAsia" w:hAnsiTheme="minorHAnsi" w:cstheme="minorBidi"/>
              <w:smallCaps w:val="0"/>
              <w:noProof/>
              <w:sz w:val="21"/>
              <w:szCs w:val="22"/>
            </w:rPr>
          </w:pPr>
          <w:hyperlink w:anchor="_Toc54771425" w:history="1">
            <w:r w:rsidR="00696AF4" w:rsidRPr="00120058">
              <w:rPr>
                <w:rStyle w:val="aff1"/>
                <w:rFonts w:cs="Arial"/>
                <w:noProof/>
              </w:rPr>
              <w:t>6.8</w:t>
            </w:r>
            <w:r w:rsidR="00696AF4" w:rsidRPr="00120058">
              <w:rPr>
                <w:rStyle w:val="aff1"/>
                <w:noProof/>
              </w:rPr>
              <w:t xml:space="preserve"> </w:t>
            </w:r>
            <w:r w:rsidR="00696AF4" w:rsidRPr="00120058">
              <w:rPr>
                <w:rStyle w:val="aff1"/>
                <w:noProof/>
              </w:rPr>
              <w:t>安装调试与部署</w:t>
            </w:r>
            <w:r w:rsidR="00696AF4">
              <w:rPr>
                <w:noProof/>
                <w:webHidden/>
              </w:rPr>
              <w:tab/>
            </w:r>
            <w:r w:rsidR="00696AF4">
              <w:rPr>
                <w:noProof/>
                <w:webHidden/>
              </w:rPr>
              <w:fldChar w:fldCharType="begin"/>
            </w:r>
            <w:r w:rsidR="00696AF4">
              <w:rPr>
                <w:noProof/>
                <w:webHidden/>
              </w:rPr>
              <w:instrText xml:space="preserve"> PAGEREF _Toc54771425 \h </w:instrText>
            </w:r>
            <w:r w:rsidR="00696AF4">
              <w:rPr>
                <w:noProof/>
                <w:webHidden/>
              </w:rPr>
            </w:r>
            <w:r w:rsidR="00696AF4">
              <w:rPr>
                <w:noProof/>
                <w:webHidden/>
              </w:rPr>
              <w:fldChar w:fldCharType="separate"/>
            </w:r>
            <w:r w:rsidR="00696AF4">
              <w:rPr>
                <w:noProof/>
                <w:webHidden/>
              </w:rPr>
              <w:t>38</w:t>
            </w:r>
            <w:r w:rsidR="00696AF4">
              <w:rPr>
                <w:noProof/>
                <w:webHidden/>
              </w:rPr>
              <w:fldChar w:fldCharType="end"/>
            </w:r>
          </w:hyperlink>
        </w:p>
        <w:p w14:paraId="15429FF1" w14:textId="5AD50CAE" w:rsidR="00696AF4" w:rsidRDefault="005906E9">
          <w:pPr>
            <w:pStyle w:val="TOC2"/>
            <w:rPr>
              <w:rFonts w:asciiTheme="minorHAnsi" w:eastAsiaTheme="minorEastAsia" w:hAnsiTheme="minorHAnsi" w:cstheme="minorBidi"/>
              <w:smallCaps w:val="0"/>
              <w:noProof/>
              <w:sz w:val="21"/>
              <w:szCs w:val="22"/>
            </w:rPr>
          </w:pPr>
          <w:hyperlink w:anchor="_Toc54771426" w:history="1">
            <w:r w:rsidR="00696AF4" w:rsidRPr="00120058">
              <w:rPr>
                <w:rStyle w:val="aff1"/>
                <w:rFonts w:cs="Arial"/>
                <w:noProof/>
              </w:rPr>
              <w:t>6.9</w:t>
            </w:r>
            <w:r w:rsidR="00696AF4" w:rsidRPr="00120058">
              <w:rPr>
                <w:rStyle w:val="aff1"/>
                <w:noProof/>
              </w:rPr>
              <w:t xml:space="preserve"> </w:t>
            </w:r>
            <w:r w:rsidR="00696AF4" w:rsidRPr="00120058">
              <w:rPr>
                <w:rStyle w:val="aff1"/>
                <w:noProof/>
              </w:rPr>
              <w:t>系统培训</w:t>
            </w:r>
            <w:r w:rsidR="00696AF4">
              <w:rPr>
                <w:noProof/>
                <w:webHidden/>
              </w:rPr>
              <w:tab/>
            </w:r>
            <w:r w:rsidR="00696AF4">
              <w:rPr>
                <w:noProof/>
                <w:webHidden/>
              </w:rPr>
              <w:fldChar w:fldCharType="begin"/>
            </w:r>
            <w:r w:rsidR="00696AF4">
              <w:rPr>
                <w:noProof/>
                <w:webHidden/>
              </w:rPr>
              <w:instrText xml:space="preserve"> PAGEREF _Toc54771426 \h </w:instrText>
            </w:r>
            <w:r w:rsidR="00696AF4">
              <w:rPr>
                <w:noProof/>
                <w:webHidden/>
              </w:rPr>
            </w:r>
            <w:r w:rsidR="00696AF4">
              <w:rPr>
                <w:noProof/>
                <w:webHidden/>
              </w:rPr>
              <w:fldChar w:fldCharType="separate"/>
            </w:r>
            <w:r w:rsidR="00696AF4">
              <w:rPr>
                <w:noProof/>
                <w:webHidden/>
              </w:rPr>
              <w:t>39</w:t>
            </w:r>
            <w:r w:rsidR="00696AF4">
              <w:rPr>
                <w:noProof/>
                <w:webHidden/>
              </w:rPr>
              <w:fldChar w:fldCharType="end"/>
            </w:r>
          </w:hyperlink>
        </w:p>
        <w:p w14:paraId="37FE9DB1" w14:textId="55B1766C"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427" w:history="1">
            <w:r w:rsidR="00696AF4" w:rsidRPr="00120058">
              <w:rPr>
                <w:rStyle w:val="aff1"/>
                <w:noProof/>
              </w:rPr>
              <w:t>七</w:t>
            </w:r>
            <w:r w:rsidR="00696AF4" w:rsidRPr="00120058">
              <w:rPr>
                <w:rStyle w:val="aff1"/>
                <w:noProof/>
              </w:rPr>
              <w:t xml:space="preserve">. </w:t>
            </w:r>
            <w:r w:rsidR="00696AF4" w:rsidRPr="00120058">
              <w:rPr>
                <w:rStyle w:val="aff1"/>
                <w:noProof/>
              </w:rPr>
              <w:t>持续开发和服务要求</w:t>
            </w:r>
            <w:r w:rsidR="00696AF4">
              <w:rPr>
                <w:noProof/>
                <w:webHidden/>
              </w:rPr>
              <w:tab/>
            </w:r>
            <w:r w:rsidR="00696AF4">
              <w:rPr>
                <w:noProof/>
                <w:webHidden/>
              </w:rPr>
              <w:fldChar w:fldCharType="begin"/>
            </w:r>
            <w:r w:rsidR="00696AF4">
              <w:rPr>
                <w:noProof/>
                <w:webHidden/>
              </w:rPr>
              <w:instrText xml:space="preserve"> PAGEREF _Toc54771427 \h </w:instrText>
            </w:r>
            <w:r w:rsidR="00696AF4">
              <w:rPr>
                <w:noProof/>
                <w:webHidden/>
              </w:rPr>
            </w:r>
            <w:r w:rsidR="00696AF4">
              <w:rPr>
                <w:noProof/>
                <w:webHidden/>
              </w:rPr>
              <w:fldChar w:fldCharType="separate"/>
            </w:r>
            <w:r w:rsidR="00696AF4">
              <w:rPr>
                <w:noProof/>
                <w:webHidden/>
              </w:rPr>
              <w:t>40</w:t>
            </w:r>
            <w:r w:rsidR="00696AF4">
              <w:rPr>
                <w:noProof/>
                <w:webHidden/>
              </w:rPr>
              <w:fldChar w:fldCharType="end"/>
            </w:r>
          </w:hyperlink>
        </w:p>
        <w:p w14:paraId="3DF47188" w14:textId="072C6A19" w:rsidR="00696AF4" w:rsidRDefault="005906E9">
          <w:pPr>
            <w:pStyle w:val="TOC2"/>
            <w:rPr>
              <w:rFonts w:asciiTheme="minorHAnsi" w:eastAsiaTheme="minorEastAsia" w:hAnsiTheme="minorHAnsi" w:cstheme="minorBidi"/>
              <w:smallCaps w:val="0"/>
              <w:noProof/>
              <w:sz w:val="21"/>
              <w:szCs w:val="22"/>
            </w:rPr>
          </w:pPr>
          <w:hyperlink w:anchor="_Toc54771428" w:history="1">
            <w:r w:rsidR="00696AF4" w:rsidRPr="00120058">
              <w:rPr>
                <w:rStyle w:val="aff1"/>
                <w:rFonts w:cs="Arial"/>
                <w:noProof/>
              </w:rPr>
              <w:t>7.1</w:t>
            </w:r>
            <w:r w:rsidR="00696AF4" w:rsidRPr="00120058">
              <w:rPr>
                <w:rStyle w:val="aff1"/>
                <w:noProof/>
              </w:rPr>
              <w:t xml:space="preserve"> </w:t>
            </w:r>
            <w:r w:rsidR="00696AF4" w:rsidRPr="00120058">
              <w:rPr>
                <w:rStyle w:val="aff1"/>
                <w:noProof/>
              </w:rPr>
              <w:t>持续完善平台功能，强化平台服务能力</w:t>
            </w:r>
            <w:r w:rsidR="00696AF4">
              <w:rPr>
                <w:noProof/>
                <w:webHidden/>
              </w:rPr>
              <w:tab/>
            </w:r>
            <w:r w:rsidR="00696AF4">
              <w:rPr>
                <w:noProof/>
                <w:webHidden/>
              </w:rPr>
              <w:fldChar w:fldCharType="begin"/>
            </w:r>
            <w:r w:rsidR="00696AF4">
              <w:rPr>
                <w:noProof/>
                <w:webHidden/>
              </w:rPr>
              <w:instrText xml:space="preserve"> PAGEREF _Toc54771428 \h </w:instrText>
            </w:r>
            <w:r w:rsidR="00696AF4">
              <w:rPr>
                <w:noProof/>
                <w:webHidden/>
              </w:rPr>
            </w:r>
            <w:r w:rsidR="00696AF4">
              <w:rPr>
                <w:noProof/>
                <w:webHidden/>
              </w:rPr>
              <w:fldChar w:fldCharType="separate"/>
            </w:r>
            <w:r w:rsidR="00696AF4">
              <w:rPr>
                <w:noProof/>
                <w:webHidden/>
              </w:rPr>
              <w:t>40</w:t>
            </w:r>
            <w:r w:rsidR="00696AF4">
              <w:rPr>
                <w:noProof/>
                <w:webHidden/>
              </w:rPr>
              <w:fldChar w:fldCharType="end"/>
            </w:r>
          </w:hyperlink>
        </w:p>
        <w:p w14:paraId="65B44D43" w14:textId="5B363B65" w:rsidR="00696AF4" w:rsidRDefault="005906E9">
          <w:pPr>
            <w:pStyle w:val="TOC2"/>
            <w:rPr>
              <w:rFonts w:asciiTheme="minorHAnsi" w:eastAsiaTheme="minorEastAsia" w:hAnsiTheme="minorHAnsi" w:cstheme="minorBidi"/>
              <w:smallCaps w:val="0"/>
              <w:noProof/>
              <w:sz w:val="21"/>
              <w:szCs w:val="22"/>
            </w:rPr>
          </w:pPr>
          <w:hyperlink w:anchor="_Toc54771429" w:history="1">
            <w:r w:rsidR="00696AF4" w:rsidRPr="00120058">
              <w:rPr>
                <w:rStyle w:val="aff1"/>
                <w:rFonts w:cs="Arial"/>
                <w:noProof/>
              </w:rPr>
              <w:t>7.2</w:t>
            </w:r>
            <w:r w:rsidR="00696AF4" w:rsidRPr="00120058">
              <w:rPr>
                <w:rStyle w:val="aff1"/>
                <w:noProof/>
              </w:rPr>
              <w:t xml:space="preserve"> </w:t>
            </w:r>
            <w:r w:rsidR="00696AF4" w:rsidRPr="00120058">
              <w:rPr>
                <w:rStyle w:val="aff1"/>
                <w:noProof/>
              </w:rPr>
              <w:t>持续改进服务措施，提升平台服务水平</w:t>
            </w:r>
            <w:r w:rsidR="00696AF4">
              <w:rPr>
                <w:noProof/>
                <w:webHidden/>
              </w:rPr>
              <w:tab/>
            </w:r>
            <w:r w:rsidR="00696AF4">
              <w:rPr>
                <w:noProof/>
                <w:webHidden/>
              </w:rPr>
              <w:fldChar w:fldCharType="begin"/>
            </w:r>
            <w:r w:rsidR="00696AF4">
              <w:rPr>
                <w:noProof/>
                <w:webHidden/>
              </w:rPr>
              <w:instrText xml:space="preserve"> PAGEREF _Toc54771429 \h </w:instrText>
            </w:r>
            <w:r w:rsidR="00696AF4">
              <w:rPr>
                <w:noProof/>
                <w:webHidden/>
              </w:rPr>
            </w:r>
            <w:r w:rsidR="00696AF4">
              <w:rPr>
                <w:noProof/>
                <w:webHidden/>
              </w:rPr>
              <w:fldChar w:fldCharType="separate"/>
            </w:r>
            <w:r w:rsidR="00696AF4">
              <w:rPr>
                <w:noProof/>
                <w:webHidden/>
              </w:rPr>
              <w:t>40</w:t>
            </w:r>
            <w:r w:rsidR="00696AF4">
              <w:rPr>
                <w:noProof/>
                <w:webHidden/>
              </w:rPr>
              <w:fldChar w:fldCharType="end"/>
            </w:r>
          </w:hyperlink>
        </w:p>
        <w:p w14:paraId="510501E5" w14:textId="06E4E1AD"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430" w:history="1">
            <w:r w:rsidR="00696AF4" w:rsidRPr="00120058">
              <w:rPr>
                <w:rStyle w:val="aff1"/>
                <w:noProof/>
              </w:rPr>
              <w:t>八</w:t>
            </w:r>
            <w:r w:rsidR="00696AF4" w:rsidRPr="00120058">
              <w:rPr>
                <w:rStyle w:val="aff1"/>
                <w:noProof/>
              </w:rPr>
              <w:t xml:space="preserve">. </w:t>
            </w:r>
            <w:r w:rsidR="00696AF4" w:rsidRPr="00120058">
              <w:rPr>
                <w:rStyle w:val="aff1"/>
                <w:noProof/>
              </w:rPr>
              <w:t>运行维护、技术支持和保修服务要求</w:t>
            </w:r>
            <w:r w:rsidR="00696AF4">
              <w:rPr>
                <w:noProof/>
                <w:webHidden/>
              </w:rPr>
              <w:tab/>
            </w:r>
            <w:r w:rsidR="00696AF4">
              <w:rPr>
                <w:noProof/>
                <w:webHidden/>
              </w:rPr>
              <w:fldChar w:fldCharType="begin"/>
            </w:r>
            <w:r w:rsidR="00696AF4">
              <w:rPr>
                <w:noProof/>
                <w:webHidden/>
              </w:rPr>
              <w:instrText xml:space="preserve"> PAGEREF _Toc54771430 \h </w:instrText>
            </w:r>
            <w:r w:rsidR="00696AF4">
              <w:rPr>
                <w:noProof/>
                <w:webHidden/>
              </w:rPr>
            </w:r>
            <w:r w:rsidR="00696AF4">
              <w:rPr>
                <w:noProof/>
                <w:webHidden/>
              </w:rPr>
              <w:fldChar w:fldCharType="separate"/>
            </w:r>
            <w:r w:rsidR="00696AF4">
              <w:rPr>
                <w:noProof/>
                <w:webHidden/>
              </w:rPr>
              <w:t>41</w:t>
            </w:r>
            <w:r w:rsidR="00696AF4">
              <w:rPr>
                <w:noProof/>
                <w:webHidden/>
              </w:rPr>
              <w:fldChar w:fldCharType="end"/>
            </w:r>
          </w:hyperlink>
        </w:p>
        <w:p w14:paraId="48268003" w14:textId="22ED29D5" w:rsidR="00696AF4" w:rsidRDefault="005906E9">
          <w:pPr>
            <w:pStyle w:val="TOC2"/>
            <w:rPr>
              <w:rFonts w:asciiTheme="minorHAnsi" w:eastAsiaTheme="minorEastAsia" w:hAnsiTheme="minorHAnsi" w:cstheme="minorBidi"/>
              <w:smallCaps w:val="0"/>
              <w:noProof/>
              <w:sz w:val="21"/>
              <w:szCs w:val="22"/>
            </w:rPr>
          </w:pPr>
          <w:hyperlink w:anchor="_Toc54771431" w:history="1">
            <w:r w:rsidR="00696AF4" w:rsidRPr="00120058">
              <w:rPr>
                <w:rStyle w:val="aff1"/>
                <w:rFonts w:cs="Arial"/>
                <w:noProof/>
              </w:rPr>
              <w:t>8.1</w:t>
            </w:r>
            <w:r w:rsidR="00696AF4" w:rsidRPr="00120058">
              <w:rPr>
                <w:rStyle w:val="aff1"/>
                <w:noProof/>
              </w:rPr>
              <w:t xml:space="preserve"> </w:t>
            </w:r>
            <w:r w:rsidR="00696AF4" w:rsidRPr="00120058">
              <w:rPr>
                <w:rStyle w:val="aff1"/>
                <w:noProof/>
              </w:rPr>
              <w:t>服务组织机构</w:t>
            </w:r>
            <w:r w:rsidR="00696AF4">
              <w:rPr>
                <w:noProof/>
                <w:webHidden/>
              </w:rPr>
              <w:tab/>
            </w:r>
            <w:r w:rsidR="00696AF4">
              <w:rPr>
                <w:noProof/>
                <w:webHidden/>
              </w:rPr>
              <w:fldChar w:fldCharType="begin"/>
            </w:r>
            <w:r w:rsidR="00696AF4">
              <w:rPr>
                <w:noProof/>
                <w:webHidden/>
              </w:rPr>
              <w:instrText xml:space="preserve"> PAGEREF _Toc54771431 \h </w:instrText>
            </w:r>
            <w:r w:rsidR="00696AF4">
              <w:rPr>
                <w:noProof/>
                <w:webHidden/>
              </w:rPr>
            </w:r>
            <w:r w:rsidR="00696AF4">
              <w:rPr>
                <w:noProof/>
                <w:webHidden/>
              </w:rPr>
              <w:fldChar w:fldCharType="separate"/>
            </w:r>
            <w:r w:rsidR="00696AF4">
              <w:rPr>
                <w:noProof/>
                <w:webHidden/>
              </w:rPr>
              <w:t>41</w:t>
            </w:r>
            <w:r w:rsidR="00696AF4">
              <w:rPr>
                <w:noProof/>
                <w:webHidden/>
              </w:rPr>
              <w:fldChar w:fldCharType="end"/>
            </w:r>
          </w:hyperlink>
        </w:p>
        <w:p w14:paraId="0809DA6B" w14:textId="1455C927" w:rsidR="00696AF4" w:rsidRDefault="005906E9">
          <w:pPr>
            <w:pStyle w:val="TOC2"/>
            <w:rPr>
              <w:rFonts w:asciiTheme="minorHAnsi" w:eastAsiaTheme="minorEastAsia" w:hAnsiTheme="minorHAnsi" w:cstheme="minorBidi"/>
              <w:smallCaps w:val="0"/>
              <w:noProof/>
              <w:sz w:val="21"/>
              <w:szCs w:val="22"/>
            </w:rPr>
          </w:pPr>
          <w:hyperlink w:anchor="_Toc54771432" w:history="1">
            <w:r w:rsidR="00696AF4" w:rsidRPr="00120058">
              <w:rPr>
                <w:rStyle w:val="aff1"/>
                <w:rFonts w:cs="Arial"/>
                <w:noProof/>
              </w:rPr>
              <w:t>8.2</w:t>
            </w:r>
            <w:r w:rsidR="00696AF4" w:rsidRPr="00120058">
              <w:rPr>
                <w:rStyle w:val="aff1"/>
                <w:noProof/>
              </w:rPr>
              <w:t xml:space="preserve"> </w:t>
            </w:r>
            <w:r w:rsidR="00696AF4" w:rsidRPr="00120058">
              <w:rPr>
                <w:rStyle w:val="aff1"/>
                <w:noProof/>
              </w:rPr>
              <w:t>服务响应</w:t>
            </w:r>
            <w:r w:rsidR="00696AF4">
              <w:rPr>
                <w:noProof/>
                <w:webHidden/>
              </w:rPr>
              <w:tab/>
            </w:r>
            <w:r w:rsidR="00696AF4">
              <w:rPr>
                <w:noProof/>
                <w:webHidden/>
              </w:rPr>
              <w:fldChar w:fldCharType="begin"/>
            </w:r>
            <w:r w:rsidR="00696AF4">
              <w:rPr>
                <w:noProof/>
                <w:webHidden/>
              </w:rPr>
              <w:instrText xml:space="preserve"> PAGEREF _Toc54771432 \h </w:instrText>
            </w:r>
            <w:r w:rsidR="00696AF4">
              <w:rPr>
                <w:noProof/>
                <w:webHidden/>
              </w:rPr>
            </w:r>
            <w:r w:rsidR="00696AF4">
              <w:rPr>
                <w:noProof/>
                <w:webHidden/>
              </w:rPr>
              <w:fldChar w:fldCharType="separate"/>
            </w:r>
            <w:r w:rsidR="00696AF4">
              <w:rPr>
                <w:noProof/>
                <w:webHidden/>
              </w:rPr>
              <w:t>41</w:t>
            </w:r>
            <w:r w:rsidR="00696AF4">
              <w:rPr>
                <w:noProof/>
                <w:webHidden/>
              </w:rPr>
              <w:fldChar w:fldCharType="end"/>
            </w:r>
          </w:hyperlink>
        </w:p>
        <w:p w14:paraId="7D0D00DA" w14:textId="47EAA384" w:rsidR="00696AF4" w:rsidRDefault="005906E9">
          <w:pPr>
            <w:pStyle w:val="TOC2"/>
            <w:rPr>
              <w:rFonts w:asciiTheme="minorHAnsi" w:eastAsiaTheme="minorEastAsia" w:hAnsiTheme="minorHAnsi" w:cstheme="minorBidi"/>
              <w:smallCaps w:val="0"/>
              <w:noProof/>
              <w:sz w:val="21"/>
              <w:szCs w:val="22"/>
            </w:rPr>
          </w:pPr>
          <w:hyperlink w:anchor="_Toc54771433" w:history="1">
            <w:r w:rsidR="00696AF4" w:rsidRPr="00120058">
              <w:rPr>
                <w:rStyle w:val="aff1"/>
                <w:rFonts w:cs="Arial"/>
                <w:noProof/>
              </w:rPr>
              <w:t>8.3</w:t>
            </w:r>
            <w:r w:rsidR="00696AF4" w:rsidRPr="00120058">
              <w:rPr>
                <w:rStyle w:val="aff1"/>
                <w:noProof/>
              </w:rPr>
              <w:t xml:space="preserve"> </w:t>
            </w:r>
            <w:r w:rsidR="00696AF4" w:rsidRPr="00120058">
              <w:rPr>
                <w:rStyle w:val="aff1"/>
                <w:noProof/>
              </w:rPr>
              <w:t>应用保障服务要求</w:t>
            </w:r>
            <w:r w:rsidR="00696AF4">
              <w:rPr>
                <w:noProof/>
                <w:webHidden/>
              </w:rPr>
              <w:tab/>
            </w:r>
            <w:r w:rsidR="00696AF4">
              <w:rPr>
                <w:noProof/>
                <w:webHidden/>
              </w:rPr>
              <w:fldChar w:fldCharType="begin"/>
            </w:r>
            <w:r w:rsidR="00696AF4">
              <w:rPr>
                <w:noProof/>
                <w:webHidden/>
              </w:rPr>
              <w:instrText xml:space="preserve"> PAGEREF _Toc54771433 \h </w:instrText>
            </w:r>
            <w:r w:rsidR="00696AF4">
              <w:rPr>
                <w:noProof/>
                <w:webHidden/>
              </w:rPr>
            </w:r>
            <w:r w:rsidR="00696AF4">
              <w:rPr>
                <w:noProof/>
                <w:webHidden/>
              </w:rPr>
              <w:fldChar w:fldCharType="separate"/>
            </w:r>
            <w:r w:rsidR="00696AF4">
              <w:rPr>
                <w:noProof/>
                <w:webHidden/>
              </w:rPr>
              <w:t>41</w:t>
            </w:r>
            <w:r w:rsidR="00696AF4">
              <w:rPr>
                <w:noProof/>
                <w:webHidden/>
              </w:rPr>
              <w:fldChar w:fldCharType="end"/>
            </w:r>
          </w:hyperlink>
        </w:p>
        <w:p w14:paraId="76E69E0F" w14:textId="265C3ABC" w:rsidR="00696AF4" w:rsidRDefault="005906E9">
          <w:pPr>
            <w:pStyle w:val="TOC2"/>
            <w:rPr>
              <w:rFonts w:asciiTheme="minorHAnsi" w:eastAsiaTheme="minorEastAsia" w:hAnsiTheme="minorHAnsi" w:cstheme="minorBidi"/>
              <w:smallCaps w:val="0"/>
              <w:noProof/>
              <w:sz w:val="21"/>
              <w:szCs w:val="22"/>
            </w:rPr>
          </w:pPr>
          <w:hyperlink w:anchor="_Toc54771434" w:history="1">
            <w:r w:rsidR="00696AF4" w:rsidRPr="00120058">
              <w:rPr>
                <w:rStyle w:val="aff1"/>
                <w:rFonts w:cs="Arial"/>
                <w:noProof/>
              </w:rPr>
              <w:t>8.4</w:t>
            </w:r>
            <w:r w:rsidR="00696AF4" w:rsidRPr="00120058">
              <w:rPr>
                <w:rStyle w:val="aff1"/>
                <w:noProof/>
              </w:rPr>
              <w:t xml:space="preserve"> </w:t>
            </w:r>
            <w:r w:rsidR="00696AF4" w:rsidRPr="00120058">
              <w:rPr>
                <w:rStyle w:val="aff1"/>
                <w:noProof/>
              </w:rPr>
              <w:t>产品升级服务</w:t>
            </w:r>
            <w:r w:rsidR="00696AF4">
              <w:rPr>
                <w:noProof/>
                <w:webHidden/>
              </w:rPr>
              <w:tab/>
            </w:r>
            <w:r w:rsidR="00696AF4">
              <w:rPr>
                <w:noProof/>
                <w:webHidden/>
              </w:rPr>
              <w:fldChar w:fldCharType="begin"/>
            </w:r>
            <w:r w:rsidR="00696AF4">
              <w:rPr>
                <w:noProof/>
                <w:webHidden/>
              </w:rPr>
              <w:instrText xml:space="preserve"> PAGEREF _Toc54771434 \h </w:instrText>
            </w:r>
            <w:r w:rsidR="00696AF4">
              <w:rPr>
                <w:noProof/>
                <w:webHidden/>
              </w:rPr>
            </w:r>
            <w:r w:rsidR="00696AF4">
              <w:rPr>
                <w:noProof/>
                <w:webHidden/>
              </w:rPr>
              <w:fldChar w:fldCharType="separate"/>
            </w:r>
            <w:r w:rsidR="00696AF4">
              <w:rPr>
                <w:noProof/>
                <w:webHidden/>
              </w:rPr>
              <w:t>42</w:t>
            </w:r>
            <w:r w:rsidR="00696AF4">
              <w:rPr>
                <w:noProof/>
                <w:webHidden/>
              </w:rPr>
              <w:fldChar w:fldCharType="end"/>
            </w:r>
          </w:hyperlink>
        </w:p>
        <w:p w14:paraId="084A90D3" w14:textId="2995D2FB" w:rsidR="00696AF4" w:rsidRDefault="005906E9">
          <w:pPr>
            <w:pStyle w:val="TOC2"/>
            <w:rPr>
              <w:rFonts w:asciiTheme="minorHAnsi" w:eastAsiaTheme="minorEastAsia" w:hAnsiTheme="minorHAnsi" w:cstheme="minorBidi"/>
              <w:smallCaps w:val="0"/>
              <w:noProof/>
              <w:sz w:val="21"/>
              <w:szCs w:val="22"/>
            </w:rPr>
          </w:pPr>
          <w:hyperlink w:anchor="_Toc54771435" w:history="1">
            <w:r w:rsidR="00696AF4" w:rsidRPr="00120058">
              <w:rPr>
                <w:rStyle w:val="aff1"/>
                <w:rFonts w:cs="Arial"/>
                <w:noProof/>
              </w:rPr>
              <w:t>8.5</w:t>
            </w:r>
            <w:r w:rsidR="00696AF4" w:rsidRPr="00120058">
              <w:rPr>
                <w:rStyle w:val="aff1"/>
                <w:noProof/>
              </w:rPr>
              <w:t xml:space="preserve"> </w:t>
            </w:r>
            <w:r w:rsidR="00696AF4" w:rsidRPr="00120058">
              <w:rPr>
                <w:rStyle w:val="aff1"/>
                <w:noProof/>
              </w:rPr>
              <w:t>软件开发、安装调试配合服务</w:t>
            </w:r>
            <w:r w:rsidR="00696AF4">
              <w:rPr>
                <w:noProof/>
                <w:webHidden/>
              </w:rPr>
              <w:tab/>
            </w:r>
            <w:r w:rsidR="00696AF4">
              <w:rPr>
                <w:noProof/>
                <w:webHidden/>
              </w:rPr>
              <w:fldChar w:fldCharType="begin"/>
            </w:r>
            <w:r w:rsidR="00696AF4">
              <w:rPr>
                <w:noProof/>
                <w:webHidden/>
              </w:rPr>
              <w:instrText xml:space="preserve"> PAGEREF _Toc54771435 \h </w:instrText>
            </w:r>
            <w:r w:rsidR="00696AF4">
              <w:rPr>
                <w:noProof/>
                <w:webHidden/>
              </w:rPr>
            </w:r>
            <w:r w:rsidR="00696AF4">
              <w:rPr>
                <w:noProof/>
                <w:webHidden/>
              </w:rPr>
              <w:fldChar w:fldCharType="separate"/>
            </w:r>
            <w:r w:rsidR="00696AF4">
              <w:rPr>
                <w:noProof/>
                <w:webHidden/>
              </w:rPr>
              <w:t>42</w:t>
            </w:r>
            <w:r w:rsidR="00696AF4">
              <w:rPr>
                <w:noProof/>
                <w:webHidden/>
              </w:rPr>
              <w:fldChar w:fldCharType="end"/>
            </w:r>
          </w:hyperlink>
        </w:p>
        <w:p w14:paraId="2FA2AD5E" w14:textId="54C1CB66" w:rsidR="00696AF4" w:rsidRDefault="005906E9">
          <w:pPr>
            <w:pStyle w:val="TOC2"/>
            <w:rPr>
              <w:rFonts w:asciiTheme="minorHAnsi" w:eastAsiaTheme="minorEastAsia" w:hAnsiTheme="minorHAnsi" w:cstheme="minorBidi"/>
              <w:smallCaps w:val="0"/>
              <w:noProof/>
              <w:sz w:val="21"/>
              <w:szCs w:val="22"/>
            </w:rPr>
          </w:pPr>
          <w:hyperlink w:anchor="_Toc54771436" w:history="1">
            <w:r w:rsidR="00696AF4" w:rsidRPr="00120058">
              <w:rPr>
                <w:rStyle w:val="aff1"/>
                <w:rFonts w:cs="Arial"/>
                <w:noProof/>
              </w:rPr>
              <w:t>8.6</w:t>
            </w:r>
            <w:r w:rsidR="00696AF4" w:rsidRPr="00120058">
              <w:rPr>
                <w:rStyle w:val="aff1"/>
                <w:noProof/>
              </w:rPr>
              <w:t xml:space="preserve"> </w:t>
            </w:r>
            <w:r w:rsidR="00696AF4" w:rsidRPr="00120058">
              <w:rPr>
                <w:rStyle w:val="aff1"/>
                <w:noProof/>
              </w:rPr>
              <w:t>售后服务的续保</w:t>
            </w:r>
            <w:r w:rsidR="00696AF4">
              <w:rPr>
                <w:noProof/>
                <w:webHidden/>
              </w:rPr>
              <w:tab/>
            </w:r>
            <w:r w:rsidR="00696AF4">
              <w:rPr>
                <w:noProof/>
                <w:webHidden/>
              </w:rPr>
              <w:fldChar w:fldCharType="begin"/>
            </w:r>
            <w:r w:rsidR="00696AF4">
              <w:rPr>
                <w:noProof/>
                <w:webHidden/>
              </w:rPr>
              <w:instrText xml:space="preserve"> PAGEREF _Toc54771436 \h </w:instrText>
            </w:r>
            <w:r w:rsidR="00696AF4">
              <w:rPr>
                <w:noProof/>
                <w:webHidden/>
              </w:rPr>
            </w:r>
            <w:r w:rsidR="00696AF4">
              <w:rPr>
                <w:noProof/>
                <w:webHidden/>
              </w:rPr>
              <w:fldChar w:fldCharType="separate"/>
            </w:r>
            <w:r w:rsidR="00696AF4">
              <w:rPr>
                <w:noProof/>
                <w:webHidden/>
              </w:rPr>
              <w:t>43</w:t>
            </w:r>
            <w:r w:rsidR="00696AF4">
              <w:rPr>
                <w:noProof/>
                <w:webHidden/>
              </w:rPr>
              <w:fldChar w:fldCharType="end"/>
            </w:r>
          </w:hyperlink>
        </w:p>
        <w:p w14:paraId="0EE1CA44" w14:textId="5A7D06C7"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437" w:history="1">
            <w:r w:rsidR="00696AF4" w:rsidRPr="00120058">
              <w:rPr>
                <w:rStyle w:val="aff1"/>
                <w:noProof/>
              </w:rPr>
              <w:t>九</w:t>
            </w:r>
            <w:r w:rsidR="00696AF4" w:rsidRPr="00120058">
              <w:rPr>
                <w:rStyle w:val="aff1"/>
                <w:noProof/>
              </w:rPr>
              <w:t xml:space="preserve">. </w:t>
            </w:r>
            <w:r w:rsidR="00696AF4" w:rsidRPr="00120058">
              <w:rPr>
                <w:rStyle w:val="aff1"/>
                <w:noProof/>
              </w:rPr>
              <w:t>技术文件及交付物</w:t>
            </w:r>
            <w:r w:rsidR="00696AF4">
              <w:rPr>
                <w:noProof/>
                <w:webHidden/>
              </w:rPr>
              <w:tab/>
            </w:r>
            <w:r w:rsidR="00696AF4">
              <w:rPr>
                <w:noProof/>
                <w:webHidden/>
              </w:rPr>
              <w:fldChar w:fldCharType="begin"/>
            </w:r>
            <w:r w:rsidR="00696AF4">
              <w:rPr>
                <w:noProof/>
                <w:webHidden/>
              </w:rPr>
              <w:instrText xml:space="preserve"> PAGEREF _Toc54771437 \h </w:instrText>
            </w:r>
            <w:r w:rsidR="00696AF4">
              <w:rPr>
                <w:noProof/>
                <w:webHidden/>
              </w:rPr>
            </w:r>
            <w:r w:rsidR="00696AF4">
              <w:rPr>
                <w:noProof/>
                <w:webHidden/>
              </w:rPr>
              <w:fldChar w:fldCharType="separate"/>
            </w:r>
            <w:r w:rsidR="00696AF4">
              <w:rPr>
                <w:noProof/>
                <w:webHidden/>
              </w:rPr>
              <w:t>44</w:t>
            </w:r>
            <w:r w:rsidR="00696AF4">
              <w:rPr>
                <w:noProof/>
                <w:webHidden/>
              </w:rPr>
              <w:fldChar w:fldCharType="end"/>
            </w:r>
          </w:hyperlink>
        </w:p>
        <w:p w14:paraId="07194163" w14:textId="09AA70EC" w:rsidR="00696AF4" w:rsidRDefault="005906E9">
          <w:pPr>
            <w:pStyle w:val="TOC1"/>
            <w:tabs>
              <w:tab w:val="right" w:leader="dot" w:pos="9061"/>
            </w:tabs>
            <w:rPr>
              <w:rFonts w:asciiTheme="minorHAnsi" w:eastAsiaTheme="minorEastAsia" w:hAnsiTheme="minorHAnsi" w:cstheme="minorBidi"/>
              <w:b w:val="0"/>
              <w:bCs w:val="0"/>
              <w:caps w:val="0"/>
              <w:noProof/>
              <w:sz w:val="21"/>
              <w:szCs w:val="22"/>
            </w:rPr>
          </w:pPr>
          <w:hyperlink w:anchor="_Toc54771438" w:history="1">
            <w:r w:rsidR="00696AF4" w:rsidRPr="00120058">
              <w:rPr>
                <w:rStyle w:val="aff1"/>
                <w:noProof/>
              </w:rPr>
              <w:t>十</w:t>
            </w:r>
            <w:r w:rsidR="00696AF4" w:rsidRPr="00120058">
              <w:rPr>
                <w:rStyle w:val="aff1"/>
                <w:noProof/>
              </w:rPr>
              <w:t xml:space="preserve">. </w:t>
            </w:r>
            <w:r w:rsidR="00696AF4" w:rsidRPr="00120058">
              <w:rPr>
                <w:rStyle w:val="aff1"/>
                <w:noProof/>
              </w:rPr>
              <w:t>其他</w:t>
            </w:r>
            <w:r w:rsidR="00696AF4">
              <w:rPr>
                <w:noProof/>
                <w:webHidden/>
              </w:rPr>
              <w:tab/>
            </w:r>
            <w:r w:rsidR="00696AF4">
              <w:rPr>
                <w:noProof/>
                <w:webHidden/>
              </w:rPr>
              <w:fldChar w:fldCharType="begin"/>
            </w:r>
            <w:r w:rsidR="00696AF4">
              <w:rPr>
                <w:noProof/>
                <w:webHidden/>
              </w:rPr>
              <w:instrText xml:space="preserve"> PAGEREF _Toc54771438 \h </w:instrText>
            </w:r>
            <w:r w:rsidR="00696AF4">
              <w:rPr>
                <w:noProof/>
                <w:webHidden/>
              </w:rPr>
            </w:r>
            <w:r w:rsidR="00696AF4">
              <w:rPr>
                <w:noProof/>
                <w:webHidden/>
              </w:rPr>
              <w:fldChar w:fldCharType="separate"/>
            </w:r>
            <w:r w:rsidR="00696AF4">
              <w:rPr>
                <w:noProof/>
                <w:webHidden/>
              </w:rPr>
              <w:t>45</w:t>
            </w:r>
            <w:r w:rsidR="00696AF4">
              <w:rPr>
                <w:noProof/>
                <w:webHidden/>
              </w:rPr>
              <w:fldChar w:fldCharType="end"/>
            </w:r>
          </w:hyperlink>
        </w:p>
        <w:p w14:paraId="2DC0CBA4" w14:textId="77777777" w:rsidR="0062207C" w:rsidRDefault="00C939A6">
          <w:r>
            <w:rPr>
              <w:b/>
              <w:bCs/>
              <w:lang w:val="zh-CN"/>
            </w:rPr>
            <w:fldChar w:fldCharType="end"/>
          </w:r>
        </w:p>
      </w:sdtContent>
    </w:sdt>
    <w:p w14:paraId="585115CA" w14:textId="77777777" w:rsidR="0062207C" w:rsidRDefault="00C939A6">
      <w:pPr>
        <w:rPr>
          <w:b/>
          <w:color w:val="000000" w:themeColor="text1"/>
        </w:rPr>
      </w:pPr>
      <w:r>
        <w:rPr>
          <w:b/>
          <w:color w:val="000000" w:themeColor="text1"/>
        </w:rPr>
        <w:br w:type="page"/>
      </w:r>
    </w:p>
    <w:p w14:paraId="39BDBD9A" w14:textId="77777777" w:rsidR="0062207C" w:rsidRDefault="00C939A6">
      <w:pPr>
        <w:pStyle w:val="10"/>
      </w:pPr>
      <w:bookmarkStart w:id="0" w:name="_Toc17181"/>
      <w:bookmarkStart w:id="1" w:name="_Toc18459"/>
      <w:bookmarkStart w:id="2" w:name="_Toc54771354"/>
      <w:bookmarkStart w:id="3" w:name="_Toc454545726"/>
      <w:bookmarkStart w:id="4" w:name="_Toc456018553"/>
      <w:bookmarkStart w:id="5" w:name="_Toc453944671"/>
      <w:bookmarkEnd w:id="0"/>
      <w:bookmarkEnd w:id="1"/>
      <w:r>
        <w:rPr>
          <w:rFonts w:hint="eastAsia"/>
        </w:rPr>
        <w:lastRenderedPageBreak/>
        <w:t>总则</w:t>
      </w:r>
      <w:bookmarkEnd w:id="2"/>
    </w:p>
    <w:p w14:paraId="3F1F80E8" w14:textId="77777777" w:rsidR="0062207C" w:rsidRDefault="00C939A6">
      <w:pPr>
        <w:pStyle w:val="22"/>
        <w:rPr>
          <w:color w:val="000000" w:themeColor="text1"/>
        </w:rPr>
      </w:pPr>
      <w:bookmarkStart w:id="6" w:name="_Toc535833634"/>
      <w:bookmarkStart w:id="7" w:name="_Toc403898067"/>
      <w:bookmarkStart w:id="8" w:name="_Toc484727326"/>
      <w:bookmarkStart w:id="9" w:name="_Toc500669770"/>
      <w:bookmarkStart w:id="10" w:name="_Toc8997"/>
      <w:bookmarkStart w:id="11" w:name="_Toc15123"/>
      <w:bookmarkStart w:id="12" w:name="_Toc115295776"/>
      <w:bookmarkStart w:id="13" w:name="_Toc45184878"/>
      <w:bookmarkStart w:id="14" w:name="_Toc54771355"/>
      <w:r>
        <w:rPr>
          <w:rFonts w:hint="eastAsia"/>
          <w:color w:val="000000" w:themeColor="text1"/>
        </w:rPr>
        <w:t>概述</w:t>
      </w:r>
      <w:bookmarkEnd w:id="6"/>
      <w:bookmarkEnd w:id="7"/>
      <w:bookmarkEnd w:id="8"/>
      <w:bookmarkEnd w:id="9"/>
      <w:bookmarkEnd w:id="10"/>
      <w:bookmarkEnd w:id="11"/>
      <w:bookmarkEnd w:id="12"/>
      <w:bookmarkEnd w:id="13"/>
      <w:bookmarkEnd w:id="14"/>
    </w:p>
    <w:p w14:paraId="36A11475" w14:textId="77777777" w:rsidR="0062207C" w:rsidRDefault="00C939A6">
      <w:pPr>
        <w:ind w:firstLineChars="200" w:firstLine="480"/>
        <w:rPr>
          <w:color w:val="000000" w:themeColor="text1"/>
        </w:rPr>
      </w:pPr>
      <w:r>
        <w:rPr>
          <w:rFonts w:hint="eastAsia"/>
          <w:color w:val="000000" w:themeColor="text1"/>
        </w:rPr>
        <w:t>本文件是龙岩数字产业发展有限公司（以下简称买方）为拟建的“普惠金融平台”（以下简称本项目）向提供项目开发、建设和提供服务的供应商（以下简称卖方）提出的整体技术与服务要求，作为双方合同签订的技术附件。</w:t>
      </w:r>
    </w:p>
    <w:p w14:paraId="5C9A8D9D" w14:textId="77777777" w:rsidR="0062207C" w:rsidRDefault="00C939A6">
      <w:pPr>
        <w:ind w:firstLineChars="200" w:firstLine="480"/>
        <w:rPr>
          <w:color w:val="000000" w:themeColor="text1"/>
        </w:rPr>
      </w:pPr>
      <w:r>
        <w:rPr>
          <w:rFonts w:hint="eastAsia"/>
          <w:color w:val="000000" w:themeColor="text1"/>
        </w:rPr>
        <w:t>卖方负责本项目投入正常运行的自始至终全过程，包括对本文件要求的所有系统及其相关系统进行需求调研、系统设计、软件编码调试、软件测试、软件运行、维护，以及应用集成、系统集成、技术培训、运维服务、应用推广和其他工作。</w:t>
      </w:r>
    </w:p>
    <w:p w14:paraId="3037BA52" w14:textId="77777777" w:rsidR="0062207C" w:rsidRDefault="00C939A6">
      <w:pPr>
        <w:pStyle w:val="22"/>
        <w:rPr>
          <w:color w:val="000000" w:themeColor="text1"/>
        </w:rPr>
      </w:pPr>
      <w:bookmarkStart w:id="15" w:name="_Toc403898068"/>
      <w:bookmarkStart w:id="16" w:name="_Toc24591"/>
      <w:bookmarkStart w:id="17" w:name="_Toc31862"/>
      <w:bookmarkStart w:id="18" w:name="_Toc535833635"/>
      <w:bookmarkStart w:id="19" w:name="_Toc45184879"/>
      <w:bookmarkStart w:id="20" w:name="_Toc484727327"/>
      <w:bookmarkStart w:id="21" w:name="_Toc54771356"/>
      <w:r>
        <w:rPr>
          <w:rFonts w:hint="eastAsia"/>
          <w:color w:val="000000" w:themeColor="text1"/>
        </w:rPr>
        <w:t>开发</w:t>
      </w:r>
      <w:r>
        <w:rPr>
          <w:color w:val="000000" w:themeColor="text1"/>
        </w:rPr>
        <w:t>建设与</w:t>
      </w:r>
      <w:r>
        <w:rPr>
          <w:rFonts w:hint="eastAsia"/>
          <w:color w:val="000000" w:themeColor="text1"/>
        </w:rPr>
        <w:t>服务内容</w:t>
      </w:r>
      <w:bookmarkEnd w:id="15"/>
      <w:bookmarkEnd w:id="16"/>
      <w:bookmarkEnd w:id="17"/>
      <w:bookmarkEnd w:id="18"/>
      <w:bookmarkEnd w:id="19"/>
      <w:bookmarkEnd w:id="20"/>
      <w:bookmarkEnd w:id="21"/>
    </w:p>
    <w:p w14:paraId="64F3A00C" w14:textId="77777777" w:rsidR="0062207C" w:rsidRDefault="00C939A6">
      <w:pPr>
        <w:pStyle w:val="aff4"/>
        <w:numPr>
          <w:ilvl w:val="0"/>
          <w:numId w:val="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本项目的建设和服务范围包括龙岩普惠金融平台的开发建设、技术支持、运维服务、应用开发和</w:t>
      </w:r>
      <w:r>
        <w:rPr>
          <w:rFonts w:hAnsi="宋体" w:cs="Arial"/>
          <w:color w:val="000000" w:themeColor="text1"/>
        </w:rPr>
        <w:t>应用推广</w:t>
      </w:r>
      <w:r>
        <w:rPr>
          <w:rFonts w:hAnsi="宋体" w:cs="Arial" w:hint="eastAsia"/>
          <w:color w:val="000000" w:themeColor="text1"/>
        </w:rPr>
        <w:t>等；</w:t>
      </w:r>
    </w:p>
    <w:p w14:paraId="714FD867" w14:textId="77777777" w:rsidR="0062207C" w:rsidRDefault="00C939A6">
      <w:pPr>
        <w:pStyle w:val="aff4"/>
        <w:numPr>
          <w:ilvl w:val="0"/>
          <w:numId w:val="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卖方提供本项目全部系统应用集成部署服务，包括软件安装调试、部署及开通，与有关业务系统的软件非开发性接入，集成测试、系统联调、数据装载、总装集成和维护操作指导等；</w:t>
      </w:r>
    </w:p>
    <w:p w14:paraId="1F2DE4C6" w14:textId="77777777" w:rsidR="0062207C" w:rsidRDefault="00C939A6">
      <w:pPr>
        <w:pStyle w:val="aff4"/>
        <w:numPr>
          <w:ilvl w:val="0"/>
          <w:numId w:val="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卖方提供本项目技术培训服务；</w:t>
      </w:r>
    </w:p>
    <w:p w14:paraId="3EAE556C" w14:textId="72B4210E" w:rsidR="0062207C" w:rsidRDefault="00C939A6">
      <w:pPr>
        <w:pStyle w:val="aff4"/>
        <w:numPr>
          <w:ilvl w:val="0"/>
          <w:numId w:val="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卖方在服务</w:t>
      </w:r>
      <w:r>
        <w:rPr>
          <w:rFonts w:hAnsi="宋体" w:cs="Arial"/>
          <w:color w:val="000000" w:themeColor="text1"/>
        </w:rPr>
        <w:t>期内对本项目所采购服务内容</w:t>
      </w:r>
      <w:r>
        <w:rPr>
          <w:rFonts w:hAnsi="宋体" w:cs="Arial" w:hint="eastAsia"/>
          <w:color w:val="000000" w:themeColor="text1"/>
        </w:rPr>
        <w:t>提供</w:t>
      </w:r>
      <w:r>
        <w:rPr>
          <w:rFonts w:hAnsi="宋体" w:cs="Arial"/>
          <w:color w:val="000000" w:themeColor="text1"/>
        </w:rPr>
        <w:t>保修服务</w:t>
      </w:r>
      <w:r>
        <w:rPr>
          <w:rFonts w:hAnsi="宋体" w:cs="Arial" w:hint="eastAsia"/>
          <w:color w:val="000000" w:themeColor="text1"/>
        </w:rPr>
        <w:t>；</w:t>
      </w:r>
    </w:p>
    <w:p w14:paraId="410FF3BD" w14:textId="77777777" w:rsidR="0062207C" w:rsidRDefault="00C939A6">
      <w:pPr>
        <w:pStyle w:val="aff4"/>
        <w:numPr>
          <w:ilvl w:val="0"/>
          <w:numId w:val="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w:t>
      </w:r>
      <w:r>
        <w:rPr>
          <w:rFonts w:hAnsi="宋体" w:cs="Arial"/>
          <w:color w:val="000000" w:themeColor="text1"/>
        </w:rPr>
        <w:t>对本项目服务期内整体系统提供现场运行维护</w:t>
      </w:r>
      <w:r>
        <w:rPr>
          <w:rFonts w:hAnsi="宋体" w:cs="Arial" w:hint="eastAsia"/>
          <w:color w:val="000000" w:themeColor="text1"/>
        </w:rPr>
        <w:t>服务</w:t>
      </w:r>
      <w:r>
        <w:rPr>
          <w:rFonts w:hAnsi="宋体" w:cs="Arial"/>
          <w:color w:val="000000" w:themeColor="text1"/>
        </w:rPr>
        <w:t>和技术</w:t>
      </w:r>
      <w:r>
        <w:rPr>
          <w:rFonts w:hAnsi="宋体" w:cs="Arial" w:hint="eastAsia"/>
          <w:color w:val="000000" w:themeColor="text1"/>
        </w:rPr>
        <w:t>支持</w:t>
      </w:r>
      <w:r>
        <w:rPr>
          <w:rFonts w:hAnsi="宋体" w:cs="Arial"/>
          <w:color w:val="000000" w:themeColor="text1"/>
        </w:rPr>
        <w:t>服务；</w:t>
      </w:r>
    </w:p>
    <w:p w14:paraId="1C067BE5" w14:textId="77777777" w:rsidR="0062207C" w:rsidRDefault="00C939A6">
      <w:pPr>
        <w:pStyle w:val="aff4"/>
        <w:numPr>
          <w:ilvl w:val="0"/>
          <w:numId w:val="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w:t>
      </w:r>
      <w:r>
        <w:rPr>
          <w:rFonts w:hAnsi="宋体" w:cs="Arial"/>
          <w:color w:val="000000" w:themeColor="text1"/>
        </w:rPr>
        <w:t>对本项目提供</w:t>
      </w:r>
      <w:r>
        <w:rPr>
          <w:rFonts w:hAnsi="宋体" w:cs="Arial" w:hint="eastAsia"/>
          <w:color w:val="000000" w:themeColor="text1"/>
        </w:rPr>
        <w:t>一年服务期的</w:t>
      </w:r>
      <w:r>
        <w:rPr>
          <w:rFonts w:hAnsi="宋体" w:cs="Arial"/>
          <w:color w:val="000000" w:themeColor="text1"/>
        </w:rPr>
        <w:t>运</w:t>
      </w:r>
      <w:r>
        <w:rPr>
          <w:rFonts w:hAnsi="宋体" w:cs="Arial" w:hint="eastAsia"/>
          <w:color w:val="000000" w:themeColor="text1"/>
        </w:rPr>
        <w:t>行</w:t>
      </w:r>
      <w:r>
        <w:rPr>
          <w:rFonts w:hAnsi="宋体" w:cs="Arial"/>
          <w:color w:val="000000" w:themeColor="text1"/>
        </w:rPr>
        <w:t>、推广</w:t>
      </w:r>
      <w:r>
        <w:rPr>
          <w:rFonts w:hAnsi="宋体" w:cs="Arial" w:hint="eastAsia"/>
          <w:color w:val="000000" w:themeColor="text1"/>
        </w:rPr>
        <w:t>、培训</w:t>
      </w:r>
      <w:r>
        <w:rPr>
          <w:rFonts w:hAnsi="宋体" w:cs="Arial"/>
          <w:color w:val="000000" w:themeColor="text1"/>
        </w:rPr>
        <w:t>服务</w:t>
      </w:r>
      <w:r>
        <w:rPr>
          <w:rFonts w:hAnsi="宋体" w:cs="Arial" w:hint="eastAsia"/>
          <w:color w:val="000000" w:themeColor="text1"/>
        </w:rPr>
        <w:t>；</w:t>
      </w:r>
    </w:p>
    <w:p w14:paraId="3FCBB8B0" w14:textId="0364FD7E" w:rsidR="0062207C" w:rsidRDefault="00C939A6">
      <w:pPr>
        <w:pStyle w:val="aff4"/>
        <w:numPr>
          <w:ilvl w:val="0"/>
          <w:numId w:val="8"/>
        </w:numPr>
        <w:autoSpaceDE w:val="0"/>
        <w:autoSpaceDN w:val="0"/>
        <w:adjustRightInd w:val="0"/>
        <w:ind w:firstLineChars="175" w:firstLine="420"/>
        <w:jc w:val="left"/>
        <w:rPr>
          <w:rFonts w:hAnsi="宋体" w:cs="Arial"/>
          <w:color w:val="000000" w:themeColor="text1"/>
        </w:rPr>
      </w:pPr>
      <w:r>
        <w:rPr>
          <w:rFonts w:hAnsi="宋体" w:cs="Arial"/>
          <w:color w:val="000000" w:themeColor="text1"/>
        </w:rPr>
        <w:t>平台服务期从平台</w:t>
      </w:r>
      <w:r w:rsidR="006F4DA2">
        <w:rPr>
          <w:rFonts w:hAnsi="宋体" w:cs="Arial" w:hint="eastAsia"/>
          <w:color w:val="000000" w:themeColor="text1"/>
        </w:rPr>
        <w:t>通过终验</w:t>
      </w:r>
      <w:r>
        <w:rPr>
          <w:rFonts w:hAnsi="宋体" w:cs="Arial"/>
          <w:color w:val="000000" w:themeColor="text1"/>
        </w:rPr>
        <w:t>之日起计算</w:t>
      </w:r>
    </w:p>
    <w:p w14:paraId="05791022" w14:textId="77777777" w:rsidR="0062207C" w:rsidRDefault="00C939A6">
      <w:pPr>
        <w:pStyle w:val="22"/>
        <w:rPr>
          <w:color w:val="000000" w:themeColor="text1"/>
        </w:rPr>
      </w:pPr>
      <w:bookmarkStart w:id="22" w:name="_Toc45184880"/>
      <w:bookmarkStart w:id="23" w:name="_Toc28643"/>
      <w:bookmarkStart w:id="24" w:name="_Toc535833636"/>
      <w:bookmarkStart w:id="25" w:name="_Toc32053"/>
      <w:bookmarkStart w:id="26" w:name="_Toc54771357"/>
      <w:r>
        <w:rPr>
          <w:rFonts w:hint="eastAsia"/>
          <w:color w:val="000000" w:themeColor="text1"/>
        </w:rPr>
        <w:t>招标品目与服务清单</w:t>
      </w:r>
      <w:bookmarkEnd w:id="22"/>
      <w:bookmarkEnd w:id="23"/>
      <w:bookmarkEnd w:id="24"/>
      <w:bookmarkEnd w:id="25"/>
      <w:bookmarkEnd w:id="26"/>
    </w:p>
    <w:p w14:paraId="106C93D0" w14:textId="77777777" w:rsidR="0062207C" w:rsidRDefault="00C939A6">
      <w:pPr>
        <w:pStyle w:val="30"/>
        <w:rPr>
          <w:color w:val="000000" w:themeColor="text1"/>
        </w:rPr>
      </w:pPr>
      <w:bookmarkStart w:id="27" w:name="_Toc331755005"/>
      <w:bookmarkStart w:id="28" w:name="_Toc535833637"/>
      <w:bookmarkStart w:id="29" w:name="_Toc45184881"/>
      <w:bookmarkStart w:id="30" w:name="_Toc10766"/>
      <w:bookmarkStart w:id="31" w:name="_Toc6852"/>
      <w:bookmarkStart w:id="32" w:name="_Toc397631168"/>
      <w:bookmarkStart w:id="33" w:name="_Toc54771358"/>
      <w:bookmarkStart w:id="34" w:name="_Toc266172608"/>
      <w:bookmarkStart w:id="35" w:name="_Toc364520611"/>
      <w:r>
        <w:rPr>
          <w:rFonts w:hint="eastAsia"/>
          <w:color w:val="000000" w:themeColor="text1"/>
        </w:rPr>
        <w:t>应用软件系统品目</w:t>
      </w:r>
      <w:bookmarkEnd w:id="27"/>
      <w:bookmarkEnd w:id="28"/>
      <w:bookmarkEnd w:id="29"/>
      <w:bookmarkEnd w:id="30"/>
      <w:bookmarkEnd w:id="31"/>
      <w:bookmarkEnd w:id="32"/>
      <w:bookmarkEnd w:id="33"/>
    </w:p>
    <w:p w14:paraId="306F5387" w14:textId="77777777" w:rsidR="0062207C" w:rsidRDefault="00C939A6">
      <w:pPr>
        <w:ind w:firstLineChars="200" w:firstLine="480"/>
        <w:rPr>
          <w:rFonts w:hAnsi="宋体" w:cs="Arial"/>
          <w:color w:val="000000" w:themeColor="text1"/>
        </w:rPr>
      </w:pPr>
      <w:r>
        <w:rPr>
          <w:rFonts w:hAnsi="宋体" w:cs="Arial" w:hint="eastAsia"/>
          <w:color w:val="000000" w:themeColor="text1"/>
        </w:rPr>
        <w:t>龙岩市普惠金融平台中应用软件系统建设性品目如下表所示：</w:t>
      </w:r>
    </w:p>
    <w:tbl>
      <w:tblPr>
        <w:tblW w:w="8798" w:type="dxa"/>
        <w:tblInd w:w="11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90"/>
        <w:gridCol w:w="3656"/>
        <w:gridCol w:w="700"/>
        <w:gridCol w:w="672"/>
        <w:gridCol w:w="2880"/>
      </w:tblGrid>
      <w:tr w:rsidR="0062207C" w14:paraId="3719E73D" w14:textId="77777777">
        <w:trPr>
          <w:trHeight w:val="270"/>
        </w:trPr>
        <w:tc>
          <w:tcPr>
            <w:tcW w:w="890" w:type="dxa"/>
            <w:shd w:val="clear" w:color="auto" w:fill="auto"/>
            <w:noWrap/>
            <w:vAlign w:val="center"/>
          </w:tcPr>
          <w:p w14:paraId="39E42807"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品目号</w:t>
            </w:r>
          </w:p>
        </w:tc>
        <w:tc>
          <w:tcPr>
            <w:tcW w:w="3656" w:type="dxa"/>
            <w:shd w:val="clear" w:color="auto" w:fill="auto"/>
            <w:vAlign w:val="center"/>
          </w:tcPr>
          <w:p w14:paraId="00E0610D"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品名</w:t>
            </w:r>
          </w:p>
        </w:tc>
        <w:tc>
          <w:tcPr>
            <w:tcW w:w="700" w:type="dxa"/>
            <w:shd w:val="clear" w:color="auto" w:fill="auto"/>
            <w:noWrap/>
            <w:vAlign w:val="center"/>
          </w:tcPr>
          <w:p w14:paraId="3AF7CE4B"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单位</w:t>
            </w:r>
          </w:p>
        </w:tc>
        <w:tc>
          <w:tcPr>
            <w:tcW w:w="672" w:type="dxa"/>
            <w:shd w:val="clear" w:color="auto" w:fill="auto"/>
            <w:noWrap/>
            <w:vAlign w:val="center"/>
          </w:tcPr>
          <w:p w14:paraId="4FB1F148"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数量</w:t>
            </w:r>
          </w:p>
        </w:tc>
        <w:tc>
          <w:tcPr>
            <w:tcW w:w="2880" w:type="dxa"/>
            <w:shd w:val="clear" w:color="auto" w:fill="auto"/>
            <w:vAlign w:val="center"/>
          </w:tcPr>
          <w:p w14:paraId="78823AE2"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备注</w:t>
            </w:r>
          </w:p>
        </w:tc>
      </w:tr>
      <w:tr w:rsidR="0062207C" w14:paraId="79FD9D6E" w14:textId="77777777">
        <w:trPr>
          <w:trHeight w:val="255"/>
        </w:trPr>
        <w:tc>
          <w:tcPr>
            <w:tcW w:w="890" w:type="dxa"/>
            <w:shd w:val="clear" w:color="auto" w:fill="auto"/>
            <w:noWrap/>
            <w:vAlign w:val="center"/>
          </w:tcPr>
          <w:p w14:paraId="77C8E1CE"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1-1</w:t>
            </w:r>
          </w:p>
        </w:tc>
        <w:tc>
          <w:tcPr>
            <w:tcW w:w="3656" w:type="dxa"/>
            <w:shd w:val="clear" w:color="auto" w:fill="auto"/>
            <w:vAlign w:val="center"/>
          </w:tcPr>
          <w:p w14:paraId="708B8316" w14:textId="77777777" w:rsidR="0062207C" w:rsidRDefault="00C939A6">
            <w:pPr>
              <w:widowControl/>
              <w:jc w:val="left"/>
              <w:rPr>
                <w:rFonts w:hAnsi="宋体" w:cs="宋体"/>
                <w:color w:val="000000" w:themeColor="text1"/>
                <w:kern w:val="0"/>
                <w:sz w:val="21"/>
                <w:szCs w:val="21"/>
              </w:rPr>
            </w:pPr>
            <w:r>
              <w:rPr>
                <w:rFonts w:hAnsi="宋体" w:cs="宋体" w:hint="eastAsia"/>
                <w:color w:val="000000" w:themeColor="text1"/>
                <w:kern w:val="0"/>
                <w:sz w:val="21"/>
                <w:szCs w:val="21"/>
              </w:rPr>
              <w:t>应用功能开发</w:t>
            </w:r>
          </w:p>
        </w:tc>
        <w:tc>
          <w:tcPr>
            <w:tcW w:w="700" w:type="dxa"/>
            <w:shd w:val="clear" w:color="auto" w:fill="auto"/>
            <w:noWrap/>
            <w:vAlign w:val="center"/>
          </w:tcPr>
          <w:p w14:paraId="3330C885"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套</w:t>
            </w:r>
          </w:p>
        </w:tc>
        <w:tc>
          <w:tcPr>
            <w:tcW w:w="672" w:type="dxa"/>
            <w:shd w:val="clear" w:color="auto" w:fill="auto"/>
            <w:noWrap/>
            <w:vAlign w:val="center"/>
          </w:tcPr>
          <w:p w14:paraId="718974F3"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2880" w:type="dxa"/>
            <w:vMerge w:val="restart"/>
            <w:shd w:val="clear" w:color="auto" w:fill="auto"/>
            <w:vAlign w:val="center"/>
          </w:tcPr>
          <w:p w14:paraId="415877ED" w14:textId="77777777" w:rsidR="0062207C" w:rsidRDefault="00C939A6">
            <w:pPr>
              <w:rPr>
                <w:rFonts w:hAnsi="宋体" w:cs="宋体"/>
                <w:color w:val="000000" w:themeColor="text1"/>
                <w:kern w:val="0"/>
                <w:sz w:val="21"/>
                <w:szCs w:val="21"/>
              </w:rPr>
            </w:pPr>
            <w:r>
              <w:rPr>
                <w:rFonts w:hAnsi="宋体" w:cs="Arial" w:hint="eastAsia"/>
                <w:color w:val="000000" w:themeColor="text1"/>
                <w:sz w:val="21"/>
                <w:szCs w:val="21"/>
              </w:rPr>
              <w:t>详见第四章“系统功能建设要求”</w:t>
            </w:r>
          </w:p>
        </w:tc>
      </w:tr>
      <w:tr w:rsidR="0062207C" w14:paraId="7856DCAE" w14:textId="77777777">
        <w:trPr>
          <w:trHeight w:val="255"/>
        </w:trPr>
        <w:tc>
          <w:tcPr>
            <w:tcW w:w="890" w:type="dxa"/>
            <w:shd w:val="clear" w:color="auto" w:fill="auto"/>
            <w:noWrap/>
            <w:vAlign w:val="center"/>
          </w:tcPr>
          <w:p w14:paraId="2347E0BE" w14:textId="39AE01B8"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r w:rsidR="00824FC3">
              <w:rPr>
                <w:rFonts w:hAnsi="宋体" w:cs="宋体"/>
                <w:color w:val="000000" w:themeColor="text1"/>
                <w:kern w:val="0"/>
                <w:sz w:val="21"/>
                <w:szCs w:val="21"/>
              </w:rPr>
              <w:t>2</w:t>
            </w:r>
          </w:p>
        </w:tc>
        <w:tc>
          <w:tcPr>
            <w:tcW w:w="3656" w:type="dxa"/>
            <w:shd w:val="clear" w:color="auto" w:fill="auto"/>
            <w:vAlign w:val="center"/>
          </w:tcPr>
          <w:p w14:paraId="17858E3A" w14:textId="77777777" w:rsidR="0062207C" w:rsidRDefault="00C939A6">
            <w:pPr>
              <w:widowControl/>
              <w:jc w:val="left"/>
              <w:rPr>
                <w:rFonts w:hAnsi="宋体" w:cs="宋体"/>
                <w:color w:val="000000" w:themeColor="text1"/>
                <w:kern w:val="0"/>
                <w:sz w:val="21"/>
                <w:szCs w:val="21"/>
              </w:rPr>
            </w:pPr>
            <w:r>
              <w:rPr>
                <w:rFonts w:hAnsi="宋体" w:cs="宋体" w:hint="eastAsia"/>
                <w:color w:val="000000" w:themeColor="text1"/>
                <w:kern w:val="0"/>
                <w:sz w:val="21"/>
                <w:szCs w:val="21"/>
              </w:rPr>
              <w:t>渠道建设</w:t>
            </w:r>
          </w:p>
        </w:tc>
        <w:tc>
          <w:tcPr>
            <w:tcW w:w="700" w:type="dxa"/>
            <w:shd w:val="clear" w:color="auto" w:fill="auto"/>
            <w:noWrap/>
            <w:vAlign w:val="center"/>
          </w:tcPr>
          <w:p w14:paraId="79ADF932"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套</w:t>
            </w:r>
          </w:p>
        </w:tc>
        <w:tc>
          <w:tcPr>
            <w:tcW w:w="672" w:type="dxa"/>
            <w:shd w:val="clear" w:color="auto" w:fill="auto"/>
            <w:noWrap/>
            <w:vAlign w:val="center"/>
          </w:tcPr>
          <w:p w14:paraId="223DE0DC"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2880" w:type="dxa"/>
            <w:vMerge/>
            <w:shd w:val="clear" w:color="auto" w:fill="auto"/>
            <w:vAlign w:val="center"/>
          </w:tcPr>
          <w:p w14:paraId="3AE82EC4" w14:textId="77777777" w:rsidR="0062207C" w:rsidRDefault="0062207C">
            <w:pPr>
              <w:rPr>
                <w:rFonts w:hAnsi="宋体" w:cs="宋体"/>
                <w:color w:val="000000" w:themeColor="text1"/>
                <w:kern w:val="0"/>
                <w:sz w:val="21"/>
                <w:szCs w:val="21"/>
              </w:rPr>
            </w:pPr>
          </w:p>
        </w:tc>
      </w:tr>
      <w:tr w:rsidR="0062207C" w14:paraId="3F0821B8" w14:textId="77777777">
        <w:trPr>
          <w:trHeight w:val="255"/>
        </w:trPr>
        <w:tc>
          <w:tcPr>
            <w:tcW w:w="890" w:type="dxa"/>
            <w:shd w:val="clear" w:color="auto" w:fill="auto"/>
            <w:noWrap/>
            <w:vAlign w:val="center"/>
          </w:tcPr>
          <w:p w14:paraId="375D0A5B" w14:textId="6384B7EC"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r w:rsidR="00824FC3">
              <w:rPr>
                <w:rFonts w:hAnsi="宋体" w:cs="宋体"/>
                <w:color w:val="000000" w:themeColor="text1"/>
                <w:kern w:val="0"/>
                <w:sz w:val="21"/>
                <w:szCs w:val="21"/>
              </w:rPr>
              <w:t>3</w:t>
            </w:r>
          </w:p>
        </w:tc>
        <w:tc>
          <w:tcPr>
            <w:tcW w:w="3656" w:type="dxa"/>
            <w:shd w:val="clear" w:color="auto" w:fill="auto"/>
            <w:vAlign w:val="center"/>
          </w:tcPr>
          <w:p w14:paraId="07630460" w14:textId="77777777" w:rsidR="0062207C" w:rsidRDefault="00C939A6">
            <w:pPr>
              <w:widowControl/>
              <w:jc w:val="left"/>
              <w:rPr>
                <w:rFonts w:hAnsi="宋体" w:cs="宋体"/>
                <w:color w:val="000000" w:themeColor="text1"/>
                <w:kern w:val="0"/>
                <w:sz w:val="21"/>
                <w:szCs w:val="21"/>
              </w:rPr>
            </w:pPr>
            <w:r>
              <w:rPr>
                <w:rFonts w:hAnsi="宋体" w:cs="宋体" w:hint="eastAsia"/>
                <w:color w:val="000000" w:themeColor="text1"/>
                <w:kern w:val="0"/>
                <w:sz w:val="21"/>
                <w:szCs w:val="21"/>
              </w:rPr>
              <w:t>运营管理平台</w:t>
            </w:r>
          </w:p>
        </w:tc>
        <w:tc>
          <w:tcPr>
            <w:tcW w:w="700" w:type="dxa"/>
            <w:shd w:val="clear" w:color="auto" w:fill="auto"/>
            <w:noWrap/>
            <w:vAlign w:val="center"/>
          </w:tcPr>
          <w:p w14:paraId="7CAB9D01"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套</w:t>
            </w:r>
          </w:p>
        </w:tc>
        <w:tc>
          <w:tcPr>
            <w:tcW w:w="672" w:type="dxa"/>
            <w:shd w:val="clear" w:color="auto" w:fill="auto"/>
            <w:noWrap/>
            <w:vAlign w:val="center"/>
          </w:tcPr>
          <w:p w14:paraId="5EB3302A"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2880" w:type="dxa"/>
            <w:vMerge/>
            <w:shd w:val="clear" w:color="auto" w:fill="auto"/>
            <w:vAlign w:val="center"/>
          </w:tcPr>
          <w:p w14:paraId="1B4B9E64" w14:textId="77777777" w:rsidR="0062207C" w:rsidRDefault="0062207C">
            <w:pPr>
              <w:rPr>
                <w:rFonts w:hAnsi="宋体" w:cs="宋体"/>
                <w:color w:val="000000" w:themeColor="text1"/>
                <w:kern w:val="0"/>
                <w:sz w:val="21"/>
                <w:szCs w:val="21"/>
              </w:rPr>
            </w:pPr>
          </w:p>
        </w:tc>
      </w:tr>
      <w:tr w:rsidR="0062207C" w14:paraId="533DE1EC" w14:textId="77777777">
        <w:trPr>
          <w:trHeight w:val="255"/>
        </w:trPr>
        <w:tc>
          <w:tcPr>
            <w:tcW w:w="890" w:type="dxa"/>
            <w:shd w:val="clear" w:color="auto" w:fill="auto"/>
            <w:noWrap/>
            <w:vAlign w:val="center"/>
          </w:tcPr>
          <w:p w14:paraId="36025CF2" w14:textId="7590CEE5"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r w:rsidR="00824FC3">
              <w:rPr>
                <w:rFonts w:hAnsi="宋体" w:cs="宋体"/>
                <w:color w:val="000000" w:themeColor="text1"/>
                <w:kern w:val="0"/>
                <w:sz w:val="21"/>
                <w:szCs w:val="21"/>
              </w:rPr>
              <w:t>4</w:t>
            </w:r>
          </w:p>
        </w:tc>
        <w:tc>
          <w:tcPr>
            <w:tcW w:w="3656" w:type="dxa"/>
            <w:shd w:val="clear" w:color="auto" w:fill="auto"/>
            <w:vAlign w:val="center"/>
          </w:tcPr>
          <w:p w14:paraId="13B4863C" w14:textId="77777777" w:rsidR="0062207C" w:rsidRDefault="00C939A6">
            <w:pPr>
              <w:widowControl/>
              <w:jc w:val="left"/>
              <w:rPr>
                <w:rFonts w:hAnsi="宋体" w:cs="宋体"/>
                <w:color w:val="000000" w:themeColor="text1"/>
                <w:kern w:val="0"/>
                <w:sz w:val="21"/>
                <w:szCs w:val="21"/>
              </w:rPr>
            </w:pPr>
            <w:r>
              <w:rPr>
                <w:rFonts w:hAnsi="宋体" w:cs="宋体" w:hint="eastAsia"/>
                <w:color w:val="000000" w:themeColor="text1"/>
                <w:kern w:val="0"/>
                <w:sz w:val="21"/>
                <w:szCs w:val="21"/>
              </w:rPr>
              <w:t>内容管理平台</w:t>
            </w:r>
          </w:p>
        </w:tc>
        <w:tc>
          <w:tcPr>
            <w:tcW w:w="700" w:type="dxa"/>
            <w:shd w:val="clear" w:color="auto" w:fill="auto"/>
            <w:noWrap/>
            <w:vAlign w:val="center"/>
          </w:tcPr>
          <w:p w14:paraId="0F8E68DE"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套</w:t>
            </w:r>
          </w:p>
        </w:tc>
        <w:tc>
          <w:tcPr>
            <w:tcW w:w="672" w:type="dxa"/>
            <w:shd w:val="clear" w:color="auto" w:fill="auto"/>
            <w:noWrap/>
            <w:vAlign w:val="center"/>
          </w:tcPr>
          <w:p w14:paraId="6559C18C"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2880" w:type="dxa"/>
            <w:shd w:val="clear" w:color="auto" w:fill="auto"/>
            <w:vAlign w:val="center"/>
          </w:tcPr>
          <w:p w14:paraId="3F62FAD7" w14:textId="77777777" w:rsidR="0062207C" w:rsidRDefault="0062207C">
            <w:pPr>
              <w:rPr>
                <w:rFonts w:hAnsi="宋体" w:cs="宋体"/>
                <w:color w:val="000000" w:themeColor="text1"/>
                <w:kern w:val="0"/>
                <w:sz w:val="21"/>
                <w:szCs w:val="21"/>
              </w:rPr>
            </w:pPr>
          </w:p>
        </w:tc>
      </w:tr>
    </w:tbl>
    <w:p w14:paraId="0810F015" w14:textId="77777777" w:rsidR="0062207C" w:rsidRDefault="00C939A6">
      <w:pPr>
        <w:pStyle w:val="30"/>
        <w:rPr>
          <w:color w:val="000000" w:themeColor="text1"/>
        </w:rPr>
      </w:pPr>
      <w:bookmarkStart w:id="36" w:name="_Toc18165"/>
      <w:bookmarkStart w:id="37" w:name="_Toc22194"/>
      <w:bookmarkStart w:id="38" w:name="_Toc535833638"/>
      <w:bookmarkStart w:id="39" w:name="_Toc364520612"/>
      <w:bookmarkStart w:id="40" w:name="_Toc397631170"/>
      <w:bookmarkStart w:id="41" w:name="_Toc45184882"/>
      <w:bookmarkStart w:id="42" w:name="_Toc54771359"/>
      <w:bookmarkEnd w:id="34"/>
      <w:bookmarkEnd w:id="35"/>
      <w:r>
        <w:rPr>
          <w:rFonts w:hint="eastAsia"/>
          <w:color w:val="000000" w:themeColor="text1"/>
        </w:rPr>
        <w:lastRenderedPageBreak/>
        <w:t>技术服务项目品目</w:t>
      </w:r>
      <w:bookmarkEnd w:id="36"/>
      <w:bookmarkEnd w:id="37"/>
      <w:bookmarkEnd w:id="38"/>
      <w:bookmarkEnd w:id="39"/>
      <w:bookmarkEnd w:id="40"/>
      <w:bookmarkEnd w:id="41"/>
      <w:bookmarkEnd w:id="42"/>
    </w:p>
    <w:p w14:paraId="0CD704D6" w14:textId="77777777" w:rsidR="0062207C" w:rsidRDefault="00C939A6">
      <w:pPr>
        <w:ind w:firstLineChars="200" w:firstLine="480"/>
        <w:rPr>
          <w:rFonts w:hAnsi="宋体" w:cs="Arial"/>
          <w:color w:val="000000" w:themeColor="text1"/>
        </w:rPr>
      </w:pPr>
      <w:r>
        <w:rPr>
          <w:rFonts w:hAnsi="宋体" w:cs="Arial" w:hint="eastAsia"/>
          <w:color w:val="000000" w:themeColor="text1"/>
        </w:rPr>
        <w:t>龙岩市普惠金融平台配置的技术服务性质品目如下表所示：</w:t>
      </w:r>
    </w:p>
    <w:tbl>
      <w:tblPr>
        <w:tblW w:w="8646" w:type="dxa"/>
        <w:tblInd w:w="261" w:type="dxa"/>
        <w:tblLayout w:type="fixed"/>
        <w:tblLook w:val="04A0" w:firstRow="1" w:lastRow="0" w:firstColumn="1" w:lastColumn="0" w:noHBand="0" w:noVBand="1"/>
      </w:tblPr>
      <w:tblGrid>
        <w:gridCol w:w="879"/>
        <w:gridCol w:w="2519"/>
        <w:gridCol w:w="659"/>
        <w:gridCol w:w="659"/>
        <w:gridCol w:w="3930"/>
      </w:tblGrid>
      <w:tr w:rsidR="0062207C" w14:paraId="69E77CF7" w14:textId="77777777">
        <w:trPr>
          <w:trHeight w:val="285"/>
          <w:tblHeader/>
        </w:trPr>
        <w:tc>
          <w:tcPr>
            <w:tcW w:w="879" w:type="dxa"/>
            <w:tcBorders>
              <w:top w:val="double" w:sz="6" w:space="0" w:color="auto"/>
              <w:left w:val="double" w:sz="6" w:space="0" w:color="auto"/>
              <w:bottom w:val="single" w:sz="4" w:space="0" w:color="auto"/>
              <w:right w:val="single" w:sz="4" w:space="0" w:color="auto"/>
            </w:tcBorders>
            <w:shd w:val="clear" w:color="auto" w:fill="auto"/>
            <w:noWrap/>
            <w:vAlign w:val="center"/>
          </w:tcPr>
          <w:p w14:paraId="2FE149DA"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品目号</w:t>
            </w:r>
          </w:p>
        </w:tc>
        <w:tc>
          <w:tcPr>
            <w:tcW w:w="2519" w:type="dxa"/>
            <w:tcBorders>
              <w:top w:val="double" w:sz="6" w:space="0" w:color="auto"/>
              <w:left w:val="nil"/>
              <w:bottom w:val="single" w:sz="4" w:space="0" w:color="auto"/>
              <w:right w:val="single" w:sz="4" w:space="0" w:color="auto"/>
            </w:tcBorders>
            <w:shd w:val="clear" w:color="auto" w:fill="auto"/>
            <w:vAlign w:val="center"/>
          </w:tcPr>
          <w:p w14:paraId="70DB0E4D"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品名</w:t>
            </w:r>
          </w:p>
        </w:tc>
        <w:tc>
          <w:tcPr>
            <w:tcW w:w="659" w:type="dxa"/>
            <w:tcBorders>
              <w:top w:val="double" w:sz="6" w:space="0" w:color="auto"/>
              <w:left w:val="nil"/>
              <w:bottom w:val="single" w:sz="4" w:space="0" w:color="auto"/>
              <w:right w:val="single" w:sz="4" w:space="0" w:color="auto"/>
            </w:tcBorders>
            <w:shd w:val="clear" w:color="auto" w:fill="auto"/>
            <w:noWrap/>
            <w:vAlign w:val="center"/>
          </w:tcPr>
          <w:p w14:paraId="1EC0A592"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单位</w:t>
            </w:r>
          </w:p>
        </w:tc>
        <w:tc>
          <w:tcPr>
            <w:tcW w:w="659" w:type="dxa"/>
            <w:tcBorders>
              <w:top w:val="double" w:sz="6" w:space="0" w:color="auto"/>
              <w:left w:val="nil"/>
              <w:bottom w:val="single" w:sz="4" w:space="0" w:color="auto"/>
              <w:right w:val="single" w:sz="4" w:space="0" w:color="auto"/>
            </w:tcBorders>
            <w:shd w:val="clear" w:color="auto" w:fill="auto"/>
            <w:noWrap/>
            <w:vAlign w:val="center"/>
          </w:tcPr>
          <w:p w14:paraId="5F9CA6C8"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数量</w:t>
            </w:r>
          </w:p>
        </w:tc>
        <w:tc>
          <w:tcPr>
            <w:tcW w:w="3930" w:type="dxa"/>
            <w:tcBorders>
              <w:top w:val="double" w:sz="6" w:space="0" w:color="auto"/>
              <w:left w:val="nil"/>
              <w:bottom w:val="single" w:sz="4" w:space="0" w:color="auto"/>
              <w:right w:val="double" w:sz="6" w:space="0" w:color="auto"/>
            </w:tcBorders>
            <w:shd w:val="clear" w:color="auto" w:fill="auto"/>
            <w:vAlign w:val="center"/>
          </w:tcPr>
          <w:p w14:paraId="17B73135" w14:textId="77777777" w:rsidR="0062207C" w:rsidRDefault="00C939A6">
            <w:pPr>
              <w:widowControl/>
              <w:jc w:val="center"/>
              <w:rPr>
                <w:rFonts w:hAnsi="宋体" w:cs="宋体"/>
                <w:b/>
                <w:bCs/>
                <w:color w:val="000000" w:themeColor="text1"/>
                <w:kern w:val="0"/>
                <w:sz w:val="21"/>
                <w:szCs w:val="21"/>
              </w:rPr>
            </w:pPr>
            <w:r>
              <w:rPr>
                <w:rFonts w:hAnsi="宋体" w:cs="宋体" w:hint="eastAsia"/>
                <w:b/>
                <w:bCs/>
                <w:color w:val="000000" w:themeColor="text1"/>
                <w:kern w:val="0"/>
                <w:sz w:val="21"/>
                <w:szCs w:val="21"/>
              </w:rPr>
              <w:t>备注</w:t>
            </w:r>
          </w:p>
        </w:tc>
      </w:tr>
      <w:tr w:rsidR="0062207C" w14:paraId="39B764C5" w14:textId="77777777">
        <w:trPr>
          <w:trHeight w:val="70"/>
        </w:trPr>
        <w:tc>
          <w:tcPr>
            <w:tcW w:w="879" w:type="dxa"/>
            <w:tcBorders>
              <w:top w:val="nil"/>
              <w:left w:val="double" w:sz="6" w:space="0" w:color="auto"/>
              <w:bottom w:val="single" w:sz="4" w:space="0" w:color="auto"/>
              <w:right w:val="single" w:sz="4" w:space="0" w:color="auto"/>
            </w:tcBorders>
            <w:shd w:val="clear" w:color="auto" w:fill="auto"/>
            <w:noWrap/>
            <w:vAlign w:val="center"/>
          </w:tcPr>
          <w:p w14:paraId="70B21134"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2</w:t>
            </w:r>
            <w:r>
              <w:rPr>
                <w:rFonts w:hAnsi="宋体" w:cs="宋体"/>
                <w:color w:val="000000" w:themeColor="text1"/>
                <w:kern w:val="0"/>
                <w:sz w:val="21"/>
                <w:szCs w:val="21"/>
              </w:rPr>
              <w:t>-1</w:t>
            </w:r>
          </w:p>
        </w:tc>
        <w:tc>
          <w:tcPr>
            <w:tcW w:w="2519" w:type="dxa"/>
            <w:tcBorders>
              <w:top w:val="nil"/>
              <w:left w:val="nil"/>
              <w:bottom w:val="single" w:sz="4" w:space="0" w:color="auto"/>
              <w:right w:val="single" w:sz="4" w:space="0" w:color="auto"/>
            </w:tcBorders>
            <w:shd w:val="clear" w:color="auto" w:fill="auto"/>
            <w:vAlign w:val="center"/>
          </w:tcPr>
          <w:p w14:paraId="7A4AF34B"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系统集成</w:t>
            </w:r>
          </w:p>
        </w:tc>
        <w:tc>
          <w:tcPr>
            <w:tcW w:w="659" w:type="dxa"/>
            <w:tcBorders>
              <w:top w:val="nil"/>
              <w:left w:val="nil"/>
              <w:bottom w:val="single" w:sz="4" w:space="0" w:color="auto"/>
              <w:right w:val="single" w:sz="4" w:space="0" w:color="auto"/>
            </w:tcBorders>
            <w:shd w:val="clear" w:color="auto" w:fill="auto"/>
            <w:noWrap/>
            <w:vAlign w:val="center"/>
          </w:tcPr>
          <w:p w14:paraId="28648ABF"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项</w:t>
            </w:r>
          </w:p>
        </w:tc>
        <w:tc>
          <w:tcPr>
            <w:tcW w:w="659" w:type="dxa"/>
            <w:tcBorders>
              <w:top w:val="nil"/>
              <w:left w:val="nil"/>
              <w:bottom w:val="single" w:sz="4" w:space="0" w:color="auto"/>
              <w:right w:val="single" w:sz="4" w:space="0" w:color="auto"/>
            </w:tcBorders>
            <w:shd w:val="clear" w:color="auto" w:fill="auto"/>
            <w:noWrap/>
            <w:vAlign w:val="center"/>
          </w:tcPr>
          <w:p w14:paraId="342B76A9"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3930" w:type="dxa"/>
            <w:tcBorders>
              <w:top w:val="nil"/>
              <w:left w:val="nil"/>
              <w:bottom w:val="single" w:sz="4" w:space="0" w:color="auto"/>
              <w:right w:val="double" w:sz="6" w:space="0" w:color="auto"/>
            </w:tcBorders>
            <w:shd w:val="clear" w:color="auto" w:fill="auto"/>
            <w:vAlign w:val="center"/>
          </w:tcPr>
          <w:p w14:paraId="027410DB"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详见第六章“</w:t>
            </w:r>
            <w:r>
              <w:rPr>
                <w:rFonts w:hAnsi="宋体" w:cs="宋体"/>
                <w:color w:val="000000" w:themeColor="text1"/>
                <w:kern w:val="0"/>
                <w:sz w:val="21"/>
                <w:szCs w:val="21"/>
              </w:rPr>
              <w:t>6.6</w:t>
            </w:r>
            <w:r>
              <w:rPr>
                <w:rFonts w:hAnsi="宋体" w:cs="宋体" w:hint="eastAsia"/>
                <w:color w:val="000000" w:themeColor="text1"/>
                <w:kern w:val="0"/>
                <w:sz w:val="21"/>
                <w:szCs w:val="21"/>
              </w:rPr>
              <w:t>应用与系统集成”</w:t>
            </w:r>
          </w:p>
        </w:tc>
      </w:tr>
      <w:tr w:rsidR="0062207C" w14:paraId="07668CD9" w14:textId="77777777">
        <w:trPr>
          <w:trHeight w:val="70"/>
        </w:trPr>
        <w:tc>
          <w:tcPr>
            <w:tcW w:w="879" w:type="dxa"/>
            <w:tcBorders>
              <w:top w:val="nil"/>
              <w:left w:val="double" w:sz="6" w:space="0" w:color="auto"/>
              <w:bottom w:val="single" w:sz="4" w:space="0" w:color="auto"/>
              <w:right w:val="single" w:sz="4" w:space="0" w:color="auto"/>
            </w:tcBorders>
            <w:shd w:val="clear" w:color="auto" w:fill="auto"/>
            <w:noWrap/>
            <w:vAlign w:val="center"/>
          </w:tcPr>
          <w:p w14:paraId="4BA1B0C9"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2</w:t>
            </w:r>
            <w:r>
              <w:rPr>
                <w:rFonts w:hAnsi="宋体" w:cs="宋体"/>
                <w:color w:val="000000" w:themeColor="text1"/>
                <w:kern w:val="0"/>
                <w:sz w:val="21"/>
                <w:szCs w:val="21"/>
              </w:rPr>
              <w:t>-2</w:t>
            </w:r>
          </w:p>
        </w:tc>
        <w:tc>
          <w:tcPr>
            <w:tcW w:w="2519" w:type="dxa"/>
            <w:tcBorders>
              <w:top w:val="nil"/>
              <w:left w:val="nil"/>
              <w:bottom w:val="single" w:sz="4" w:space="0" w:color="auto"/>
              <w:right w:val="single" w:sz="4" w:space="0" w:color="auto"/>
            </w:tcBorders>
            <w:shd w:val="clear" w:color="auto" w:fill="auto"/>
            <w:vAlign w:val="center"/>
          </w:tcPr>
          <w:p w14:paraId="1507E9FC"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技术培训</w:t>
            </w:r>
          </w:p>
        </w:tc>
        <w:tc>
          <w:tcPr>
            <w:tcW w:w="659" w:type="dxa"/>
            <w:tcBorders>
              <w:top w:val="nil"/>
              <w:left w:val="nil"/>
              <w:bottom w:val="single" w:sz="4" w:space="0" w:color="auto"/>
              <w:right w:val="single" w:sz="4" w:space="0" w:color="auto"/>
            </w:tcBorders>
            <w:shd w:val="clear" w:color="auto" w:fill="auto"/>
            <w:noWrap/>
            <w:vAlign w:val="center"/>
          </w:tcPr>
          <w:p w14:paraId="6BA82FA7"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项</w:t>
            </w:r>
          </w:p>
        </w:tc>
        <w:tc>
          <w:tcPr>
            <w:tcW w:w="659" w:type="dxa"/>
            <w:tcBorders>
              <w:top w:val="nil"/>
              <w:left w:val="nil"/>
              <w:bottom w:val="single" w:sz="4" w:space="0" w:color="auto"/>
              <w:right w:val="single" w:sz="4" w:space="0" w:color="auto"/>
            </w:tcBorders>
            <w:shd w:val="clear" w:color="auto" w:fill="auto"/>
            <w:noWrap/>
            <w:vAlign w:val="center"/>
          </w:tcPr>
          <w:p w14:paraId="2E3901F8"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3930" w:type="dxa"/>
            <w:tcBorders>
              <w:top w:val="nil"/>
              <w:left w:val="nil"/>
              <w:bottom w:val="single" w:sz="4" w:space="0" w:color="auto"/>
              <w:right w:val="double" w:sz="6" w:space="0" w:color="auto"/>
            </w:tcBorders>
            <w:shd w:val="clear" w:color="auto" w:fill="auto"/>
            <w:vAlign w:val="center"/>
          </w:tcPr>
          <w:p w14:paraId="5C0D5AF0"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详见第六章“</w:t>
            </w:r>
            <w:r>
              <w:rPr>
                <w:rFonts w:hAnsi="宋体" w:cs="宋体"/>
                <w:color w:val="000000" w:themeColor="text1"/>
                <w:kern w:val="0"/>
                <w:sz w:val="21"/>
                <w:szCs w:val="21"/>
              </w:rPr>
              <w:t>6.9</w:t>
            </w:r>
            <w:r>
              <w:rPr>
                <w:rFonts w:hAnsi="宋体" w:cs="宋体" w:hint="eastAsia"/>
                <w:color w:val="000000" w:themeColor="text1"/>
                <w:kern w:val="0"/>
                <w:sz w:val="21"/>
                <w:szCs w:val="21"/>
              </w:rPr>
              <w:t>系统培训”</w:t>
            </w:r>
          </w:p>
        </w:tc>
      </w:tr>
      <w:tr w:rsidR="0062207C" w14:paraId="518CD82A" w14:textId="77777777">
        <w:trPr>
          <w:trHeight w:val="70"/>
        </w:trPr>
        <w:tc>
          <w:tcPr>
            <w:tcW w:w="879" w:type="dxa"/>
            <w:tcBorders>
              <w:top w:val="nil"/>
              <w:left w:val="double" w:sz="6" w:space="0" w:color="auto"/>
              <w:bottom w:val="single" w:sz="4" w:space="0" w:color="auto"/>
              <w:right w:val="single" w:sz="4" w:space="0" w:color="auto"/>
            </w:tcBorders>
            <w:shd w:val="clear" w:color="auto" w:fill="auto"/>
            <w:noWrap/>
            <w:vAlign w:val="center"/>
          </w:tcPr>
          <w:p w14:paraId="04360447"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2</w:t>
            </w:r>
            <w:r>
              <w:rPr>
                <w:rFonts w:hAnsi="宋体" w:cs="宋体"/>
                <w:color w:val="000000" w:themeColor="text1"/>
                <w:kern w:val="0"/>
                <w:sz w:val="21"/>
                <w:szCs w:val="21"/>
              </w:rPr>
              <w:t>-</w:t>
            </w:r>
            <w:r>
              <w:rPr>
                <w:rFonts w:hAnsi="宋体" w:cs="宋体" w:hint="eastAsia"/>
                <w:color w:val="000000" w:themeColor="text1"/>
                <w:kern w:val="0"/>
                <w:sz w:val="21"/>
                <w:szCs w:val="21"/>
              </w:rPr>
              <w:t>3</w:t>
            </w:r>
          </w:p>
        </w:tc>
        <w:tc>
          <w:tcPr>
            <w:tcW w:w="2519" w:type="dxa"/>
            <w:tcBorders>
              <w:top w:val="nil"/>
              <w:left w:val="nil"/>
              <w:bottom w:val="single" w:sz="4" w:space="0" w:color="auto"/>
              <w:right w:val="single" w:sz="4" w:space="0" w:color="auto"/>
            </w:tcBorders>
            <w:shd w:val="clear" w:color="auto" w:fill="auto"/>
            <w:vAlign w:val="center"/>
          </w:tcPr>
          <w:p w14:paraId="274EC80C"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持续</w:t>
            </w:r>
            <w:r>
              <w:rPr>
                <w:rFonts w:hAnsi="宋体" w:cs="宋体"/>
                <w:color w:val="000000" w:themeColor="text1"/>
                <w:kern w:val="0"/>
                <w:sz w:val="21"/>
                <w:szCs w:val="21"/>
              </w:rPr>
              <w:t>开发和服务</w:t>
            </w:r>
          </w:p>
        </w:tc>
        <w:tc>
          <w:tcPr>
            <w:tcW w:w="659" w:type="dxa"/>
            <w:tcBorders>
              <w:top w:val="nil"/>
              <w:left w:val="nil"/>
              <w:bottom w:val="single" w:sz="4" w:space="0" w:color="auto"/>
              <w:right w:val="single" w:sz="4" w:space="0" w:color="auto"/>
            </w:tcBorders>
            <w:shd w:val="clear" w:color="auto" w:fill="auto"/>
            <w:noWrap/>
            <w:vAlign w:val="center"/>
          </w:tcPr>
          <w:p w14:paraId="145D4D4D"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项</w:t>
            </w:r>
          </w:p>
        </w:tc>
        <w:tc>
          <w:tcPr>
            <w:tcW w:w="659" w:type="dxa"/>
            <w:tcBorders>
              <w:top w:val="nil"/>
              <w:left w:val="nil"/>
              <w:bottom w:val="single" w:sz="4" w:space="0" w:color="auto"/>
              <w:right w:val="single" w:sz="4" w:space="0" w:color="auto"/>
            </w:tcBorders>
            <w:shd w:val="clear" w:color="auto" w:fill="auto"/>
            <w:noWrap/>
            <w:vAlign w:val="center"/>
          </w:tcPr>
          <w:p w14:paraId="5A6B4DC0"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3930" w:type="dxa"/>
            <w:tcBorders>
              <w:top w:val="nil"/>
              <w:left w:val="nil"/>
              <w:bottom w:val="single" w:sz="4" w:space="0" w:color="auto"/>
              <w:right w:val="double" w:sz="6" w:space="0" w:color="auto"/>
            </w:tcBorders>
            <w:shd w:val="clear" w:color="auto" w:fill="auto"/>
            <w:vAlign w:val="center"/>
          </w:tcPr>
          <w:p w14:paraId="6192A33A"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详见第七章“持续</w:t>
            </w:r>
            <w:r>
              <w:rPr>
                <w:rFonts w:hAnsi="宋体" w:cs="宋体"/>
                <w:color w:val="000000" w:themeColor="text1"/>
                <w:kern w:val="0"/>
                <w:sz w:val="21"/>
                <w:szCs w:val="21"/>
              </w:rPr>
              <w:t>开发和服务</w:t>
            </w:r>
            <w:r>
              <w:rPr>
                <w:rFonts w:hAnsi="宋体" w:cs="宋体" w:hint="eastAsia"/>
                <w:color w:val="000000" w:themeColor="text1"/>
                <w:kern w:val="0"/>
                <w:sz w:val="21"/>
                <w:szCs w:val="21"/>
              </w:rPr>
              <w:t>要求”</w:t>
            </w:r>
          </w:p>
        </w:tc>
      </w:tr>
      <w:tr w:rsidR="0062207C" w14:paraId="23887FA3" w14:textId="77777777">
        <w:trPr>
          <w:trHeight w:val="70"/>
        </w:trPr>
        <w:tc>
          <w:tcPr>
            <w:tcW w:w="879" w:type="dxa"/>
            <w:tcBorders>
              <w:top w:val="nil"/>
              <w:left w:val="double" w:sz="6" w:space="0" w:color="auto"/>
              <w:bottom w:val="single" w:sz="4" w:space="0" w:color="auto"/>
              <w:right w:val="single" w:sz="4" w:space="0" w:color="auto"/>
            </w:tcBorders>
            <w:shd w:val="clear" w:color="auto" w:fill="auto"/>
            <w:noWrap/>
            <w:vAlign w:val="center"/>
          </w:tcPr>
          <w:p w14:paraId="234D92E9"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2</w:t>
            </w:r>
            <w:r>
              <w:rPr>
                <w:rFonts w:hAnsi="宋体" w:cs="宋体"/>
                <w:color w:val="000000" w:themeColor="text1"/>
                <w:kern w:val="0"/>
                <w:sz w:val="21"/>
                <w:szCs w:val="21"/>
              </w:rPr>
              <w:t>-</w:t>
            </w:r>
            <w:r>
              <w:rPr>
                <w:rFonts w:hAnsi="宋体" w:cs="宋体" w:hint="eastAsia"/>
                <w:color w:val="000000" w:themeColor="text1"/>
                <w:kern w:val="0"/>
                <w:sz w:val="21"/>
                <w:szCs w:val="21"/>
              </w:rPr>
              <w:t>4</w:t>
            </w:r>
          </w:p>
        </w:tc>
        <w:tc>
          <w:tcPr>
            <w:tcW w:w="2519" w:type="dxa"/>
            <w:tcBorders>
              <w:top w:val="nil"/>
              <w:left w:val="nil"/>
              <w:bottom w:val="single" w:sz="4" w:space="0" w:color="auto"/>
              <w:right w:val="single" w:sz="4" w:space="0" w:color="auto"/>
            </w:tcBorders>
            <w:shd w:val="clear" w:color="auto" w:fill="auto"/>
            <w:vAlign w:val="center"/>
          </w:tcPr>
          <w:p w14:paraId="7209AB57"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运行</w:t>
            </w:r>
            <w:r>
              <w:rPr>
                <w:rFonts w:hAnsi="宋体" w:cs="宋体"/>
                <w:color w:val="000000" w:themeColor="text1"/>
                <w:kern w:val="0"/>
                <w:sz w:val="21"/>
                <w:szCs w:val="21"/>
              </w:rPr>
              <w:t>维护、技术支持和保障</w:t>
            </w:r>
            <w:r>
              <w:rPr>
                <w:rFonts w:hAnsi="宋体" w:cs="宋体" w:hint="eastAsia"/>
                <w:color w:val="000000" w:themeColor="text1"/>
                <w:kern w:val="0"/>
                <w:sz w:val="21"/>
                <w:szCs w:val="21"/>
              </w:rPr>
              <w:t>服务</w:t>
            </w:r>
          </w:p>
        </w:tc>
        <w:tc>
          <w:tcPr>
            <w:tcW w:w="659" w:type="dxa"/>
            <w:tcBorders>
              <w:top w:val="nil"/>
              <w:left w:val="nil"/>
              <w:bottom w:val="single" w:sz="4" w:space="0" w:color="auto"/>
              <w:right w:val="single" w:sz="4" w:space="0" w:color="auto"/>
            </w:tcBorders>
            <w:shd w:val="clear" w:color="auto" w:fill="auto"/>
            <w:noWrap/>
            <w:vAlign w:val="center"/>
          </w:tcPr>
          <w:p w14:paraId="77FF195F"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项</w:t>
            </w:r>
          </w:p>
        </w:tc>
        <w:tc>
          <w:tcPr>
            <w:tcW w:w="659" w:type="dxa"/>
            <w:tcBorders>
              <w:top w:val="nil"/>
              <w:left w:val="nil"/>
              <w:bottom w:val="single" w:sz="4" w:space="0" w:color="auto"/>
              <w:right w:val="single" w:sz="4" w:space="0" w:color="auto"/>
            </w:tcBorders>
            <w:shd w:val="clear" w:color="auto" w:fill="auto"/>
            <w:noWrap/>
            <w:vAlign w:val="center"/>
          </w:tcPr>
          <w:p w14:paraId="107D3997" w14:textId="77777777" w:rsidR="0062207C" w:rsidRDefault="00C939A6">
            <w:pPr>
              <w:widowControl/>
              <w:jc w:val="center"/>
              <w:rPr>
                <w:rFonts w:hAnsi="宋体" w:cs="宋体"/>
                <w:color w:val="000000" w:themeColor="text1"/>
                <w:kern w:val="0"/>
                <w:sz w:val="21"/>
                <w:szCs w:val="21"/>
              </w:rPr>
            </w:pPr>
            <w:r>
              <w:rPr>
                <w:rFonts w:hAnsi="宋体" w:cs="宋体" w:hint="eastAsia"/>
                <w:color w:val="000000" w:themeColor="text1"/>
                <w:kern w:val="0"/>
                <w:sz w:val="21"/>
                <w:szCs w:val="21"/>
              </w:rPr>
              <w:t>1</w:t>
            </w:r>
          </w:p>
        </w:tc>
        <w:tc>
          <w:tcPr>
            <w:tcW w:w="3930" w:type="dxa"/>
            <w:tcBorders>
              <w:top w:val="nil"/>
              <w:left w:val="nil"/>
              <w:bottom w:val="single" w:sz="4" w:space="0" w:color="auto"/>
              <w:right w:val="double" w:sz="6" w:space="0" w:color="auto"/>
            </w:tcBorders>
            <w:shd w:val="clear" w:color="auto" w:fill="auto"/>
            <w:vAlign w:val="center"/>
          </w:tcPr>
          <w:p w14:paraId="2F1714DF" w14:textId="77777777" w:rsidR="0062207C" w:rsidRDefault="00C939A6">
            <w:pPr>
              <w:widowControl/>
              <w:rPr>
                <w:rFonts w:hAnsi="宋体" w:cs="宋体"/>
                <w:color w:val="000000" w:themeColor="text1"/>
                <w:kern w:val="0"/>
                <w:sz w:val="21"/>
                <w:szCs w:val="21"/>
              </w:rPr>
            </w:pPr>
            <w:r>
              <w:rPr>
                <w:rFonts w:hAnsi="宋体" w:cs="宋体" w:hint="eastAsia"/>
                <w:color w:val="000000" w:themeColor="text1"/>
                <w:kern w:val="0"/>
                <w:sz w:val="21"/>
                <w:szCs w:val="21"/>
              </w:rPr>
              <w:t>详见第八章“运行</w:t>
            </w:r>
            <w:r>
              <w:rPr>
                <w:rFonts w:hAnsi="宋体" w:cs="宋体"/>
                <w:color w:val="000000" w:themeColor="text1"/>
                <w:kern w:val="0"/>
                <w:sz w:val="21"/>
                <w:szCs w:val="21"/>
              </w:rPr>
              <w:t>维护、技术支持和保障</w:t>
            </w:r>
            <w:r>
              <w:rPr>
                <w:rFonts w:hAnsi="宋体" w:cs="宋体" w:hint="eastAsia"/>
                <w:color w:val="000000" w:themeColor="text1"/>
                <w:kern w:val="0"/>
                <w:sz w:val="21"/>
                <w:szCs w:val="21"/>
              </w:rPr>
              <w:t>服务要求”</w:t>
            </w:r>
          </w:p>
        </w:tc>
      </w:tr>
    </w:tbl>
    <w:p w14:paraId="469554C6" w14:textId="77777777" w:rsidR="0062207C" w:rsidRDefault="00C939A6">
      <w:pPr>
        <w:pStyle w:val="22"/>
        <w:rPr>
          <w:color w:val="000000" w:themeColor="text1"/>
        </w:rPr>
      </w:pPr>
      <w:bookmarkStart w:id="43" w:name="_Toc13799"/>
      <w:bookmarkStart w:id="44" w:name="_Toc18452"/>
      <w:bookmarkStart w:id="45" w:name="_Toc535833639"/>
      <w:bookmarkStart w:id="46" w:name="_Toc45184883"/>
      <w:bookmarkStart w:id="47" w:name="_Toc54771360"/>
      <w:bookmarkStart w:id="48" w:name="_Toc484727328"/>
      <w:bookmarkStart w:id="49" w:name="_Toc164101850"/>
      <w:bookmarkStart w:id="50" w:name="_Toc115295780"/>
      <w:bookmarkStart w:id="51" w:name="_Toc266172594"/>
      <w:bookmarkStart w:id="52" w:name="_Toc403898069"/>
      <w:bookmarkStart w:id="53" w:name="_Toc500669772"/>
      <w:bookmarkStart w:id="54" w:name="_Toc270665221"/>
      <w:bookmarkStart w:id="55" w:name="_Toc483507711"/>
      <w:bookmarkStart w:id="56" w:name="_Toc485621360"/>
      <w:r>
        <w:rPr>
          <w:rFonts w:hint="eastAsia"/>
          <w:color w:val="000000" w:themeColor="text1"/>
        </w:rPr>
        <w:t>合同</w:t>
      </w:r>
      <w:r>
        <w:rPr>
          <w:color w:val="000000" w:themeColor="text1"/>
        </w:rPr>
        <w:t>签订要求</w:t>
      </w:r>
      <w:bookmarkEnd w:id="43"/>
      <w:bookmarkEnd w:id="44"/>
      <w:bookmarkEnd w:id="45"/>
      <w:bookmarkEnd w:id="46"/>
      <w:bookmarkEnd w:id="47"/>
    </w:p>
    <w:p w14:paraId="69E2117C" w14:textId="77777777" w:rsidR="0062207C" w:rsidRDefault="00C939A6">
      <w:pPr>
        <w:ind w:firstLineChars="200" w:firstLine="480"/>
        <w:rPr>
          <w:rFonts w:hAnsi="宋体" w:cs="Arial"/>
          <w:color w:val="000000" w:themeColor="text1"/>
        </w:rPr>
      </w:pPr>
      <w:r>
        <w:rPr>
          <w:rFonts w:hAnsi="宋体" w:cs="Arial" w:hint="eastAsia"/>
          <w:color w:val="000000" w:themeColor="text1"/>
        </w:rPr>
        <w:t>本次采购采用统招统签、分级实施的方式组织实施，采购合同由中标人负责与龙岩数字产业发展有限公司签订。</w:t>
      </w:r>
    </w:p>
    <w:p w14:paraId="20C5AEEB" w14:textId="77777777" w:rsidR="0062207C" w:rsidRDefault="00C939A6">
      <w:pPr>
        <w:pStyle w:val="22"/>
        <w:rPr>
          <w:color w:val="000000" w:themeColor="text1"/>
        </w:rPr>
      </w:pPr>
      <w:bookmarkStart w:id="57" w:name="_Toc45184884"/>
      <w:bookmarkStart w:id="58" w:name="_Toc54771361"/>
      <w:r>
        <w:rPr>
          <w:rFonts w:hint="eastAsia"/>
          <w:color w:val="000000" w:themeColor="text1"/>
        </w:rPr>
        <w:t>交付</w:t>
      </w:r>
      <w:r>
        <w:rPr>
          <w:color w:val="000000" w:themeColor="text1"/>
        </w:rPr>
        <w:t>要求</w:t>
      </w:r>
      <w:bookmarkEnd w:id="57"/>
      <w:bookmarkEnd w:id="58"/>
    </w:p>
    <w:p w14:paraId="5AD44449" w14:textId="77777777" w:rsidR="0062207C" w:rsidRDefault="00C939A6">
      <w:pPr>
        <w:ind w:firstLineChars="200" w:firstLine="480"/>
        <w:rPr>
          <w:rFonts w:hAnsi="宋体" w:cs="Arial"/>
          <w:color w:val="000000" w:themeColor="text1"/>
        </w:rPr>
      </w:pPr>
      <w:r>
        <w:rPr>
          <w:rFonts w:hAnsi="宋体" w:cs="Arial" w:hint="eastAsia"/>
          <w:color w:val="000000" w:themeColor="text1"/>
        </w:rPr>
        <w:t>由于平台上线时间急迫，中标人需在合同签订之日起两周内完成系统开发上线运行，若不能满足，采购人有权利终止合同签订并进行重新招标。</w:t>
      </w:r>
    </w:p>
    <w:p w14:paraId="1C4C9956" w14:textId="77777777" w:rsidR="0062207C" w:rsidRDefault="00C939A6">
      <w:pPr>
        <w:pStyle w:val="22"/>
        <w:rPr>
          <w:color w:val="000000" w:themeColor="text1"/>
        </w:rPr>
      </w:pPr>
      <w:bookmarkStart w:id="59" w:name="_Toc535833640"/>
      <w:bookmarkStart w:id="60" w:name="_Toc20244"/>
      <w:bookmarkStart w:id="61" w:name="_Toc45184885"/>
      <w:bookmarkStart w:id="62" w:name="_Toc11481"/>
      <w:bookmarkStart w:id="63" w:name="_Toc54771362"/>
      <w:r>
        <w:rPr>
          <w:rFonts w:hint="eastAsia"/>
          <w:color w:val="000000" w:themeColor="text1"/>
        </w:rPr>
        <w:t>报价要求</w:t>
      </w:r>
      <w:bookmarkEnd w:id="48"/>
      <w:bookmarkEnd w:id="49"/>
      <w:bookmarkEnd w:id="50"/>
      <w:bookmarkEnd w:id="51"/>
      <w:bookmarkEnd w:id="52"/>
      <w:bookmarkEnd w:id="53"/>
      <w:bookmarkEnd w:id="54"/>
      <w:bookmarkEnd w:id="55"/>
      <w:bookmarkEnd w:id="56"/>
      <w:bookmarkEnd w:id="59"/>
      <w:bookmarkEnd w:id="60"/>
      <w:bookmarkEnd w:id="61"/>
      <w:bookmarkEnd w:id="62"/>
      <w:bookmarkEnd w:id="63"/>
    </w:p>
    <w:p w14:paraId="41A33289" w14:textId="77777777" w:rsidR="0062207C" w:rsidRDefault="00C939A6">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本项目报价方式为龙</w:t>
      </w:r>
      <w:r>
        <w:rPr>
          <w:rFonts w:hAnsi="宋体" w:cs="Arial"/>
          <w:color w:val="000000" w:themeColor="text1"/>
        </w:rPr>
        <w:t>岩市</w:t>
      </w:r>
      <w:r>
        <w:rPr>
          <w:rFonts w:hAnsi="宋体" w:cs="Arial" w:hint="eastAsia"/>
          <w:color w:val="000000" w:themeColor="text1"/>
        </w:rPr>
        <w:t>目的地包干价，报价以人民币为单位；</w:t>
      </w:r>
    </w:p>
    <w:p w14:paraId="2CD697C0" w14:textId="77777777" w:rsidR="0062207C" w:rsidRDefault="00C939A6">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投标报价应包含本项目开发建设和提供服务的所有费用，包括但</w:t>
      </w:r>
      <w:r>
        <w:rPr>
          <w:rFonts w:hAnsi="宋体" w:cs="Arial"/>
          <w:color w:val="000000" w:themeColor="text1"/>
        </w:rPr>
        <w:t>不限于</w:t>
      </w:r>
      <w:r>
        <w:rPr>
          <w:rFonts w:hAnsi="宋体" w:cs="Arial" w:hint="eastAsia"/>
          <w:color w:val="000000" w:themeColor="text1"/>
        </w:rPr>
        <w:t>雇员费用、软硬件部署费用、管理费用、研发费用、推广费用、维护费用、全额含税发票、合同实施过程中的应预见和不可预见费用等；</w:t>
      </w:r>
    </w:p>
    <w:p w14:paraId="3F885C65" w14:textId="77777777" w:rsidR="0062207C" w:rsidRDefault="00C939A6">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卖方必须自行考虑在本项目实施运营期间的一切可能产生的费用，在项目的实施过程中，买方除了支付合同规定的款项外，一切合同规定外的费用将拒绝支付；</w:t>
      </w:r>
    </w:p>
    <w:p w14:paraId="6D4D58A5" w14:textId="77777777" w:rsidR="0062207C" w:rsidRDefault="00C939A6">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本合同包</w:t>
      </w:r>
      <w:r>
        <w:rPr>
          <w:rFonts w:hAnsi="宋体" w:cs="Arial"/>
          <w:color w:val="000000" w:themeColor="text1"/>
        </w:rPr>
        <w:t>的</w:t>
      </w:r>
      <w:r>
        <w:rPr>
          <w:rFonts w:hAnsi="宋体" w:cs="Arial" w:hint="eastAsia"/>
          <w:color w:val="000000" w:themeColor="text1"/>
        </w:rPr>
        <w:t>招标控制</w:t>
      </w:r>
      <w:r>
        <w:rPr>
          <w:rFonts w:hAnsi="宋体" w:cs="Arial"/>
          <w:color w:val="000000" w:themeColor="text1"/>
        </w:rPr>
        <w:t>价为人民币</w:t>
      </w:r>
      <w:r>
        <w:rPr>
          <w:color w:val="000000" w:themeColor="text1"/>
        </w:rPr>
        <w:t>60</w:t>
      </w:r>
      <w:r>
        <w:rPr>
          <w:rFonts w:hAnsi="宋体" w:cs="Arial" w:hint="eastAsia"/>
          <w:color w:val="000000" w:themeColor="text1"/>
        </w:rPr>
        <w:t>万元；</w:t>
      </w:r>
    </w:p>
    <w:p w14:paraId="4B4E967F" w14:textId="77777777" w:rsidR="0062207C" w:rsidRDefault="00C939A6">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color w:val="000000" w:themeColor="text1"/>
        </w:rPr>
        <w:t>系统测试</w:t>
      </w:r>
      <w:r>
        <w:rPr>
          <w:rFonts w:hAnsi="宋体" w:cs="Arial" w:hint="eastAsia"/>
          <w:color w:val="000000" w:themeColor="text1"/>
        </w:rPr>
        <w:t>由买方委托有</w:t>
      </w:r>
      <w:r>
        <w:rPr>
          <w:rFonts w:hAnsi="宋体" w:cs="Arial"/>
          <w:color w:val="000000" w:themeColor="text1"/>
        </w:rPr>
        <w:t>资质的</w:t>
      </w:r>
      <w:r>
        <w:rPr>
          <w:rFonts w:hAnsi="宋体" w:cs="Arial" w:hint="eastAsia"/>
          <w:color w:val="000000" w:themeColor="text1"/>
        </w:rPr>
        <w:t>第三</w:t>
      </w:r>
      <w:proofErr w:type="gramStart"/>
      <w:r>
        <w:rPr>
          <w:rFonts w:hAnsi="宋体" w:cs="Arial" w:hint="eastAsia"/>
          <w:color w:val="000000" w:themeColor="text1"/>
        </w:rPr>
        <w:t>方专业</w:t>
      </w:r>
      <w:proofErr w:type="gramEnd"/>
      <w:r>
        <w:rPr>
          <w:rFonts w:hAnsi="宋体" w:cs="Arial" w:hint="eastAsia"/>
          <w:color w:val="000000" w:themeColor="text1"/>
        </w:rPr>
        <w:t>机构进行，所需费用均包含在投标总价内；</w:t>
      </w:r>
    </w:p>
    <w:p w14:paraId="20F056FD" w14:textId="77777777" w:rsidR="0062207C" w:rsidRDefault="00C939A6">
      <w:pPr>
        <w:numPr>
          <w:ilvl w:val="0"/>
          <w:numId w:val="9"/>
        </w:numPr>
        <w:tabs>
          <w:tab w:val="left" w:pos="950"/>
        </w:tabs>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系统集成与技术</w:t>
      </w:r>
      <w:r>
        <w:rPr>
          <w:rFonts w:hAnsi="宋体" w:cs="Arial"/>
          <w:color w:val="000000" w:themeColor="text1"/>
        </w:rPr>
        <w:t>培训费</w:t>
      </w:r>
      <w:r>
        <w:rPr>
          <w:rFonts w:hAnsi="宋体" w:cs="Arial" w:hint="eastAsia"/>
          <w:color w:val="000000" w:themeColor="text1"/>
        </w:rPr>
        <w:t>包含在投标总价内，系统集成包括软硬件安装调试、部署及开通费用，与有关业务系统的软件非开发性接入费用，系统测试、系统联调、总装集成；技术培训包括系统培训和操作使用费用等，卖方应提出详细的技术培训方案；</w:t>
      </w:r>
    </w:p>
    <w:p w14:paraId="3F45DB03" w14:textId="77777777" w:rsidR="0062207C" w:rsidRDefault="00C939A6">
      <w:pPr>
        <w:numPr>
          <w:ilvl w:val="0"/>
          <w:numId w:val="9"/>
        </w:numPr>
        <w:tabs>
          <w:tab w:val="left" w:pos="950"/>
        </w:tabs>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lastRenderedPageBreak/>
        <w:t>项目</w:t>
      </w:r>
      <w:r>
        <w:rPr>
          <w:rFonts w:hAnsi="宋体" w:cs="Arial"/>
          <w:color w:val="000000" w:themeColor="text1"/>
        </w:rPr>
        <w:t>实施调研</w:t>
      </w:r>
      <w:r>
        <w:rPr>
          <w:rFonts w:hAnsi="宋体" w:cs="Arial" w:hint="eastAsia"/>
          <w:color w:val="000000" w:themeColor="text1"/>
        </w:rPr>
        <w:t>所需费用已包含在投标总价内；</w:t>
      </w:r>
    </w:p>
    <w:p w14:paraId="75EFD748" w14:textId="77777777" w:rsidR="0062207C" w:rsidRDefault="00C939A6">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卖方在一年服务期满后，应继续提供一年期的技术支撑和运维服务管理工作，以确保平台服务能平滑且不受影响地由下一期的服务提供方顺利接管，并开展服务运营，所需费用均已包含在投标总价内，买方</w:t>
      </w:r>
      <w:proofErr w:type="gramStart"/>
      <w:r>
        <w:rPr>
          <w:rFonts w:hAnsi="宋体" w:cs="Arial" w:hint="eastAsia"/>
          <w:color w:val="000000" w:themeColor="text1"/>
        </w:rPr>
        <w:t>不</w:t>
      </w:r>
      <w:proofErr w:type="gramEnd"/>
      <w:r>
        <w:rPr>
          <w:rFonts w:hAnsi="宋体" w:cs="Arial" w:hint="eastAsia"/>
          <w:color w:val="000000" w:themeColor="text1"/>
        </w:rPr>
        <w:t>另行支付；</w:t>
      </w:r>
    </w:p>
    <w:p w14:paraId="0D22D328" w14:textId="61DDDAA3" w:rsidR="0062207C" w:rsidRDefault="00C939A6">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卖方需提供应用端及前端源代码，</w:t>
      </w:r>
      <w:r w:rsidR="00E335C1">
        <w:rPr>
          <w:rFonts w:hAnsi="宋体" w:cs="Arial" w:hint="eastAsia"/>
          <w:color w:val="000000" w:themeColor="text1"/>
        </w:rPr>
        <w:t>涉及第三方对接的需提供相应接口，并保障接口稳定运行，卖方需</w:t>
      </w:r>
      <w:r>
        <w:rPr>
          <w:rFonts w:hAnsi="宋体" w:cs="Arial" w:hint="eastAsia"/>
          <w:color w:val="000000" w:themeColor="text1"/>
        </w:rPr>
        <w:t>配合做好项目交底工作，所需费用均已包含在投标总价内，买方</w:t>
      </w:r>
      <w:proofErr w:type="gramStart"/>
      <w:r>
        <w:rPr>
          <w:rFonts w:hAnsi="宋体" w:cs="Arial" w:hint="eastAsia"/>
          <w:color w:val="000000" w:themeColor="text1"/>
        </w:rPr>
        <w:t>不</w:t>
      </w:r>
      <w:proofErr w:type="gramEnd"/>
      <w:r>
        <w:rPr>
          <w:rFonts w:hAnsi="宋体" w:cs="Arial" w:hint="eastAsia"/>
          <w:color w:val="000000" w:themeColor="text1"/>
        </w:rPr>
        <w:t>另行支付。</w:t>
      </w:r>
    </w:p>
    <w:p w14:paraId="17198AF7" w14:textId="2BBACF77" w:rsidR="0042669C" w:rsidRDefault="0042669C">
      <w:pPr>
        <w:pStyle w:val="aff4"/>
        <w:numPr>
          <w:ilvl w:val="0"/>
          <w:numId w:val="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在上线试运行期间，卖方需根据期间的需求不断修改和完善系统平台功能，</w:t>
      </w:r>
      <w:r w:rsidR="00BF1728">
        <w:rPr>
          <w:rFonts w:hAnsi="宋体" w:cs="Arial" w:hint="eastAsia"/>
          <w:color w:val="000000" w:themeColor="text1"/>
        </w:rPr>
        <w:t>在总工作量的2</w:t>
      </w:r>
      <w:r w:rsidR="00BF1728">
        <w:rPr>
          <w:rFonts w:hAnsi="宋体" w:cs="Arial"/>
          <w:color w:val="000000" w:themeColor="text1"/>
        </w:rPr>
        <w:t>0</w:t>
      </w:r>
      <w:r w:rsidR="00BF1728">
        <w:rPr>
          <w:rFonts w:hAnsi="宋体" w:cs="Arial" w:hint="eastAsia"/>
          <w:color w:val="000000" w:themeColor="text1"/>
        </w:rPr>
        <w:t>%以内的</w:t>
      </w:r>
      <w:r w:rsidR="002D75C2">
        <w:rPr>
          <w:rFonts w:hAnsi="宋体" w:cs="Arial" w:hint="eastAsia"/>
          <w:color w:val="000000" w:themeColor="text1"/>
        </w:rPr>
        <w:t>工程</w:t>
      </w:r>
      <w:r w:rsidR="00BF1728">
        <w:rPr>
          <w:rFonts w:hAnsi="宋体" w:cs="Arial" w:hint="eastAsia"/>
          <w:color w:val="000000" w:themeColor="text1"/>
        </w:rPr>
        <w:t>费用均已包含在投标总价内，买方</w:t>
      </w:r>
      <w:proofErr w:type="gramStart"/>
      <w:r w:rsidR="00BF1728">
        <w:rPr>
          <w:rFonts w:hAnsi="宋体" w:cs="Arial" w:hint="eastAsia"/>
          <w:color w:val="000000" w:themeColor="text1"/>
        </w:rPr>
        <w:t>不</w:t>
      </w:r>
      <w:proofErr w:type="gramEnd"/>
      <w:r w:rsidR="00BF1728">
        <w:rPr>
          <w:rFonts w:hAnsi="宋体" w:cs="Arial" w:hint="eastAsia"/>
          <w:color w:val="000000" w:themeColor="text1"/>
        </w:rPr>
        <w:t>另行支付。</w:t>
      </w:r>
    </w:p>
    <w:p w14:paraId="285D0AAE" w14:textId="77777777" w:rsidR="0062207C" w:rsidRDefault="00C939A6">
      <w:pPr>
        <w:pStyle w:val="22"/>
        <w:rPr>
          <w:color w:val="000000" w:themeColor="text1"/>
        </w:rPr>
      </w:pPr>
      <w:bookmarkStart w:id="64" w:name="_Toc402977065"/>
      <w:bookmarkStart w:id="65" w:name="_Toc2213"/>
      <w:bookmarkStart w:id="66" w:name="_Toc484727329"/>
      <w:bookmarkStart w:id="67" w:name="_Toc115295781"/>
      <w:bookmarkStart w:id="68" w:name="_Toc266172595"/>
      <w:bookmarkStart w:id="69" w:name="_Toc45184886"/>
      <w:bookmarkStart w:id="70" w:name="_Toc535833641"/>
      <w:bookmarkStart w:id="71" w:name="_Toc403898070"/>
      <w:bookmarkStart w:id="72" w:name="_Toc270665222"/>
      <w:bookmarkStart w:id="73" w:name="_Toc164101851"/>
      <w:bookmarkStart w:id="74" w:name="_Toc32389"/>
      <w:bookmarkStart w:id="75" w:name="_Toc54771363"/>
      <w:bookmarkEnd w:id="64"/>
      <w:r>
        <w:rPr>
          <w:rFonts w:hint="eastAsia"/>
          <w:color w:val="000000" w:themeColor="text1"/>
        </w:rPr>
        <w:t>付款方式</w:t>
      </w:r>
      <w:bookmarkEnd w:id="65"/>
      <w:bookmarkEnd w:id="66"/>
      <w:bookmarkEnd w:id="67"/>
      <w:bookmarkEnd w:id="68"/>
      <w:bookmarkEnd w:id="69"/>
      <w:bookmarkEnd w:id="70"/>
      <w:bookmarkEnd w:id="71"/>
      <w:bookmarkEnd w:id="72"/>
      <w:bookmarkEnd w:id="73"/>
      <w:bookmarkEnd w:id="74"/>
      <w:bookmarkEnd w:id="75"/>
    </w:p>
    <w:p w14:paraId="146F7521" w14:textId="77777777" w:rsidR="0062207C" w:rsidRDefault="00C939A6">
      <w:pPr>
        <w:pStyle w:val="aff4"/>
        <w:numPr>
          <w:ilvl w:val="0"/>
          <w:numId w:val="1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买方支付给卖方的款项采用银行转账或电汇，采取分期付款方式，支付方式如下：</w:t>
      </w:r>
    </w:p>
    <w:p w14:paraId="12ED2425" w14:textId="7A43B933" w:rsidR="0062207C" w:rsidRDefault="00C939A6">
      <w:pPr>
        <w:pStyle w:val="aff4"/>
        <w:numPr>
          <w:ilvl w:val="0"/>
          <w:numId w:val="11"/>
        </w:numPr>
        <w:ind w:leftChars="250" w:left="960" w:hangingChars="150" w:hanging="360"/>
        <w:rPr>
          <w:rFonts w:hAnsi="宋体" w:cs="Arial"/>
        </w:rPr>
      </w:pPr>
      <w:r>
        <w:rPr>
          <w:rFonts w:hAnsi="宋体" w:cs="Arial" w:hint="eastAsia"/>
        </w:rPr>
        <w:t>第一期付款：合同签订一个月内支付</w:t>
      </w:r>
      <w:r w:rsidR="00E21BF3">
        <w:rPr>
          <w:rFonts w:hAnsi="宋体" w:cs="Arial" w:hint="eastAsia"/>
        </w:rPr>
        <w:t>合同</w:t>
      </w:r>
      <w:r>
        <w:rPr>
          <w:rFonts w:hAnsi="宋体" w:cs="Arial" w:hint="eastAsia"/>
        </w:rPr>
        <w:t>总金额的</w:t>
      </w:r>
      <w:r>
        <w:rPr>
          <w:rFonts w:hAnsi="宋体" w:cs="Arial"/>
        </w:rPr>
        <w:t>25</w:t>
      </w:r>
      <w:r>
        <w:rPr>
          <w:rFonts w:hAnsi="宋体" w:cs="Arial" w:hint="eastAsia"/>
        </w:rPr>
        <w:t>%。</w:t>
      </w:r>
    </w:p>
    <w:p w14:paraId="2E9058EA" w14:textId="77777777" w:rsidR="0062207C" w:rsidRDefault="00C939A6">
      <w:pPr>
        <w:pStyle w:val="aff4"/>
        <w:numPr>
          <w:ilvl w:val="0"/>
          <w:numId w:val="11"/>
        </w:numPr>
        <w:ind w:leftChars="250" w:left="960" w:hangingChars="150" w:hanging="360"/>
        <w:rPr>
          <w:rFonts w:hAnsi="宋体" w:cs="Arial"/>
        </w:rPr>
      </w:pPr>
      <w:r>
        <w:rPr>
          <w:rFonts w:hAnsi="宋体" w:cs="Arial" w:hint="eastAsia"/>
        </w:rPr>
        <w:t>第二期付款：完成系统功能</w:t>
      </w:r>
      <w:r>
        <w:rPr>
          <w:rFonts w:hAnsi="宋体" w:cs="Arial"/>
        </w:rPr>
        <w:t>开发</w:t>
      </w:r>
      <w:r>
        <w:rPr>
          <w:rFonts w:hAnsi="宋体" w:cs="Arial" w:hint="eastAsia"/>
        </w:rPr>
        <w:t>（即</w:t>
      </w:r>
      <w:r>
        <w:rPr>
          <w:rFonts w:hAnsi="宋体" w:cs="Arial" w:hint="eastAsia"/>
          <w:b/>
        </w:rPr>
        <w:t>第</w:t>
      </w:r>
      <w:r>
        <w:rPr>
          <w:rFonts w:hAnsi="宋体" w:cs="宋体" w:hint="eastAsia"/>
          <w:b/>
          <w:kern w:val="0"/>
        </w:rPr>
        <w:t>四</w:t>
      </w:r>
      <w:r>
        <w:rPr>
          <w:rFonts w:hAnsi="宋体" w:cs="Arial" w:hint="eastAsia"/>
          <w:b/>
        </w:rPr>
        <w:t>章“</w:t>
      </w:r>
      <w:r>
        <w:rPr>
          <w:rFonts w:hAnsi="宋体" w:cs="宋体" w:hint="eastAsia"/>
          <w:b/>
          <w:kern w:val="0"/>
        </w:rPr>
        <w:t>系统功能建设要求</w:t>
      </w:r>
      <w:r>
        <w:rPr>
          <w:rFonts w:hAnsi="宋体" w:cs="Arial" w:hint="eastAsia"/>
          <w:b/>
        </w:rPr>
        <w:t>”</w:t>
      </w:r>
      <w:r>
        <w:rPr>
          <w:rFonts w:hAnsi="宋体" w:cs="Arial" w:hint="eastAsia"/>
        </w:rPr>
        <w:t>）</w:t>
      </w:r>
      <w:r>
        <w:rPr>
          <w:rFonts w:hAnsi="宋体" w:cs="Arial"/>
        </w:rPr>
        <w:t>和部署</w:t>
      </w:r>
      <w:r>
        <w:rPr>
          <w:rFonts w:hAnsi="宋体" w:cs="Arial" w:hint="eastAsia"/>
        </w:rPr>
        <w:t>上线工作，并通过初验后1个月内支付合同总金额的</w:t>
      </w:r>
      <w:r>
        <w:rPr>
          <w:rFonts w:hAnsi="宋体" w:cs="Arial"/>
        </w:rPr>
        <w:t>40</w:t>
      </w:r>
      <w:r>
        <w:rPr>
          <w:rFonts w:hAnsi="宋体" w:cs="Arial" w:hint="eastAsia"/>
        </w:rPr>
        <w:t>%。</w:t>
      </w:r>
    </w:p>
    <w:p w14:paraId="72AFC8B2" w14:textId="77777777" w:rsidR="0062207C" w:rsidRDefault="00C939A6">
      <w:pPr>
        <w:pStyle w:val="aff4"/>
        <w:numPr>
          <w:ilvl w:val="0"/>
          <w:numId w:val="11"/>
        </w:numPr>
        <w:ind w:leftChars="250" w:left="960" w:hangingChars="150" w:hanging="360"/>
        <w:rPr>
          <w:rFonts w:hAnsi="宋体" w:cs="Arial"/>
        </w:rPr>
      </w:pPr>
      <w:r>
        <w:rPr>
          <w:rFonts w:hAnsi="宋体" w:cs="Arial" w:hint="eastAsia"/>
        </w:rPr>
        <w:t>第三期付款：初验后系统稳定运行三个月，进行项目终验，通过终验后1个月内支付合同总金额的30%。</w:t>
      </w:r>
    </w:p>
    <w:p w14:paraId="5CB33DA3" w14:textId="545D715C" w:rsidR="0062207C" w:rsidRDefault="00C939A6">
      <w:pPr>
        <w:pStyle w:val="aff4"/>
        <w:numPr>
          <w:ilvl w:val="0"/>
          <w:numId w:val="11"/>
        </w:numPr>
        <w:ind w:leftChars="250" w:left="960" w:hangingChars="150" w:hanging="360"/>
        <w:rPr>
          <w:rFonts w:hAnsi="宋体" w:cs="Arial"/>
        </w:rPr>
      </w:pPr>
      <w:r>
        <w:rPr>
          <w:rFonts w:hAnsi="宋体" w:cs="Arial" w:hint="eastAsia"/>
        </w:rPr>
        <w:t>第四期付款：</w:t>
      </w:r>
      <w:r w:rsidR="00E21BF3">
        <w:rPr>
          <w:rFonts w:hAnsi="宋体" w:cs="Arial" w:hint="eastAsia"/>
        </w:rPr>
        <w:t>合同总金额的</w:t>
      </w:r>
      <w:r>
        <w:rPr>
          <w:rFonts w:hAnsi="宋体" w:cs="Arial" w:hint="eastAsia"/>
        </w:rPr>
        <w:t>5%作为系统质量保证金，一年免费维保期结束后1</w:t>
      </w:r>
      <w:r>
        <w:rPr>
          <w:rFonts w:hAnsi="宋体" w:cs="Arial"/>
        </w:rPr>
        <w:t>0</w:t>
      </w:r>
      <w:r>
        <w:rPr>
          <w:rFonts w:hAnsi="宋体" w:cs="Arial" w:hint="eastAsia"/>
        </w:rPr>
        <w:t>个工作日支付合同总金额的5%。</w:t>
      </w:r>
    </w:p>
    <w:p w14:paraId="6350827C" w14:textId="77777777" w:rsidR="0062207C" w:rsidRDefault="00C939A6">
      <w:pPr>
        <w:pStyle w:val="aff4"/>
        <w:numPr>
          <w:ilvl w:val="0"/>
          <w:numId w:val="1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卖方申请支付相应合同款项时必须提供合法有效发票；</w:t>
      </w:r>
    </w:p>
    <w:p w14:paraId="22AABAF2" w14:textId="77777777" w:rsidR="0062207C" w:rsidRDefault="00C939A6">
      <w:pPr>
        <w:pStyle w:val="aff4"/>
        <w:numPr>
          <w:ilvl w:val="0"/>
          <w:numId w:val="1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付款方式条款卖方必须满足。</w:t>
      </w:r>
    </w:p>
    <w:p w14:paraId="0AD29EF9" w14:textId="77777777" w:rsidR="0062207C" w:rsidRDefault="00C939A6">
      <w:pPr>
        <w:pStyle w:val="22"/>
        <w:rPr>
          <w:color w:val="000000" w:themeColor="text1"/>
        </w:rPr>
      </w:pPr>
      <w:bookmarkStart w:id="76" w:name="_Toc45184887"/>
      <w:bookmarkStart w:id="77" w:name="_Toc26416"/>
      <w:bookmarkStart w:id="78" w:name="_Toc18795"/>
      <w:bookmarkStart w:id="79" w:name="_Toc535833642"/>
      <w:bookmarkStart w:id="80" w:name="_Toc54771364"/>
      <w:bookmarkStart w:id="81" w:name="_Toc484727330"/>
      <w:bookmarkStart w:id="82" w:name="_Toc403898071"/>
      <w:bookmarkStart w:id="83" w:name="_Toc164101847"/>
      <w:bookmarkStart w:id="84" w:name="_Toc115295777"/>
      <w:r>
        <w:rPr>
          <w:rFonts w:hint="eastAsia"/>
          <w:color w:val="000000" w:themeColor="text1"/>
        </w:rPr>
        <w:t>验收</w:t>
      </w:r>
      <w:r>
        <w:rPr>
          <w:color w:val="000000" w:themeColor="text1"/>
        </w:rPr>
        <w:t>方式</w:t>
      </w:r>
      <w:bookmarkEnd w:id="76"/>
      <w:bookmarkEnd w:id="77"/>
      <w:bookmarkEnd w:id="78"/>
      <w:bookmarkEnd w:id="79"/>
      <w:bookmarkEnd w:id="80"/>
    </w:p>
    <w:p w14:paraId="4D296DC1" w14:textId="77777777" w:rsidR="0062207C" w:rsidRDefault="00C939A6">
      <w:pPr>
        <w:pStyle w:val="aff4"/>
        <w:numPr>
          <w:ilvl w:val="0"/>
          <w:numId w:val="12"/>
        </w:numPr>
        <w:autoSpaceDE w:val="0"/>
        <w:autoSpaceDN w:val="0"/>
        <w:adjustRightInd w:val="0"/>
        <w:ind w:firstLineChars="236" w:firstLine="569"/>
        <w:jc w:val="left"/>
        <w:rPr>
          <w:rFonts w:hAnsi="宋体" w:cs="Arial"/>
          <w:b/>
          <w:color w:val="000000" w:themeColor="text1"/>
        </w:rPr>
      </w:pPr>
      <w:r>
        <w:rPr>
          <w:rFonts w:hAnsi="宋体" w:cs="Arial" w:hint="eastAsia"/>
          <w:b/>
          <w:color w:val="000000" w:themeColor="text1"/>
        </w:rPr>
        <w:t>初验条件</w:t>
      </w:r>
    </w:p>
    <w:p w14:paraId="496460E6" w14:textId="77777777" w:rsidR="0062207C" w:rsidRDefault="00C939A6">
      <w:pPr>
        <w:pStyle w:val="aff4"/>
        <w:numPr>
          <w:ilvl w:val="0"/>
          <w:numId w:val="1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完成系统开发建设并通过第三方软件测试（需提交测评报告），通过专家组初验评审；</w:t>
      </w:r>
    </w:p>
    <w:p w14:paraId="2AE644F4" w14:textId="77777777" w:rsidR="0062207C" w:rsidRDefault="00C939A6">
      <w:pPr>
        <w:pStyle w:val="aff4"/>
        <w:numPr>
          <w:ilvl w:val="0"/>
          <w:numId w:val="1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平台开发</w:t>
      </w:r>
      <w:r>
        <w:rPr>
          <w:rFonts w:hAnsi="宋体" w:cs="Arial"/>
          <w:color w:val="000000" w:themeColor="text1"/>
        </w:rPr>
        <w:t>建设</w:t>
      </w:r>
      <w:r>
        <w:rPr>
          <w:rFonts w:hAnsi="宋体" w:cs="Arial" w:hint="eastAsia"/>
          <w:color w:val="000000" w:themeColor="text1"/>
        </w:rPr>
        <w:t>初</w:t>
      </w:r>
      <w:r>
        <w:rPr>
          <w:rFonts w:hAnsi="宋体" w:cs="Arial"/>
          <w:color w:val="000000" w:themeColor="text1"/>
        </w:rPr>
        <w:t>验</w:t>
      </w:r>
      <w:r>
        <w:rPr>
          <w:rFonts w:hAnsi="宋体" w:cs="Arial" w:hint="eastAsia"/>
          <w:color w:val="000000" w:themeColor="text1"/>
        </w:rPr>
        <w:t>的</w:t>
      </w:r>
      <w:r>
        <w:rPr>
          <w:rFonts w:hAnsi="宋体" w:cs="Arial"/>
          <w:color w:val="000000" w:themeColor="text1"/>
        </w:rPr>
        <w:t>内容包括</w:t>
      </w:r>
      <w:r>
        <w:rPr>
          <w:rFonts w:hAnsi="宋体" w:cs="Arial" w:hint="eastAsia"/>
          <w:color w:val="000000" w:themeColor="text1"/>
        </w:rPr>
        <w:t>第四章“系统功能建设要求”；</w:t>
      </w:r>
    </w:p>
    <w:p w14:paraId="5EEFFF9C" w14:textId="77777777" w:rsidR="0062207C" w:rsidRDefault="00C939A6">
      <w:pPr>
        <w:pStyle w:val="aff4"/>
        <w:numPr>
          <w:ilvl w:val="0"/>
          <w:numId w:val="1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系</w:t>
      </w:r>
      <w:r>
        <w:rPr>
          <w:rFonts w:hAnsi="宋体" w:cs="Arial"/>
          <w:color w:val="000000" w:themeColor="text1"/>
        </w:rPr>
        <w:t>统</w:t>
      </w:r>
      <w:r>
        <w:rPr>
          <w:rFonts w:hAnsi="宋体" w:cs="Arial" w:hint="eastAsia"/>
          <w:color w:val="000000" w:themeColor="text1"/>
        </w:rPr>
        <w:t>测试内容至少包括功能测试、性能测试、安全测试等；</w:t>
      </w:r>
    </w:p>
    <w:p w14:paraId="382DDBA3" w14:textId="77777777" w:rsidR="0062207C" w:rsidRDefault="00C939A6">
      <w:pPr>
        <w:pStyle w:val="aff4"/>
        <w:numPr>
          <w:ilvl w:val="0"/>
          <w:numId w:val="12"/>
        </w:numPr>
        <w:autoSpaceDE w:val="0"/>
        <w:autoSpaceDN w:val="0"/>
        <w:adjustRightInd w:val="0"/>
        <w:ind w:firstLineChars="236" w:firstLine="569"/>
        <w:jc w:val="left"/>
        <w:rPr>
          <w:rFonts w:hAnsi="宋体" w:cs="Arial"/>
          <w:b/>
          <w:color w:val="000000" w:themeColor="text1"/>
        </w:rPr>
      </w:pPr>
      <w:r>
        <w:rPr>
          <w:rFonts w:hAnsi="宋体" w:cs="Arial" w:hint="eastAsia"/>
          <w:b/>
          <w:color w:val="000000" w:themeColor="text1"/>
        </w:rPr>
        <w:t>终验条件</w:t>
      </w:r>
    </w:p>
    <w:p w14:paraId="524FDF7E" w14:textId="77777777" w:rsidR="0062207C" w:rsidRDefault="00C939A6">
      <w:pPr>
        <w:ind w:firstLineChars="200" w:firstLine="480"/>
        <w:rPr>
          <w:rFonts w:hAnsi="宋体" w:cs="Arial"/>
          <w:b/>
          <w:color w:val="000000" w:themeColor="text1"/>
        </w:rPr>
      </w:pPr>
      <w:r>
        <w:rPr>
          <w:rFonts w:hint="eastAsia"/>
          <w:color w:val="000000" w:themeColor="text1"/>
        </w:rPr>
        <w:t>（1）完成应用端及前端源代码的交付；</w:t>
      </w:r>
    </w:p>
    <w:p w14:paraId="5D3DD876" w14:textId="77777777" w:rsidR="0062207C" w:rsidRDefault="00C939A6">
      <w:pPr>
        <w:ind w:firstLineChars="200" w:firstLine="480"/>
        <w:rPr>
          <w:color w:val="000000" w:themeColor="text1"/>
        </w:rPr>
      </w:pPr>
      <w:r>
        <w:rPr>
          <w:rFonts w:hint="eastAsia"/>
          <w:color w:val="000000" w:themeColor="text1"/>
        </w:rPr>
        <w:t>（2）完成系统全部开发和</w:t>
      </w:r>
      <w:r>
        <w:rPr>
          <w:color w:val="000000" w:themeColor="text1"/>
        </w:rPr>
        <w:t>服务任务，</w:t>
      </w:r>
      <w:r>
        <w:rPr>
          <w:rFonts w:hint="eastAsia"/>
          <w:color w:val="000000" w:themeColor="text1"/>
        </w:rPr>
        <w:t>通过专家组验收评审。</w:t>
      </w:r>
    </w:p>
    <w:p w14:paraId="28A61217" w14:textId="77777777" w:rsidR="0062207C" w:rsidRDefault="00C939A6">
      <w:pPr>
        <w:pStyle w:val="22"/>
        <w:rPr>
          <w:color w:val="000000" w:themeColor="text1"/>
        </w:rPr>
      </w:pPr>
      <w:bookmarkStart w:id="85" w:name="_Toc45184888"/>
      <w:bookmarkStart w:id="86" w:name="_Toc535833643"/>
      <w:bookmarkStart w:id="87" w:name="_Toc16043"/>
      <w:bookmarkStart w:id="88" w:name="_Toc1288"/>
      <w:bookmarkStart w:id="89" w:name="_Toc54771365"/>
      <w:r>
        <w:rPr>
          <w:rFonts w:hint="eastAsia"/>
          <w:color w:val="000000" w:themeColor="text1"/>
        </w:rPr>
        <w:lastRenderedPageBreak/>
        <w:t>产权</w:t>
      </w:r>
      <w:r>
        <w:rPr>
          <w:color w:val="000000" w:themeColor="text1"/>
        </w:rPr>
        <w:t>申明</w:t>
      </w:r>
      <w:bookmarkEnd w:id="81"/>
      <w:bookmarkEnd w:id="82"/>
      <w:bookmarkEnd w:id="85"/>
      <w:bookmarkEnd w:id="86"/>
      <w:bookmarkEnd w:id="87"/>
      <w:bookmarkEnd w:id="88"/>
      <w:bookmarkEnd w:id="89"/>
    </w:p>
    <w:p w14:paraId="0610D36D" w14:textId="77777777" w:rsidR="0062207C" w:rsidRDefault="00C939A6">
      <w:pPr>
        <w:pStyle w:val="aff4"/>
        <w:numPr>
          <w:ilvl w:val="0"/>
          <w:numId w:val="1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卖方提供的软件产品必须为正版软件，或拥有自主知识产权的软件，不会引起版权纠纷；</w:t>
      </w:r>
    </w:p>
    <w:p w14:paraId="4E8BB29F" w14:textId="77777777" w:rsidR="0062207C" w:rsidRDefault="00C939A6">
      <w:pPr>
        <w:pStyle w:val="aff4"/>
        <w:numPr>
          <w:ilvl w:val="0"/>
          <w:numId w:val="1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一年服务期间，卖方应为购买软件产品进行免费升级，不收取任何费用；在本项目一年服务期满后买方拥有此次</w:t>
      </w:r>
      <w:r>
        <w:rPr>
          <w:rFonts w:hAnsi="宋体" w:cs="Arial"/>
          <w:color w:val="000000" w:themeColor="text1"/>
        </w:rPr>
        <w:t>已购</w:t>
      </w:r>
      <w:r>
        <w:rPr>
          <w:rFonts w:hAnsi="宋体" w:cs="Arial" w:hint="eastAsia"/>
          <w:color w:val="000000" w:themeColor="text1"/>
        </w:rPr>
        <w:t>软件产品</w:t>
      </w:r>
      <w:r>
        <w:rPr>
          <w:rFonts w:hAnsi="宋体" w:cs="Arial"/>
          <w:color w:val="000000" w:themeColor="text1"/>
        </w:rPr>
        <w:t>的</w:t>
      </w:r>
      <w:r>
        <w:rPr>
          <w:rFonts w:hAnsi="宋体" w:cs="Arial" w:hint="eastAsia"/>
          <w:color w:val="000000" w:themeColor="text1"/>
        </w:rPr>
        <w:t>永</w:t>
      </w:r>
      <w:r>
        <w:rPr>
          <w:rFonts w:hAnsi="宋体" w:cs="Arial"/>
          <w:color w:val="000000" w:themeColor="text1"/>
        </w:rPr>
        <w:t>久</w:t>
      </w:r>
      <w:r>
        <w:rPr>
          <w:rFonts w:hAnsi="宋体" w:cs="Arial" w:hint="eastAsia"/>
          <w:color w:val="000000" w:themeColor="text1"/>
        </w:rPr>
        <w:t>使用权，不得设定软件运行时间限制；</w:t>
      </w:r>
    </w:p>
    <w:p w14:paraId="6050562D" w14:textId="77777777" w:rsidR="0062207C" w:rsidRDefault="00C939A6">
      <w:pPr>
        <w:pStyle w:val="aff4"/>
        <w:numPr>
          <w:ilvl w:val="0"/>
          <w:numId w:val="1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本项目建设和</w:t>
      </w:r>
      <w:r>
        <w:rPr>
          <w:rFonts w:hAnsi="宋体" w:cs="Arial"/>
          <w:color w:val="000000" w:themeColor="text1"/>
        </w:rPr>
        <w:t>运</w:t>
      </w:r>
      <w:r>
        <w:rPr>
          <w:rFonts w:hAnsi="宋体" w:cs="Arial" w:hint="eastAsia"/>
          <w:color w:val="000000" w:themeColor="text1"/>
        </w:rPr>
        <w:t>维服务</w:t>
      </w:r>
      <w:r>
        <w:rPr>
          <w:rFonts w:hAnsi="宋体" w:cs="Arial"/>
          <w:color w:val="000000" w:themeColor="text1"/>
        </w:rPr>
        <w:t>期间通过</w:t>
      </w:r>
      <w:r>
        <w:rPr>
          <w:rFonts w:hAnsi="宋体" w:cs="Arial" w:hint="eastAsia"/>
          <w:color w:val="000000" w:themeColor="text1"/>
        </w:rPr>
        <w:t>政府</w:t>
      </w:r>
      <w:r>
        <w:rPr>
          <w:rFonts w:hAnsi="宋体" w:cs="Arial"/>
          <w:color w:val="000000" w:themeColor="text1"/>
        </w:rPr>
        <w:t>相关部门采</w:t>
      </w:r>
      <w:r>
        <w:rPr>
          <w:rFonts w:hAnsi="宋体" w:cs="Arial" w:hint="eastAsia"/>
          <w:color w:val="000000" w:themeColor="text1"/>
        </w:rPr>
        <w:t>集</w:t>
      </w:r>
      <w:r>
        <w:rPr>
          <w:rFonts w:hAnsi="宋体" w:cs="Arial"/>
          <w:color w:val="000000" w:themeColor="text1"/>
        </w:rPr>
        <w:t>、</w:t>
      </w:r>
      <w:r>
        <w:rPr>
          <w:rFonts w:hAnsi="宋体" w:cs="Arial" w:hint="eastAsia"/>
          <w:color w:val="000000" w:themeColor="text1"/>
        </w:rPr>
        <w:t>汇</w:t>
      </w:r>
      <w:r>
        <w:rPr>
          <w:rFonts w:hAnsi="宋体" w:cs="Arial"/>
          <w:color w:val="000000" w:themeColor="text1"/>
        </w:rPr>
        <w:t>集</w:t>
      </w:r>
      <w:r>
        <w:rPr>
          <w:rFonts w:hAnsi="宋体" w:cs="Arial" w:hint="eastAsia"/>
          <w:color w:val="000000" w:themeColor="text1"/>
        </w:rPr>
        <w:t>以及</w:t>
      </w:r>
      <w:r>
        <w:rPr>
          <w:rFonts w:hAnsi="宋体" w:cs="Arial"/>
          <w:color w:val="000000" w:themeColor="text1"/>
        </w:rPr>
        <w:t>交换、</w:t>
      </w:r>
      <w:r>
        <w:rPr>
          <w:rFonts w:hAnsi="宋体" w:cs="Arial" w:hint="eastAsia"/>
          <w:color w:val="000000" w:themeColor="text1"/>
        </w:rPr>
        <w:t>数据挖掘</w:t>
      </w:r>
      <w:r>
        <w:rPr>
          <w:rFonts w:hAnsi="宋体" w:cs="Arial"/>
          <w:color w:val="000000" w:themeColor="text1"/>
        </w:rPr>
        <w:t>和二次开发</w:t>
      </w:r>
      <w:r>
        <w:rPr>
          <w:rFonts w:hAnsi="宋体" w:cs="Arial" w:hint="eastAsia"/>
          <w:color w:val="000000" w:themeColor="text1"/>
        </w:rPr>
        <w:t>等所得</w:t>
      </w:r>
      <w:r>
        <w:rPr>
          <w:rFonts w:hAnsi="宋体" w:cs="Arial"/>
          <w:color w:val="000000" w:themeColor="text1"/>
        </w:rPr>
        <w:t>数据资产</w:t>
      </w:r>
      <w:r>
        <w:rPr>
          <w:rFonts w:hAnsi="宋体" w:cs="Arial" w:hint="eastAsia"/>
          <w:color w:val="000000" w:themeColor="text1"/>
        </w:rPr>
        <w:t>，</w:t>
      </w:r>
      <w:r>
        <w:rPr>
          <w:rFonts w:hAnsi="宋体" w:cs="Arial"/>
          <w:color w:val="000000" w:themeColor="text1"/>
        </w:rPr>
        <w:t>其产权属于</w:t>
      </w:r>
      <w:r>
        <w:rPr>
          <w:rFonts w:hAnsi="宋体" w:cs="Arial" w:hint="eastAsia"/>
          <w:color w:val="000000" w:themeColor="text1"/>
        </w:rPr>
        <w:t>买</w:t>
      </w:r>
      <w:r>
        <w:rPr>
          <w:rFonts w:hAnsi="宋体" w:cs="Arial"/>
          <w:color w:val="000000" w:themeColor="text1"/>
        </w:rPr>
        <w:t>方，</w:t>
      </w:r>
      <w:r>
        <w:rPr>
          <w:rFonts w:hAnsi="宋体" w:cs="Arial" w:hint="eastAsia"/>
          <w:color w:val="000000" w:themeColor="text1"/>
        </w:rPr>
        <w:t>数据</w:t>
      </w:r>
      <w:r>
        <w:rPr>
          <w:rFonts w:hAnsi="宋体" w:cs="Arial"/>
          <w:color w:val="000000" w:themeColor="text1"/>
        </w:rPr>
        <w:t>资产的</w:t>
      </w:r>
      <w:r>
        <w:rPr>
          <w:rFonts w:hAnsi="宋体" w:cs="Arial" w:hint="eastAsia"/>
          <w:color w:val="000000" w:themeColor="text1"/>
        </w:rPr>
        <w:t>管理</w:t>
      </w:r>
      <w:r>
        <w:rPr>
          <w:rFonts w:hAnsi="宋体" w:cs="Arial"/>
          <w:color w:val="000000" w:themeColor="text1"/>
        </w:rPr>
        <w:t>和使用</w:t>
      </w:r>
      <w:r>
        <w:rPr>
          <w:rFonts w:hAnsi="宋体" w:cs="Arial" w:hint="eastAsia"/>
          <w:color w:val="000000" w:themeColor="text1"/>
        </w:rPr>
        <w:t>必须</w:t>
      </w:r>
      <w:r>
        <w:rPr>
          <w:rFonts w:hAnsi="宋体" w:cs="Arial"/>
          <w:color w:val="000000" w:themeColor="text1"/>
        </w:rPr>
        <w:t>遵守</w:t>
      </w:r>
      <w:r>
        <w:rPr>
          <w:rFonts w:hAnsi="宋体" w:cs="Arial" w:hint="eastAsia"/>
          <w:color w:val="000000" w:themeColor="text1"/>
        </w:rPr>
        <w:t>买</w:t>
      </w:r>
      <w:r>
        <w:rPr>
          <w:rFonts w:hAnsi="宋体" w:cs="Arial"/>
          <w:color w:val="000000" w:themeColor="text1"/>
        </w:rPr>
        <w:t>方</w:t>
      </w:r>
      <w:r>
        <w:rPr>
          <w:rFonts w:hAnsi="宋体" w:cs="Arial" w:hint="eastAsia"/>
          <w:color w:val="000000" w:themeColor="text1"/>
        </w:rPr>
        <w:t>规定。</w:t>
      </w:r>
    </w:p>
    <w:p w14:paraId="0506E314" w14:textId="15D9E90E" w:rsidR="0062207C" w:rsidRDefault="00C939A6">
      <w:pPr>
        <w:pStyle w:val="aff4"/>
        <w:numPr>
          <w:ilvl w:val="0"/>
          <w:numId w:val="1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卖方由本项目开发产生的成果、技术秘密及其知识产权权利归属归买方所有。</w:t>
      </w:r>
    </w:p>
    <w:p w14:paraId="74422ADD" w14:textId="77777777" w:rsidR="0062207C" w:rsidRDefault="00C939A6">
      <w:pPr>
        <w:pStyle w:val="22"/>
        <w:rPr>
          <w:color w:val="000000" w:themeColor="text1"/>
        </w:rPr>
      </w:pPr>
      <w:bookmarkStart w:id="90" w:name="_Toc535833644"/>
      <w:bookmarkStart w:id="91" w:name="_Toc45184889"/>
      <w:bookmarkStart w:id="92" w:name="_Toc23555"/>
      <w:bookmarkStart w:id="93" w:name="_Toc403898072"/>
      <w:bookmarkStart w:id="94" w:name="_Toc11653"/>
      <w:bookmarkStart w:id="95" w:name="_Toc484727331"/>
      <w:bookmarkStart w:id="96" w:name="_Toc54771366"/>
      <w:r>
        <w:rPr>
          <w:rFonts w:hint="eastAsia"/>
          <w:color w:val="000000" w:themeColor="text1"/>
        </w:rPr>
        <w:t>遵循的技术标准</w:t>
      </w:r>
      <w:bookmarkEnd w:id="83"/>
      <w:bookmarkEnd w:id="84"/>
      <w:bookmarkEnd w:id="90"/>
      <w:bookmarkEnd w:id="91"/>
      <w:bookmarkEnd w:id="92"/>
      <w:bookmarkEnd w:id="93"/>
      <w:bookmarkEnd w:id="94"/>
      <w:bookmarkEnd w:id="95"/>
      <w:bookmarkEnd w:id="96"/>
    </w:p>
    <w:p w14:paraId="29734DC2" w14:textId="77777777" w:rsidR="0062207C" w:rsidRDefault="00C939A6">
      <w:pPr>
        <w:pStyle w:val="aff4"/>
        <w:numPr>
          <w:ilvl w:val="0"/>
          <w:numId w:val="1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业务应用</w:t>
      </w:r>
      <w:r>
        <w:rPr>
          <w:rFonts w:hAnsi="宋体" w:cs="Arial"/>
          <w:color w:val="000000" w:themeColor="text1"/>
        </w:rPr>
        <w:t>开发</w:t>
      </w:r>
      <w:r>
        <w:rPr>
          <w:rFonts w:hAnsi="宋体" w:cs="Arial" w:hint="eastAsia"/>
          <w:color w:val="000000" w:themeColor="text1"/>
        </w:rPr>
        <w:t xml:space="preserve">需符合下述标准： </w:t>
      </w:r>
    </w:p>
    <w:p w14:paraId="477ACD7D" w14:textId="77777777" w:rsidR="0062207C" w:rsidRDefault="00C939A6">
      <w:pPr>
        <w:pStyle w:val="aff8"/>
        <w:ind w:firstLineChars="300" w:firstLine="720"/>
        <w:rPr>
          <w:color w:val="000000" w:themeColor="text1"/>
        </w:rPr>
      </w:pPr>
      <w:r>
        <w:rPr>
          <w:color w:val="000000" w:themeColor="text1"/>
        </w:rPr>
        <w:t>1）《政务信息资源交换体系》(GB/T 21062-2007)</w:t>
      </w:r>
    </w:p>
    <w:p w14:paraId="4D2A0F39" w14:textId="77777777" w:rsidR="0062207C" w:rsidRDefault="00C939A6">
      <w:pPr>
        <w:pStyle w:val="aff8"/>
        <w:ind w:firstLineChars="300" w:firstLine="720"/>
        <w:rPr>
          <w:color w:val="000000" w:themeColor="text1"/>
        </w:rPr>
      </w:pPr>
      <w:r>
        <w:rPr>
          <w:color w:val="000000" w:themeColor="text1"/>
        </w:rPr>
        <w:t>2）《政务信息资源目录体系》(GB/T 21063-2007)</w:t>
      </w:r>
    </w:p>
    <w:p w14:paraId="6196DD3D" w14:textId="77777777" w:rsidR="0062207C" w:rsidRDefault="00C939A6">
      <w:pPr>
        <w:pStyle w:val="aff8"/>
        <w:ind w:firstLineChars="300" w:firstLine="720"/>
        <w:rPr>
          <w:color w:val="000000" w:themeColor="text1"/>
        </w:rPr>
      </w:pPr>
      <w:r>
        <w:rPr>
          <w:color w:val="000000" w:themeColor="text1"/>
        </w:rPr>
        <w:t>3）《基于XML电子文档格式》</w:t>
      </w:r>
    </w:p>
    <w:p w14:paraId="73B25DB3" w14:textId="77777777" w:rsidR="0062207C" w:rsidRDefault="00C939A6">
      <w:pPr>
        <w:pStyle w:val="aff8"/>
        <w:ind w:firstLineChars="300" w:firstLine="720"/>
        <w:rPr>
          <w:color w:val="000000" w:themeColor="text1"/>
        </w:rPr>
      </w:pPr>
      <w:r>
        <w:rPr>
          <w:color w:val="000000" w:themeColor="text1"/>
        </w:rPr>
        <w:t>4）《计算机信息系统安全保护等级划分准则》(GB 17859-1999)</w:t>
      </w:r>
    </w:p>
    <w:p w14:paraId="1CC1957D" w14:textId="77777777" w:rsidR="0062207C" w:rsidRDefault="00C939A6">
      <w:pPr>
        <w:pStyle w:val="aff8"/>
        <w:ind w:firstLineChars="300" w:firstLine="720"/>
        <w:rPr>
          <w:color w:val="000000" w:themeColor="text1"/>
        </w:rPr>
      </w:pPr>
      <w:r>
        <w:rPr>
          <w:color w:val="000000" w:themeColor="text1"/>
        </w:rPr>
        <w:t>5）《计算机信息系统安全等级保护网络技术要求》(GA/T387-2002)</w:t>
      </w:r>
    </w:p>
    <w:p w14:paraId="4990A0D2" w14:textId="77777777" w:rsidR="0062207C" w:rsidRDefault="00C939A6">
      <w:pPr>
        <w:pStyle w:val="aff8"/>
        <w:ind w:firstLineChars="300" w:firstLine="720"/>
        <w:rPr>
          <w:color w:val="000000" w:themeColor="text1"/>
        </w:rPr>
      </w:pPr>
      <w:r>
        <w:rPr>
          <w:color w:val="000000" w:themeColor="text1"/>
        </w:rPr>
        <w:t>6）《计算机信息系统安全等级保护操作系统技术要求》(GA/T388-2002)</w:t>
      </w:r>
    </w:p>
    <w:p w14:paraId="4C766BE9" w14:textId="77777777" w:rsidR="0062207C" w:rsidRDefault="00C939A6">
      <w:pPr>
        <w:pStyle w:val="aff8"/>
        <w:ind w:firstLineChars="300" w:firstLine="720"/>
        <w:rPr>
          <w:color w:val="000000" w:themeColor="text1"/>
        </w:rPr>
      </w:pPr>
      <w:r>
        <w:rPr>
          <w:color w:val="000000" w:themeColor="text1"/>
        </w:rPr>
        <w:t>7）《计算机信息系统安全等级保护数据库管理系统技术要求》(GA/T389-2002)</w:t>
      </w:r>
    </w:p>
    <w:p w14:paraId="76169864" w14:textId="77777777" w:rsidR="0062207C" w:rsidRDefault="00C939A6">
      <w:pPr>
        <w:pStyle w:val="aff8"/>
        <w:ind w:firstLineChars="300" w:firstLine="720"/>
        <w:rPr>
          <w:color w:val="000000" w:themeColor="text1"/>
        </w:rPr>
      </w:pPr>
      <w:r>
        <w:rPr>
          <w:color w:val="000000" w:themeColor="text1"/>
        </w:rPr>
        <w:t>8）《计算机信息系统安全等级保护通用技术要求》(GA/T390-2002)</w:t>
      </w:r>
    </w:p>
    <w:p w14:paraId="5BE130DC" w14:textId="77777777" w:rsidR="0062207C" w:rsidRDefault="00C939A6">
      <w:pPr>
        <w:pStyle w:val="aff8"/>
        <w:ind w:firstLineChars="300" w:firstLine="720"/>
        <w:rPr>
          <w:color w:val="000000" w:themeColor="text1"/>
        </w:rPr>
      </w:pPr>
      <w:r>
        <w:rPr>
          <w:color w:val="000000" w:themeColor="text1"/>
        </w:rPr>
        <w:t>9）《计算机信息系统安全等级保护管理要求》(GA/T391-2002)</w:t>
      </w:r>
    </w:p>
    <w:p w14:paraId="691C3D90" w14:textId="77777777" w:rsidR="0062207C" w:rsidRDefault="00C939A6">
      <w:pPr>
        <w:pStyle w:val="aff8"/>
        <w:ind w:firstLineChars="300" w:firstLine="720"/>
        <w:rPr>
          <w:color w:val="000000" w:themeColor="text1"/>
        </w:rPr>
      </w:pPr>
      <w:r>
        <w:rPr>
          <w:color w:val="000000" w:themeColor="text1"/>
        </w:rPr>
        <w:t>10）《信息安全技术 信息系统安全等级保护基本要求》(GB/T 22239-2008)</w:t>
      </w:r>
    </w:p>
    <w:p w14:paraId="7B72AEC0" w14:textId="77777777" w:rsidR="0062207C" w:rsidRDefault="00C939A6">
      <w:pPr>
        <w:pStyle w:val="aff8"/>
        <w:ind w:firstLineChars="300" w:firstLine="720"/>
        <w:rPr>
          <w:color w:val="000000" w:themeColor="text1"/>
        </w:rPr>
      </w:pPr>
      <w:r>
        <w:rPr>
          <w:color w:val="000000" w:themeColor="text1"/>
        </w:rPr>
        <w:t>11）《信息安全技术 信息系统安全等级保护定级指南》(GB/T 22240-200</w:t>
      </w:r>
      <w:r>
        <w:rPr>
          <w:rFonts w:hint="eastAsia"/>
          <w:color w:val="000000" w:themeColor="text1"/>
        </w:rPr>
        <w:t>9</w:t>
      </w:r>
      <w:r>
        <w:rPr>
          <w:color w:val="000000" w:themeColor="text1"/>
        </w:rPr>
        <w:t>)</w:t>
      </w:r>
    </w:p>
    <w:p w14:paraId="79A6FC19" w14:textId="77777777" w:rsidR="0062207C" w:rsidRDefault="00C939A6">
      <w:pPr>
        <w:pStyle w:val="aff8"/>
        <w:ind w:firstLineChars="300" w:firstLine="720"/>
        <w:rPr>
          <w:color w:val="000000" w:themeColor="text1"/>
        </w:rPr>
      </w:pPr>
      <w:r>
        <w:rPr>
          <w:color w:val="000000" w:themeColor="text1"/>
        </w:rPr>
        <w:t>12）公安部、国家保密局、国家密码管理局、国务院信息工作办公室《信息安全等级保护管理办法》(公通字[2007]43号)</w:t>
      </w:r>
    </w:p>
    <w:p w14:paraId="16225122" w14:textId="77777777" w:rsidR="0062207C" w:rsidRDefault="00C939A6">
      <w:pPr>
        <w:pStyle w:val="aff8"/>
        <w:ind w:firstLineChars="300" w:firstLine="720"/>
        <w:rPr>
          <w:color w:val="000000" w:themeColor="text1"/>
        </w:rPr>
      </w:pPr>
      <w:r>
        <w:rPr>
          <w:color w:val="000000" w:themeColor="text1"/>
        </w:rPr>
        <w:t>13）《关于信息安全等级保护工作的实施意见》(公通字[2004]66号)</w:t>
      </w:r>
    </w:p>
    <w:p w14:paraId="3D8F372E" w14:textId="77777777" w:rsidR="0062207C" w:rsidRDefault="00C939A6">
      <w:pPr>
        <w:pStyle w:val="aff8"/>
        <w:ind w:firstLineChars="300" w:firstLine="720"/>
        <w:rPr>
          <w:color w:val="000000" w:themeColor="text1"/>
        </w:rPr>
      </w:pPr>
      <w:r>
        <w:rPr>
          <w:color w:val="000000" w:themeColor="text1"/>
        </w:rPr>
        <w:t>14）《电子政务信息安全等级保护实施指南》(国信办)</w:t>
      </w:r>
    </w:p>
    <w:p w14:paraId="3A44B189" w14:textId="77777777" w:rsidR="0062207C" w:rsidRDefault="00C939A6">
      <w:pPr>
        <w:pStyle w:val="aff8"/>
        <w:ind w:firstLineChars="300" w:firstLine="720"/>
        <w:rPr>
          <w:color w:val="000000" w:themeColor="text1"/>
        </w:rPr>
      </w:pPr>
      <w:r>
        <w:rPr>
          <w:color w:val="000000" w:themeColor="text1"/>
        </w:rPr>
        <w:t>15）《信息技术互连国际标准》(ISO/IEC11801-2002)</w:t>
      </w:r>
    </w:p>
    <w:p w14:paraId="785B95BB" w14:textId="77777777" w:rsidR="0062207C" w:rsidRDefault="00C939A6">
      <w:pPr>
        <w:pStyle w:val="aff8"/>
        <w:ind w:firstLineChars="300" w:firstLine="720"/>
        <w:rPr>
          <w:color w:val="000000" w:themeColor="text1"/>
        </w:rPr>
      </w:pPr>
      <w:r>
        <w:rPr>
          <w:color w:val="000000" w:themeColor="text1"/>
        </w:rPr>
        <w:t>16）《信息技术 软件包 质量要求和测试》(GB/T 17544-1998)</w:t>
      </w:r>
    </w:p>
    <w:p w14:paraId="6C8C1347" w14:textId="77777777" w:rsidR="0062207C" w:rsidRDefault="00C939A6">
      <w:pPr>
        <w:pStyle w:val="aff8"/>
        <w:ind w:firstLineChars="300" w:firstLine="720"/>
        <w:rPr>
          <w:color w:val="000000" w:themeColor="text1"/>
        </w:rPr>
      </w:pPr>
      <w:r>
        <w:rPr>
          <w:color w:val="000000" w:themeColor="text1"/>
        </w:rPr>
        <w:lastRenderedPageBreak/>
        <w:t>17）《软件工程标准分类法》(GB/T 15538-1995)</w:t>
      </w:r>
    </w:p>
    <w:p w14:paraId="54CC7DCF" w14:textId="77777777" w:rsidR="0062207C" w:rsidRDefault="00C939A6">
      <w:pPr>
        <w:pStyle w:val="aff8"/>
        <w:ind w:firstLineChars="300" w:firstLine="720"/>
        <w:rPr>
          <w:color w:val="000000" w:themeColor="text1"/>
        </w:rPr>
      </w:pPr>
      <w:r>
        <w:rPr>
          <w:color w:val="000000" w:themeColor="text1"/>
        </w:rPr>
        <w:t>18）《信息技术 软件生存周期过程》(GB 8566-2007)</w:t>
      </w:r>
    </w:p>
    <w:p w14:paraId="44034125" w14:textId="77777777" w:rsidR="0062207C" w:rsidRDefault="00C939A6">
      <w:pPr>
        <w:pStyle w:val="aff8"/>
        <w:ind w:firstLineChars="300" w:firstLine="720"/>
        <w:rPr>
          <w:color w:val="000000" w:themeColor="text1"/>
        </w:rPr>
      </w:pPr>
      <w:r>
        <w:rPr>
          <w:color w:val="000000" w:themeColor="text1"/>
        </w:rPr>
        <w:t>19）《软件维护指南》(GB/T 14079-93)</w:t>
      </w:r>
    </w:p>
    <w:p w14:paraId="4BE70534" w14:textId="77777777" w:rsidR="0062207C" w:rsidRDefault="00C939A6">
      <w:pPr>
        <w:pStyle w:val="aff8"/>
        <w:ind w:firstLineChars="300" w:firstLine="720"/>
        <w:rPr>
          <w:color w:val="000000" w:themeColor="text1"/>
        </w:rPr>
      </w:pPr>
      <w:r>
        <w:rPr>
          <w:color w:val="000000" w:themeColor="text1"/>
        </w:rPr>
        <w:t>20）《计算机软件文档编制规范》(GB/T 8567-2006)</w:t>
      </w:r>
    </w:p>
    <w:p w14:paraId="78BF70C8" w14:textId="77777777" w:rsidR="0062207C" w:rsidRDefault="00C939A6">
      <w:pPr>
        <w:pStyle w:val="aff8"/>
        <w:ind w:firstLineChars="300" w:firstLine="720"/>
        <w:rPr>
          <w:color w:val="000000" w:themeColor="text1"/>
        </w:rPr>
      </w:pPr>
      <w:r>
        <w:rPr>
          <w:color w:val="000000" w:themeColor="text1"/>
        </w:rPr>
        <w:t>21）《计算机软件需求规格说明规范》(GB/T 9385-2008)</w:t>
      </w:r>
    </w:p>
    <w:p w14:paraId="6356A124" w14:textId="77777777" w:rsidR="0062207C" w:rsidRDefault="00C939A6">
      <w:pPr>
        <w:pStyle w:val="aff8"/>
        <w:ind w:firstLineChars="300" w:firstLine="720"/>
        <w:rPr>
          <w:color w:val="000000" w:themeColor="text1"/>
        </w:rPr>
      </w:pPr>
      <w:r>
        <w:rPr>
          <w:color w:val="000000" w:themeColor="text1"/>
        </w:rPr>
        <w:t>22）《计算机软件测试文档编制规范》(GB/T 9386-2008)</w:t>
      </w:r>
    </w:p>
    <w:p w14:paraId="0D70BEEB" w14:textId="77777777" w:rsidR="0062207C" w:rsidRDefault="00C939A6">
      <w:pPr>
        <w:pStyle w:val="aff8"/>
        <w:ind w:firstLineChars="300" w:firstLine="720"/>
        <w:rPr>
          <w:color w:val="000000" w:themeColor="text1"/>
        </w:rPr>
      </w:pPr>
      <w:r>
        <w:rPr>
          <w:color w:val="000000" w:themeColor="text1"/>
        </w:rPr>
        <w:t>23）《计算机软件测试规范》(GB/T 15532-2008)</w:t>
      </w:r>
    </w:p>
    <w:p w14:paraId="3958F2DF" w14:textId="77777777" w:rsidR="0062207C" w:rsidRDefault="00C939A6">
      <w:pPr>
        <w:pStyle w:val="aff8"/>
        <w:ind w:firstLineChars="300" w:firstLine="720"/>
        <w:rPr>
          <w:color w:val="000000" w:themeColor="text1"/>
        </w:rPr>
      </w:pPr>
      <w:r>
        <w:rPr>
          <w:color w:val="000000" w:themeColor="text1"/>
        </w:rPr>
        <w:t>24）《软件工程术语》(GB/T 11457-2006)</w:t>
      </w:r>
    </w:p>
    <w:p w14:paraId="246A2304" w14:textId="77777777" w:rsidR="0062207C" w:rsidRDefault="00C939A6">
      <w:pPr>
        <w:pStyle w:val="aff8"/>
        <w:ind w:firstLineChars="300" w:firstLine="720"/>
        <w:rPr>
          <w:color w:val="000000" w:themeColor="text1"/>
        </w:rPr>
      </w:pPr>
      <w:r>
        <w:rPr>
          <w:color w:val="000000" w:themeColor="text1"/>
        </w:rPr>
        <w:t>25）《计算机软件可靠性和可维护性管理》(GB/T 12394-2008)</w:t>
      </w:r>
    </w:p>
    <w:p w14:paraId="16CE074E" w14:textId="77777777" w:rsidR="0062207C" w:rsidRDefault="00C939A6">
      <w:pPr>
        <w:ind w:firstLineChars="300" w:firstLine="720"/>
        <w:rPr>
          <w:color w:val="000000" w:themeColor="text1"/>
        </w:rPr>
      </w:pPr>
      <w:r>
        <w:rPr>
          <w:color w:val="000000" w:themeColor="text1"/>
        </w:rPr>
        <w:t>2</w:t>
      </w:r>
      <w:r>
        <w:rPr>
          <w:rFonts w:hint="eastAsia"/>
          <w:color w:val="000000" w:themeColor="text1"/>
        </w:rPr>
        <w:t>6</w:t>
      </w:r>
      <w:r>
        <w:rPr>
          <w:color w:val="000000" w:themeColor="text1"/>
        </w:rPr>
        <w:t>）</w:t>
      </w:r>
      <w:r>
        <w:rPr>
          <w:rFonts w:hint="eastAsia"/>
          <w:color w:val="000000" w:themeColor="text1"/>
        </w:rPr>
        <w:t>《国务院关于加快推进“互联网+政务服务”工作的指导意见》（国发〔2016〕55号）</w:t>
      </w:r>
    </w:p>
    <w:p w14:paraId="78FAED4F" w14:textId="77777777" w:rsidR="0062207C" w:rsidRDefault="00C939A6">
      <w:pPr>
        <w:ind w:firstLineChars="300" w:firstLine="720"/>
        <w:rPr>
          <w:color w:val="000000" w:themeColor="text1"/>
        </w:rPr>
      </w:pPr>
      <w:r>
        <w:rPr>
          <w:color w:val="000000" w:themeColor="text1"/>
        </w:rPr>
        <w:t>2</w:t>
      </w:r>
      <w:r>
        <w:rPr>
          <w:rFonts w:hint="eastAsia"/>
          <w:color w:val="000000" w:themeColor="text1"/>
        </w:rPr>
        <w:t>7</w:t>
      </w:r>
      <w:r>
        <w:rPr>
          <w:color w:val="000000" w:themeColor="text1"/>
        </w:rPr>
        <w:t>）</w:t>
      </w:r>
      <w:r>
        <w:rPr>
          <w:rFonts w:hint="eastAsia"/>
          <w:color w:val="000000" w:themeColor="text1"/>
        </w:rPr>
        <w:t>国务院办公厅关于印发“互联网+政务服务”技术体系建设指南的通知</w:t>
      </w:r>
      <w:proofErr w:type="gramStart"/>
      <w:r>
        <w:rPr>
          <w:rFonts w:hint="eastAsia"/>
          <w:color w:val="000000" w:themeColor="text1"/>
        </w:rPr>
        <w:t>》</w:t>
      </w:r>
      <w:proofErr w:type="gramEnd"/>
      <w:r>
        <w:rPr>
          <w:rFonts w:hint="eastAsia"/>
          <w:color w:val="000000" w:themeColor="text1"/>
        </w:rPr>
        <w:t>（国办函〔2016〕108号）；</w:t>
      </w:r>
    </w:p>
    <w:p w14:paraId="4D6EF5D2" w14:textId="77777777" w:rsidR="0062207C" w:rsidRDefault="00C939A6">
      <w:pPr>
        <w:pStyle w:val="aff4"/>
        <w:numPr>
          <w:ilvl w:val="0"/>
          <w:numId w:val="1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卖方若使用自己的专用标准和协议，应向买方主动提出并附上相应的详细技术资料；在取得买方认可同意后方可使用。</w:t>
      </w:r>
    </w:p>
    <w:p w14:paraId="34D95886" w14:textId="77777777" w:rsidR="0062207C" w:rsidRDefault="00C939A6">
      <w:pPr>
        <w:pStyle w:val="aff4"/>
        <w:numPr>
          <w:ilvl w:val="0"/>
          <w:numId w:val="1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本文件中未明确给出，但</w:t>
      </w:r>
      <w:proofErr w:type="gramStart"/>
      <w:r>
        <w:rPr>
          <w:rFonts w:hAnsi="宋体" w:cs="Arial" w:hint="eastAsia"/>
          <w:color w:val="000000" w:themeColor="text1"/>
        </w:rPr>
        <w:t>国家发改委</w:t>
      </w:r>
      <w:proofErr w:type="gramEnd"/>
      <w:r>
        <w:rPr>
          <w:rFonts w:hAnsi="宋体" w:cs="Arial" w:hint="eastAsia"/>
          <w:color w:val="000000" w:themeColor="text1"/>
        </w:rPr>
        <w:t>、国家质量监督检验检疫总局、</w:t>
      </w:r>
      <w:proofErr w:type="gramStart"/>
      <w:r>
        <w:rPr>
          <w:rFonts w:hAnsi="宋体" w:cs="Arial" w:hint="eastAsia"/>
          <w:color w:val="000000" w:themeColor="text1"/>
        </w:rPr>
        <w:t>中央网信办</w:t>
      </w:r>
      <w:proofErr w:type="gramEnd"/>
      <w:r>
        <w:rPr>
          <w:rFonts w:hAnsi="宋体" w:cs="Arial" w:hint="eastAsia"/>
          <w:color w:val="000000" w:themeColor="text1"/>
        </w:rPr>
        <w:t>、工业与信息化部（原国信办、原信息产业部或邮电部）有明确规定的，则按该规定执行；若未作明确规定，则参照现行的相应规范最新版本的有关要求执行。</w:t>
      </w:r>
    </w:p>
    <w:p w14:paraId="1125E15A" w14:textId="77777777" w:rsidR="0062207C" w:rsidRDefault="00C939A6">
      <w:pPr>
        <w:pStyle w:val="aff4"/>
        <w:numPr>
          <w:ilvl w:val="0"/>
          <w:numId w:val="1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若有新的标准</w:t>
      </w:r>
      <w:r>
        <w:rPr>
          <w:rFonts w:hAnsi="宋体" w:cs="Arial"/>
          <w:color w:val="000000" w:themeColor="text1"/>
        </w:rPr>
        <w:t>（</w:t>
      </w:r>
      <w:r>
        <w:rPr>
          <w:rFonts w:hAnsi="宋体" w:cs="Arial" w:hint="eastAsia"/>
          <w:color w:val="000000" w:themeColor="text1"/>
        </w:rPr>
        <w:t>如中华人民共和国通信信息行业标准、“数字龙岩”有关技术要求等</w:t>
      </w:r>
      <w:r>
        <w:rPr>
          <w:rFonts w:hAnsi="宋体" w:cs="Arial"/>
          <w:color w:val="000000" w:themeColor="text1"/>
        </w:rPr>
        <w:t>）</w:t>
      </w:r>
      <w:r>
        <w:rPr>
          <w:rFonts w:hAnsi="宋体" w:cs="Arial" w:hint="eastAsia"/>
          <w:color w:val="000000" w:themeColor="text1"/>
        </w:rPr>
        <w:t>发布，卖方承诺免费修改其系统以满足要求。</w:t>
      </w:r>
    </w:p>
    <w:p w14:paraId="7542F6E9" w14:textId="77777777" w:rsidR="0062207C" w:rsidRDefault="00C939A6">
      <w:pPr>
        <w:pStyle w:val="aff4"/>
        <w:numPr>
          <w:ilvl w:val="0"/>
          <w:numId w:val="1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本文件的内容若与国家或行业有关标准、规范有矛盾，则以国家或行业标准、规范为准。</w:t>
      </w:r>
    </w:p>
    <w:p w14:paraId="250731D9" w14:textId="77777777" w:rsidR="0062207C" w:rsidRDefault="00C939A6">
      <w:pPr>
        <w:pStyle w:val="22"/>
        <w:rPr>
          <w:color w:val="000000" w:themeColor="text1"/>
        </w:rPr>
      </w:pPr>
      <w:bookmarkStart w:id="97" w:name="_Toc535833645"/>
      <w:bookmarkStart w:id="98" w:name="_Toc20452"/>
      <w:bookmarkStart w:id="99" w:name="_Toc45184890"/>
      <w:bookmarkStart w:id="100" w:name="_Toc25261"/>
      <w:bookmarkStart w:id="101" w:name="_Toc484727332"/>
      <w:bookmarkStart w:id="102" w:name="_Toc403898073"/>
      <w:bookmarkStart w:id="103" w:name="_Toc54771367"/>
      <w:bookmarkStart w:id="104" w:name="_Toc485621365"/>
      <w:bookmarkStart w:id="105" w:name="_Toc115295789"/>
      <w:bookmarkStart w:id="106" w:name="_Toc483449128"/>
      <w:r>
        <w:rPr>
          <w:rFonts w:hint="eastAsia"/>
          <w:color w:val="000000" w:themeColor="text1"/>
        </w:rPr>
        <w:t>系统软硬件部署环境</w:t>
      </w:r>
      <w:bookmarkEnd w:id="97"/>
      <w:bookmarkEnd w:id="98"/>
      <w:bookmarkEnd w:id="99"/>
      <w:bookmarkEnd w:id="100"/>
      <w:bookmarkEnd w:id="101"/>
      <w:bookmarkEnd w:id="102"/>
      <w:bookmarkEnd w:id="103"/>
    </w:p>
    <w:p w14:paraId="20100636" w14:textId="77777777" w:rsidR="0062207C" w:rsidRDefault="00C939A6">
      <w:pPr>
        <w:ind w:firstLineChars="200" w:firstLine="480"/>
        <w:rPr>
          <w:color w:val="000000" w:themeColor="text1"/>
        </w:rPr>
      </w:pPr>
      <w:r>
        <w:rPr>
          <w:rFonts w:hint="eastAsia"/>
          <w:color w:val="000000" w:themeColor="text1"/>
        </w:rPr>
        <w:t>本项目采用</w:t>
      </w:r>
      <w:proofErr w:type="gramStart"/>
      <w:r>
        <w:rPr>
          <w:rFonts w:hint="eastAsia"/>
          <w:color w:val="000000" w:themeColor="text1"/>
        </w:rPr>
        <w:t>独立部署</w:t>
      </w:r>
      <w:proofErr w:type="gramEnd"/>
      <w:r>
        <w:rPr>
          <w:rFonts w:hint="eastAsia"/>
          <w:color w:val="000000" w:themeColor="text1"/>
        </w:rPr>
        <w:t>的模式，根据采购人的要求，卖方需将平台部署在指定位置，并保证系统正常稳定运行。</w:t>
      </w:r>
    </w:p>
    <w:p w14:paraId="21CAF7D2" w14:textId="77777777" w:rsidR="0062207C" w:rsidRDefault="00C939A6">
      <w:pPr>
        <w:pStyle w:val="22"/>
        <w:rPr>
          <w:color w:val="000000" w:themeColor="text1"/>
        </w:rPr>
      </w:pPr>
      <w:bookmarkStart w:id="107" w:name="_Toc45184891"/>
      <w:bookmarkStart w:id="108" w:name="_Toc115295782"/>
      <w:bookmarkStart w:id="109" w:name="_Toc484727333"/>
      <w:bookmarkStart w:id="110" w:name="_Toc22855"/>
      <w:bookmarkStart w:id="111" w:name="_Toc403898074"/>
      <w:bookmarkStart w:id="112" w:name="_Toc535833646"/>
      <w:bookmarkStart w:id="113" w:name="_Toc1779"/>
      <w:bookmarkStart w:id="114" w:name="_Toc164101853"/>
      <w:bookmarkStart w:id="115" w:name="_Toc54771368"/>
      <w:bookmarkEnd w:id="104"/>
      <w:bookmarkEnd w:id="105"/>
      <w:bookmarkEnd w:id="106"/>
      <w:r>
        <w:rPr>
          <w:rFonts w:hint="eastAsia"/>
          <w:color w:val="000000" w:themeColor="text1"/>
        </w:rPr>
        <w:t>安全与保密</w:t>
      </w:r>
      <w:bookmarkEnd w:id="107"/>
      <w:bookmarkEnd w:id="108"/>
      <w:bookmarkEnd w:id="109"/>
      <w:bookmarkEnd w:id="110"/>
      <w:bookmarkEnd w:id="111"/>
      <w:bookmarkEnd w:id="112"/>
      <w:bookmarkEnd w:id="113"/>
      <w:bookmarkEnd w:id="114"/>
      <w:bookmarkEnd w:id="115"/>
    </w:p>
    <w:p w14:paraId="02920198" w14:textId="77777777" w:rsidR="0062207C" w:rsidRDefault="00C939A6">
      <w:pPr>
        <w:pStyle w:val="aff4"/>
        <w:numPr>
          <w:ilvl w:val="0"/>
          <w:numId w:val="16"/>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卖方提供的软件系统、中间</w:t>
      </w:r>
      <w:proofErr w:type="gramStart"/>
      <w:r>
        <w:rPr>
          <w:rFonts w:hAnsi="宋体" w:cs="Arial" w:hint="eastAsia"/>
          <w:color w:val="000000" w:themeColor="text1"/>
        </w:rPr>
        <w:t>件软件</w:t>
      </w:r>
      <w:proofErr w:type="gramEnd"/>
      <w:r>
        <w:rPr>
          <w:rFonts w:hAnsi="宋体" w:cs="Arial" w:hint="eastAsia"/>
          <w:color w:val="000000" w:themeColor="text1"/>
        </w:rPr>
        <w:t>均应该完全解决可能出现的相关安全问题，不允许通过设置“后门”实现服务。对可能出现的安全问题需提出详细的解决方案和具体的措施。</w:t>
      </w:r>
    </w:p>
    <w:p w14:paraId="3653D094" w14:textId="77777777" w:rsidR="0062207C" w:rsidRDefault="00C939A6">
      <w:pPr>
        <w:pStyle w:val="aff4"/>
        <w:numPr>
          <w:ilvl w:val="0"/>
          <w:numId w:val="16"/>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系统开发过程中至卖方正式向买方交付系统文档资料时止，卖方必须采取措</w:t>
      </w:r>
      <w:r>
        <w:rPr>
          <w:rFonts w:hAnsi="宋体" w:cs="Arial" w:hint="eastAsia"/>
          <w:color w:val="000000" w:themeColor="text1"/>
        </w:rPr>
        <w:lastRenderedPageBreak/>
        <w:t>施对本项目开发过程中的数据、源代码、技术文档等资料保密，否则，由于卖方过错导致的上述资料泄密的，卖方必须承担一切责任。完成开发后，双方均有责任对本项目的技术保密承担责任。</w:t>
      </w:r>
    </w:p>
    <w:p w14:paraId="487585A0" w14:textId="77777777" w:rsidR="0062207C" w:rsidRDefault="00C939A6">
      <w:pPr>
        <w:pStyle w:val="aff4"/>
        <w:numPr>
          <w:ilvl w:val="0"/>
          <w:numId w:val="16"/>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卖方无条件接受买方的保密约定，包括在服务期结束后承诺两年内的保密义务，并承担相应的泄密责任。</w:t>
      </w:r>
    </w:p>
    <w:p w14:paraId="5F941D05" w14:textId="77777777" w:rsidR="0062207C" w:rsidRDefault="00C939A6">
      <w:pPr>
        <w:pStyle w:val="22"/>
        <w:rPr>
          <w:color w:val="000000" w:themeColor="text1"/>
        </w:rPr>
      </w:pPr>
      <w:bookmarkStart w:id="116" w:name="_Toc484727334"/>
      <w:bookmarkStart w:id="117" w:name="_Toc45184892"/>
      <w:bookmarkStart w:id="118" w:name="_Toc535833647"/>
      <w:bookmarkStart w:id="119" w:name="_Toc1640"/>
      <w:bookmarkStart w:id="120" w:name="_Toc403898075"/>
      <w:bookmarkStart w:id="121" w:name="_Toc3448"/>
      <w:bookmarkStart w:id="122" w:name="_Toc54771369"/>
      <w:r>
        <w:rPr>
          <w:rFonts w:hint="eastAsia"/>
          <w:color w:val="000000" w:themeColor="text1"/>
        </w:rPr>
        <w:t>关键技术与术语</w:t>
      </w:r>
      <w:bookmarkEnd w:id="116"/>
      <w:bookmarkEnd w:id="117"/>
      <w:bookmarkEnd w:id="118"/>
      <w:bookmarkEnd w:id="119"/>
      <w:bookmarkEnd w:id="120"/>
      <w:bookmarkEnd w:id="121"/>
      <w:bookmarkEnd w:id="122"/>
    </w:p>
    <w:p w14:paraId="502A371C" w14:textId="77777777" w:rsidR="0062207C" w:rsidRDefault="00C939A6">
      <w:pPr>
        <w:pStyle w:val="aff4"/>
        <w:numPr>
          <w:ilvl w:val="0"/>
          <w:numId w:val="17"/>
        </w:numPr>
        <w:autoSpaceDE w:val="0"/>
        <w:autoSpaceDN w:val="0"/>
        <w:adjustRightInd w:val="0"/>
        <w:spacing w:before="120"/>
        <w:ind w:firstLine="482"/>
        <w:rPr>
          <w:rFonts w:hAnsi="宋体" w:cs="Arial"/>
          <w:b/>
          <w:color w:val="000000" w:themeColor="text1"/>
        </w:rPr>
      </w:pPr>
      <w:r>
        <w:rPr>
          <w:rFonts w:hAnsi="宋体" w:cs="Arial" w:hint="eastAsia"/>
          <w:b/>
          <w:color w:val="000000" w:themeColor="text1"/>
        </w:rPr>
        <w:t>福建省政务信息网</w:t>
      </w:r>
    </w:p>
    <w:p w14:paraId="7E911565" w14:textId="77777777" w:rsidR="0062207C" w:rsidRDefault="00C939A6">
      <w:pPr>
        <w:ind w:firstLineChars="200" w:firstLine="480"/>
        <w:rPr>
          <w:color w:val="000000" w:themeColor="text1"/>
        </w:rPr>
      </w:pPr>
      <w:r>
        <w:rPr>
          <w:rFonts w:hint="eastAsia"/>
          <w:color w:val="000000" w:themeColor="text1"/>
        </w:rPr>
        <w:t>福建省政务信息网是全省统一的以网络连通为主的政务信息平台，实现各互联单位骨干网络的互联。福建省政务信息网是宽带计算机信息网络，分为省直机关宽带网、市县</w:t>
      </w:r>
      <w:proofErr w:type="gramStart"/>
      <w:r>
        <w:rPr>
          <w:rFonts w:hint="eastAsia"/>
          <w:color w:val="000000" w:themeColor="text1"/>
        </w:rPr>
        <w:t>纵向网</w:t>
      </w:r>
      <w:proofErr w:type="gramEnd"/>
      <w:r>
        <w:rPr>
          <w:rFonts w:hint="eastAsia"/>
          <w:color w:val="000000" w:themeColor="text1"/>
        </w:rPr>
        <w:t>和市县横向接入网三大部分。</w:t>
      </w:r>
    </w:p>
    <w:p w14:paraId="1EEEB6EF" w14:textId="77777777" w:rsidR="0062207C" w:rsidRDefault="00C939A6">
      <w:pPr>
        <w:ind w:firstLineChars="200" w:firstLine="480"/>
        <w:rPr>
          <w:color w:val="000000" w:themeColor="text1"/>
        </w:rPr>
      </w:pPr>
      <w:r>
        <w:rPr>
          <w:rFonts w:hint="eastAsia"/>
          <w:color w:val="000000" w:themeColor="text1"/>
        </w:rPr>
        <w:t>福建省政务信息网与国际互联网完全物理隔离，定位为非涉密的政府专网，供各级政府部门使用。</w:t>
      </w:r>
    </w:p>
    <w:p w14:paraId="46ECB063" w14:textId="77777777" w:rsidR="0062207C" w:rsidRDefault="00C939A6">
      <w:pPr>
        <w:ind w:firstLineChars="200" w:firstLine="480"/>
        <w:rPr>
          <w:color w:val="000000" w:themeColor="text1"/>
        </w:rPr>
      </w:pPr>
      <w:r>
        <w:rPr>
          <w:rFonts w:hint="eastAsia"/>
          <w:color w:val="000000" w:themeColor="text1"/>
        </w:rPr>
        <w:t>福建省政务信息网在龙岩行政区部分为龙岩市政务信息网，其简称为政务信息网。</w:t>
      </w:r>
    </w:p>
    <w:p w14:paraId="01379D56" w14:textId="77777777" w:rsidR="0062207C" w:rsidRDefault="00C939A6">
      <w:pPr>
        <w:pStyle w:val="aff4"/>
        <w:numPr>
          <w:ilvl w:val="0"/>
          <w:numId w:val="17"/>
        </w:numPr>
        <w:autoSpaceDE w:val="0"/>
        <w:autoSpaceDN w:val="0"/>
        <w:adjustRightInd w:val="0"/>
        <w:spacing w:before="120"/>
        <w:ind w:firstLine="482"/>
        <w:rPr>
          <w:rFonts w:hAnsi="宋体" w:cs="Arial"/>
          <w:b/>
          <w:color w:val="000000" w:themeColor="text1"/>
        </w:rPr>
      </w:pPr>
      <w:r>
        <w:rPr>
          <w:rFonts w:hAnsi="宋体" w:cs="Arial" w:hint="eastAsia"/>
          <w:b/>
          <w:color w:val="000000" w:themeColor="text1"/>
        </w:rPr>
        <w:t>福建省电子政务外网</w:t>
      </w:r>
    </w:p>
    <w:p w14:paraId="4D9B97C6" w14:textId="77777777" w:rsidR="0062207C" w:rsidRDefault="00C939A6">
      <w:pPr>
        <w:ind w:firstLineChars="200" w:firstLine="480"/>
        <w:rPr>
          <w:color w:val="000000" w:themeColor="text1"/>
        </w:rPr>
      </w:pPr>
      <w:r>
        <w:rPr>
          <w:rFonts w:hint="eastAsia"/>
          <w:color w:val="000000" w:themeColor="text1"/>
        </w:rPr>
        <w:t>电子政务外网是政府的业务专网，主要用于政务部门面向社会的专业性服务和运行政务部门不需要在政务信息网上运行的业务。政务外网与政务信息网物理隔离，与互联网逻辑隔离，为政务部门的业务系统提供网络、信息、安全等支撑服务，为社会公众提供政务信息服务。其简称为政务外网。</w:t>
      </w:r>
    </w:p>
    <w:p w14:paraId="651A7539" w14:textId="77777777" w:rsidR="0062207C" w:rsidRDefault="00C939A6">
      <w:pPr>
        <w:pStyle w:val="aff4"/>
        <w:numPr>
          <w:ilvl w:val="0"/>
          <w:numId w:val="17"/>
        </w:numPr>
        <w:autoSpaceDE w:val="0"/>
        <w:autoSpaceDN w:val="0"/>
        <w:adjustRightInd w:val="0"/>
        <w:spacing w:before="120"/>
        <w:ind w:firstLine="482"/>
        <w:rPr>
          <w:rFonts w:hAnsi="宋体" w:cs="Arial"/>
          <w:b/>
          <w:color w:val="000000" w:themeColor="text1"/>
        </w:rPr>
      </w:pPr>
      <w:r>
        <w:rPr>
          <w:rFonts w:hAnsi="宋体" w:cs="Arial" w:hint="eastAsia"/>
          <w:b/>
          <w:color w:val="000000" w:themeColor="text1"/>
        </w:rPr>
        <w:t>龙岩市政务数据中心机房</w:t>
      </w:r>
    </w:p>
    <w:p w14:paraId="430FFF65" w14:textId="77777777" w:rsidR="0062207C" w:rsidRDefault="00C939A6">
      <w:pPr>
        <w:ind w:firstLineChars="200" w:firstLine="480"/>
        <w:rPr>
          <w:color w:val="000000" w:themeColor="text1"/>
        </w:rPr>
      </w:pPr>
      <w:r>
        <w:rPr>
          <w:rFonts w:hint="eastAsia"/>
          <w:color w:val="000000" w:themeColor="text1"/>
        </w:rPr>
        <w:t>是指位于龙岩市行政办公中心西附楼北楼三层的政府信息中心机房，采用交流供电。具体地址龙岩市龙岩大道1号市行政办公中心。有时简称“市数字办机房”。</w:t>
      </w:r>
    </w:p>
    <w:p w14:paraId="57C5B0EA" w14:textId="77777777" w:rsidR="0062207C" w:rsidRDefault="00C939A6">
      <w:pPr>
        <w:pStyle w:val="aff4"/>
        <w:numPr>
          <w:ilvl w:val="0"/>
          <w:numId w:val="17"/>
        </w:numPr>
        <w:autoSpaceDE w:val="0"/>
        <w:autoSpaceDN w:val="0"/>
        <w:adjustRightInd w:val="0"/>
        <w:spacing w:before="120"/>
        <w:ind w:firstLine="482"/>
        <w:rPr>
          <w:rFonts w:hAnsi="宋体" w:cs="Arial"/>
          <w:b/>
          <w:color w:val="000000" w:themeColor="text1"/>
        </w:rPr>
      </w:pPr>
      <w:r>
        <w:rPr>
          <w:rFonts w:hAnsi="宋体" w:cs="Arial" w:hint="eastAsia"/>
          <w:b/>
          <w:color w:val="000000" w:themeColor="text1"/>
        </w:rPr>
        <w:t>龙岩市数据容</w:t>
      </w:r>
      <w:proofErr w:type="gramStart"/>
      <w:r>
        <w:rPr>
          <w:rFonts w:hAnsi="宋体" w:cs="Arial"/>
          <w:b/>
          <w:color w:val="000000" w:themeColor="text1"/>
        </w:rPr>
        <w:t>灾中心</w:t>
      </w:r>
      <w:proofErr w:type="gramEnd"/>
      <w:r>
        <w:rPr>
          <w:rFonts w:hAnsi="宋体" w:cs="Arial" w:hint="eastAsia"/>
          <w:b/>
          <w:color w:val="000000" w:themeColor="text1"/>
        </w:rPr>
        <w:t>机房</w:t>
      </w:r>
    </w:p>
    <w:p w14:paraId="5620D813" w14:textId="77777777" w:rsidR="0062207C" w:rsidRDefault="00C939A6">
      <w:pPr>
        <w:ind w:firstLineChars="200" w:firstLine="480"/>
        <w:rPr>
          <w:color w:val="000000" w:themeColor="text1"/>
        </w:rPr>
      </w:pPr>
      <w:r>
        <w:rPr>
          <w:rFonts w:hint="eastAsia"/>
          <w:color w:val="000000" w:themeColor="text1"/>
        </w:rPr>
        <w:t>是指位于龙岩原市委市政府大院</w:t>
      </w:r>
      <w:proofErr w:type="gramStart"/>
      <w:r>
        <w:rPr>
          <w:rFonts w:hint="eastAsia"/>
          <w:color w:val="000000" w:themeColor="text1"/>
        </w:rPr>
        <w:t>信息楼</w:t>
      </w:r>
      <w:proofErr w:type="gramEnd"/>
      <w:r>
        <w:rPr>
          <w:rFonts w:hint="eastAsia"/>
          <w:color w:val="000000" w:themeColor="text1"/>
        </w:rPr>
        <w:t>1层的政务信息中心机房，采用交流供电。具体地址为龙岩市和平路62号原市委市政府大院。</w:t>
      </w:r>
    </w:p>
    <w:p w14:paraId="450E2D4A" w14:textId="77777777" w:rsidR="0062207C" w:rsidRDefault="00C939A6">
      <w:pPr>
        <w:pStyle w:val="aff4"/>
        <w:numPr>
          <w:ilvl w:val="0"/>
          <w:numId w:val="17"/>
        </w:numPr>
        <w:autoSpaceDE w:val="0"/>
        <w:autoSpaceDN w:val="0"/>
        <w:adjustRightInd w:val="0"/>
        <w:spacing w:before="120"/>
        <w:ind w:firstLine="482"/>
        <w:rPr>
          <w:rFonts w:hAnsi="宋体" w:cs="Arial"/>
          <w:b/>
          <w:color w:val="000000" w:themeColor="text1"/>
        </w:rPr>
      </w:pPr>
      <w:r>
        <w:rPr>
          <w:rFonts w:hAnsi="宋体" w:cs="Arial" w:hint="eastAsia"/>
          <w:b/>
          <w:color w:val="000000" w:themeColor="text1"/>
        </w:rPr>
        <w:t>数据</w:t>
      </w:r>
      <w:r>
        <w:rPr>
          <w:rFonts w:hAnsi="宋体" w:cs="Arial"/>
          <w:b/>
          <w:color w:val="000000" w:themeColor="text1"/>
        </w:rPr>
        <w:t>资产</w:t>
      </w:r>
    </w:p>
    <w:p w14:paraId="4BEC484C" w14:textId="77777777" w:rsidR="0062207C" w:rsidRDefault="00C939A6">
      <w:pPr>
        <w:ind w:firstLineChars="200" w:firstLine="480"/>
        <w:rPr>
          <w:color w:val="000000" w:themeColor="text1"/>
        </w:rPr>
      </w:pPr>
      <w:r>
        <w:rPr>
          <w:rFonts w:hint="eastAsia"/>
          <w:color w:val="000000" w:themeColor="text1"/>
        </w:rPr>
        <w:t>是指</w:t>
      </w:r>
      <w:r>
        <w:rPr>
          <w:color w:val="000000" w:themeColor="text1"/>
        </w:rPr>
        <w:t>通过</w:t>
      </w:r>
      <w:r>
        <w:rPr>
          <w:rFonts w:hint="eastAsia"/>
          <w:color w:val="000000" w:themeColor="text1"/>
        </w:rPr>
        <w:t>各种</w:t>
      </w:r>
      <w:r>
        <w:rPr>
          <w:color w:val="000000" w:themeColor="text1"/>
        </w:rPr>
        <w:t>渠道收集的</w:t>
      </w:r>
      <w:r>
        <w:rPr>
          <w:rFonts w:hint="eastAsia"/>
          <w:color w:val="000000" w:themeColor="text1"/>
        </w:rPr>
        <w:t>政务</w:t>
      </w:r>
      <w:r>
        <w:rPr>
          <w:color w:val="000000" w:themeColor="text1"/>
        </w:rPr>
        <w:t>信息数据和通过分析得到的</w:t>
      </w:r>
      <w:r>
        <w:rPr>
          <w:rFonts w:hint="eastAsia"/>
          <w:color w:val="000000" w:themeColor="text1"/>
        </w:rPr>
        <w:t>信息产品</w:t>
      </w:r>
      <w:r>
        <w:rPr>
          <w:color w:val="000000" w:themeColor="text1"/>
        </w:rPr>
        <w:t>数据</w:t>
      </w:r>
      <w:r>
        <w:rPr>
          <w:rFonts w:hint="eastAsia"/>
          <w:color w:val="000000" w:themeColor="text1"/>
        </w:rPr>
        <w:t>。政务信息数据是指政府机关在履职过程中合法产生、采集和整合的情报、情况、资料、数据、图表、文字材料和音像材料等；信息产品</w:t>
      </w:r>
      <w:r>
        <w:rPr>
          <w:color w:val="000000" w:themeColor="text1"/>
        </w:rPr>
        <w:t>数据包括</w:t>
      </w:r>
      <w:r>
        <w:rPr>
          <w:rFonts w:hint="eastAsia"/>
          <w:color w:val="000000" w:themeColor="text1"/>
        </w:rPr>
        <w:t>通过数据整合、数据</w:t>
      </w:r>
      <w:r>
        <w:rPr>
          <w:color w:val="000000" w:themeColor="text1"/>
        </w:rPr>
        <w:t>挖掘、数据分析所得出的数据。</w:t>
      </w:r>
    </w:p>
    <w:p w14:paraId="429E7256" w14:textId="77777777" w:rsidR="0062207C" w:rsidRDefault="00C939A6">
      <w:pPr>
        <w:pStyle w:val="aff4"/>
        <w:numPr>
          <w:ilvl w:val="0"/>
          <w:numId w:val="17"/>
        </w:numPr>
        <w:autoSpaceDE w:val="0"/>
        <w:autoSpaceDN w:val="0"/>
        <w:adjustRightInd w:val="0"/>
        <w:spacing w:before="120"/>
        <w:ind w:firstLine="482"/>
        <w:rPr>
          <w:rFonts w:hAnsi="宋体" w:cs="Arial"/>
          <w:b/>
          <w:color w:val="000000" w:themeColor="text1"/>
        </w:rPr>
      </w:pPr>
      <w:r>
        <w:rPr>
          <w:rFonts w:hAnsi="宋体" w:cs="Arial"/>
          <w:b/>
          <w:color w:val="000000" w:themeColor="text1"/>
        </w:rPr>
        <w:lastRenderedPageBreak/>
        <w:t>SOA面向服务的体系结构</w:t>
      </w:r>
    </w:p>
    <w:p w14:paraId="53952834" w14:textId="77777777" w:rsidR="0062207C" w:rsidRDefault="00C939A6">
      <w:pPr>
        <w:ind w:firstLineChars="200" w:firstLine="480"/>
        <w:rPr>
          <w:color w:val="000000" w:themeColor="text1"/>
        </w:rPr>
      </w:pPr>
      <w:r>
        <w:rPr>
          <w:rFonts w:hint="eastAsia"/>
          <w:color w:val="000000" w:themeColor="text1"/>
        </w:rPr>
        <w:t>平台设计</w:t>
      </w:r>
      <w:r>
        <w:rPr>
          <w:color w:val="000000" w:themeColor="text1"/>
        </w:rPr>
        <w:t>遵循面向服务的体系结构，使各个子系统之间可以完整地集成在一起。</w:t>
      </w:r>
    </w:p>
    <w:p w14:paraId="1C34405D" w14:textId="77777777" w:rsidR="0062207C" w:rsidRDefault="00C939A6">
      <w:pPr>
        <w:ind w:firstLineChars="200" w:firstLine="480"/>
        <w:rPr>
          <w:color w:val="000000" w:themeColor="text1"/>
        </w:rPr>
      </w:pPr>
      <w:r>
        <w:rPr>
          <w:color w:val="000000" w:themeColor="text1"/>
        </w:rPr>
        <w:t>面向服务的体系结构（SOA）是一种用于构建分布式系统的方法，采用 SOA构建的分布式应用程序可以将功能作为服务交付给终端用户，也可以构建其他的服务。面向服务的体系结构（SOA）可以基于 Web 服务，也可使用其他的技术来代替。在使用面向服务的体系结构（SOA）设计分布式应用程序时，可以将 Web 服务的使用从简单的客户端-服务器模型扩展成任意复杂的系统。</w:t>
      </w:r>
    </w:p>
    <w:p w14:paraId="1B95F1B9" w14:textId="77777777" w:rsidR="0062207C" w:rsidRDefault="0062207C">
      <w:pPr>
        <w:pStyle w:val="7"/>
        <w:rPr>
          <w:color w:val="000000" w:themeColor="text1"/>
        </w:rPr>
        <w:sectPr w:rsidR="0062207C">
          <w:pgSz w:w="11906" w:h="16838"/>
          <w:pgMar w:top="1418" w:right="1134" w:bottom="1418" w:left="1701" w:header="851" w:footer="992" w:gutter="0"/>
          <w:pgNumType w:start="1"/>
          <w:cols w:space="425"/>
          <w:docGrid w:type="lines" w:linePitch="436" w:charSpace="195"/>
        </w:sectPr>
      </w:pPr>
      <w:bookmarkStart w:id="123" w:name="_Toc484727335"/>
    </w:p>
    <w:p w14:paraId="62671A0D" w14:textId="77777777" w:rsidR="0062207C" w:rsidRDefault="00C939A6">
      <w:pPr>
        <w:pStyle w:val="10"/>
      </w:pPr>
      <w:bookmarkStart w:id="124" w:name="_Toc14370"/>
      <w:bookmarkStart w:id="125" w:name="_Toc26939"/>
      <w:bookmarkStart w:id="126" w:name="_Toc54771370"/>
      <w:bookmarkEnd w:id="3"/>
      <w:bookmarkEnd w:id="4"/>
      <w:bookmarkEnd w:id="5"/>
      <w:bookmarkEnd w:id="123"/>
      <w:bookmarkEnd w:id="124"/>
      <w:bookmarkEnd w:id="125"/>
      <w:r>
        <w:lastRenderedPageBreak/>
        <w:t>项目概述</w:t>
      </w:r>
      <w:bookmarkEnd w:id="126"/>
    </w:p>
    <w:p w14:paraId="285F4861" w14:textId="77777777" w:rsidR="0062207C" w:rsidRDefault="00C939A6">
      <w:pPr>
        <w:pStyle w:val="22"/>
      </w:pPr>
      <w:bookmarkStart w:id="127" w:name="_Toc534903781"/>
      <w:bookmarkStart w:id="128" w:name="_Toc535833649"/>
      <w:bookmarkStart w:id="129" w:name="_Toc24278"/>
      <w:bookmarkStart w:id="130" w:name="_Toc29880"/>
      <w:bookmarkStart w:id="131" w:name="_Toc334705449"/>
      <w:bookmarkStart w:id="132" w:name="_Toc45184893"/>
      <w:bookmarkStart w:id="133" w:name="_Toc54771371"/>
      <w:bookmarkStart w:id="134" w:name="_Toc484727336"/>
      <w:r>
        <w:rPr>
          <w:rFonts w:hint="eastAsia"/>
        </w:rPr>
        <w:t>项目背景</w:t>
      </w:r>
      <w:bookmarkEnd w:id="127"/>
      <w:bookmarkEnd w:id="128"/>
      <w:bookmarkEnd w:id="129"/>
      <w:bookmarkEnd w:id="130"/>
      <w:bookmarkEnd w:id="131"/>
      <w:bookmarkEnd w:id="132"/>
      <w:bookmarkEnd w:id="133"/>
    </w:p>
    <w:p w14:paraId="6A687B0A" w14:textId="77777777" w:rsidR="0062207C" w:rsidRDefault="00C939A6">
      <w:pPr>
        <w:pStyle w:val="aff8"/>
        <w:ind w:firstLine="480"/>
        <w:rPr>
          <w:color w:val="000000" w:themeColor="text1"/>
        </w:rPr>
      </w:pPr>
      <w:r>
        <w:rPr>
          <w:rFonts w:hint="eastAsia"/>
          <w:color w:val="000000" w:themeColor="text1"/>
        </w:rPr>
        <w:t>2013 年，党的十八届三中全会将“发展普惠金融”确立为国家战略。2015 年末，习近平总书记主持中央深改组审议通过，国务院出台《推进普惠金融发展规划（2016—2020 年）》（以下简称《规划》）。近年来，面对复杂的经济金融形势，在党中央、国务院的坚强领导下，各部门、地方政府、市场机构和广大人民群众同心协力、砥砺前行，我国普惠金融发展取得良好开局。</w:t>
      </w:r>
    </w:p>
    <w:p w14:paraId="45452B9D" w14:textId="77777777" w:rsidR="0062207C" w:rsidRDefault="00C939A6">
      <w:pPr>
        <w:pStyle w:val="aff8"/>
        <w:ind w:firstLine="480"/>
      </w:pPr>
      <w:r>
        <w:rPr>
          <w:rFonts w:hint="eastAsia"/>
          <w:color w:val="000000" w:themeColor="text1"/>
        </w:rPr>
        <w:t>2017年，福建省人民政府关于福建省推进普惠金融发展的实施意见。该意见中提出到2020年，全省基本建立健全服务主体多元丰富、服务机会平等共享、服务内容适当有效、服务方式高效可持续、服务保障坚实可靠的普惠金融体系，重点领域和薄弱环节金融服务显著增强。</w:t>
      </w:r>
    </w:p>
    <w:p w14:paraId="3A72D2D5" w14:textId="77777777" w:rsidR="007F4C96" w:rsidRDefault="007F4C96" w:rsidP="007F4C96">
      <w:pPr>
        <w:pStyle w:val="22"/>
      </w:pPr>
      <w:bookmarkStart w:id="135" w:name="_Toc54771372"/>
      <w:bookmarkStart w:id="136" w:name="_Toc334705481"/>
      <w:bookmarkStart w:id="137" w:name="_Toc534903800"/>
      <w:bookmarkStart w:id="138" w:name="_Toc162"/>
      <w:bookmarkStart w:id="139" w:name="_Toc45184895"/>
      <w:bookmarkStart w:id="140" w:name="_Toc535833651"/>
      <w:bookmarkStart w:id="141" w:name="_Toc12754"/>
      <w:r>
        <w:rPr>
          <w:rFonts w:hint="eastAsia"/>
        </w:rPr>
        <w:t>建设目标</w:t>
      </w:r>
      <w:bookmarkEnd w:id="135"/>
    </w:p>
    <w:p w14:paraId="620F14C3" w14:textId="77777777" w:rsidR="007F4C96" w:rsidRDefault="007F4C96" w:rsidP="007F4C96">
      <w:pPr>
        <w:pStyle w:val="aff8"/>
        <w:ind w:firstLine="480"/>
      </w:pPr>
      <w:r>
        <w:rPr>
          <w:rFonts w:hint="eastAsia"/>
          <w:color w:val="000000" w:themeColor="text1"/>
        </w:rPr>
        <w:t>本项目通过金融服务、资讯，金融教育等信息资源共享和优化整合，以“一端全办”的核心理念，打造“全方位、全天候、全参与”的普惠金融服务平台，构建政府与企业、</w:t>
      </w:r>
      <w:proofErr w:type="gramStart"/>
      <w:r>
        <w:rPr>
          <w:rFonts w:hint="eastAsia"/>
          <w:color w:val="000000" w:themeColor="text1"/>
        </w:rPr>
        <w:t>机构机构</w:t>
      </w:r>
      <w:proofErr w:type="gramEnd"/>
      <w:r>
        <w:rPr>
          <w:rFonts w:hint="eastAsia"/>
          <w:color w:val="000000" w:themeColor="text1"/>
        </w:rPr>
        <w:t>生态系统，即龙岩普惠金融服务平台。不断提供金融服务的覆盖率，可得性和满意度，使最大广大人民群众公平分享金融改革发展的成果。</w:t>
      </w:r>
    </w:p>
    <w:p w14:paraId="51AEDD0F" w14:textId="77777777" w:rsidR="0062207C" w:rsidRDefault="00C939A6">
      <w:pPr>
        <w:pStyle w:val="22"/>
      </w:pPr>
      <w:bookmarkStart w:id="142" w:name="_Toc54771373"/>
      <w:r>
        <w:t>建设内容</w:t>
      </w:r>
      <w:bookmarkEnd w:id="136"/>
      <w:bookmarkEnd w:id="137"/>
      <w:bookmarkEnd w:id="138"/>
      <w:bookmarkEnd w:id="139"/>
      <w:bookmarkEnd w:id="140"/>
      <w:bookmarkEnd w:id="141"/>
      <w:bookmarkEnd w:id="142"/>
    </w:p>
    <w:p w14:paraId="3C63788B" w14:textId="05276D56" w:rsidR="0062207C" w:rsidRDefault="00C939A6">
      <w:pPr>
        <w:pStyle w:val="aff8"/>
        <w:ind w:firstLine="480"/>
        <w:rPr>
          <w:color w:val="000000" w:themeColor="text1"/>
        </w:rPr>
      </w:pPr>
      <w:r>
        <w:rPr>
          <w:rFonts w:hint="eastAsia"/>
          <w:color w:val="000000" w:themeColor="text1"/>
        </w:rPr>
        <w:t>基于开发建设龙岩普惠金融平台，</w:t>
      </w:r>
      <w:r>
        <w:rPr>
          <w:color w:val="000000" w:themeColor="text1"/>
        </w:rPr>
        <w:t>实现市县统一平台，分级分权限管理</w:t>
      </w:r>
      <w:r>
        <w:rPr>
          <w:rFonts w:hint="eastAsia"/>
          <w:color w:val="000000" w:themeColor="text1"/>
        </w:rPr>
        <w:t>。应用上APP及PC网站与龙岩市网上公共服务平台（</w:t>
      </w:r>
      <w:r>
        <w:rPr>
          <w:color w:val="000000" w:themeColor="text1"/>
        </w:rPr>
        <w:t>e龙岩）</w:t>
      </w:r>
      <w:r>
        <w:rPr>
          <w:rFonts w:hint="eastAsia"/>
          <w:color w:val="000000" w:themeColor="text1"/>
        </w:rPr>
        <w:t>集成，</w:t>
      </w:r>
      <w:r>
        <w:rPr>
          <w:color w:val="000000" w:themeColor="text1"/>
        </w:rPr>
        <w:t>统一入口方便使用</w:t>
      </w:r>
      <w:r w:rsidR="00D603B2">
        <w:rPr>
          <w:rFonts w:hint="eastAsia"/>
          <w:color w:val="000000" w:themeColor="text1"/>
        </w:rPr>
        <w:t>；用户体系对接福建省社会用户实名认证和授权平台，采用全省通行的注册、认证平台</w:t>
      </w:r>
      <w:r>
        <w:rPr>
          <w:color w:val="000000" w:themeColor="text1"/>
        </w:rPr>
        <w:t>。</w:t>
      </w:r>
    </w:p>
    <w:p w14:paraId="4F143C25" w14:textId="77777777" w:rsidR="0062207C" w:rsidRDefault="00C939A6">
      <w:pPr>
        <w:pStyle w:val="aff8"/>
        <w:ind w:firstLine="480"/>
        <w:rPr>
          <w:color w:val="000000" w:themeColor="text1"/>
        </w:rPr>
      </w:pPr>
      <w:r>
        <w:rPr>
          <w:rFonts w:hint="eastAsia"/>
          <w:color w:val="000000" w:themeColor="text1"/>
        </w:rPr>
        <w:t>龙岩普惠金融平台的主要功能如下：</w:t>
      </w:r>
    </w:p>
    <w:p w14:paraId="56543480" w14:textId="77777777" w:rsidR="0062207C" w:rsidRDefault="00C939A6">
      <w:pPr>
        <w:pStyle w:val="aff8"/>
        <w:ind w:firstLine="480"/>
        <w:rPr>
          <w:color w:val="000000" w:themeColor="text1"/>
        </w:rPr>
      </w:pPr>
      <w:r>
        <w:rPr>
          <w:rFonts w:hint="eastAsia"/>
          <w:color w:val="000000" w:themeColor="text1"/>
        </w:rPr>
        <w:t>应用功能建设：具体包含政策资讯，金融产品，金融教育，入驻机构等功能应用建设</w:t>
      </w:r>
    </w:p>
    <w:p w14:paraId="776F0344" w14:textId="77777777" w:rsidR="0062207C" w:rsidRDefault="00C939A6">
      <w:pPr>
        <w:pStyle w:val="aff8"/>
        <w:ind w:firstLine="480"/>
        <w:rPr>
          <w:color w:val="000000" w:themeColor="text1"/>
        </w:rPr>
      </w:pPr>
      <w:r>
        <w:rPr>
          <w:rFonts w:hint="eastAsia"/>
          <w:color w:val="000000" w:themeColor="text1"/>
        </w:rPr>
        <w:t>应用渠道建设：具体包含平台WEB端和移动端建设</w:t>
      </w:r>
    </w:p>
    <w:p w14:paraId="78DD2FB3" w14:textId="77777777" w:rsidR="0062207C" w:rsidRDefault="00C939A6">
      <w:pPr>
        <w:pStyle w:val="aff8"/>
        <w:ind w:firstLine="480"/>
        <w:rPr>
          <w:color w:val="000000" w:themeColor="text1"/>
        </w:rPr>
      </w:pPr>
      <w:r>
        <w:rPr>
          <w:rFonts w:hint="eastAsia"/>
          <w:color w:val="000000" w:themeColor="text1"/>
        </w:rPr>
        <w:t>业务管理平台建设：具体包含运营管理平台和内容管理平台</w:t>
      </w:r>
    </w:p>
    <w:p w14:paraId="24E8AF6C" w14:textId="77777777" w:rsidR="0062207C" w:rsidRDefault="0062207C">
      <w:pPr>
        <w:pStyle w:val="aff8"/>
        <w:ind w:firstLine="480"/>
        <w:rPr>
          <w:color w:val="000000" w:themeColor="text1"/>
        </w:rPr>
      </w:pPr>
    </w:p>
    <w:p w14:paraId="0D9E9183" w14:textId="77777777" w:rsidR="0062207C" w:rsidRDefault="00C939A6">
      <w:pPr>
        <w:pStyle w:val="10"/>
      </w:pPr>
      <w:bookmarkStart w:id="143" w:name="_Toc482710514"/>
      <w:bookmarkStart w:id="144" w:name="_Toc482710521"/>
      <w:bookmarkStart w:id="145" w:name="_Toc482710524"/>
      <w:bookmarkStart w:id="146" w:name="_Toc482710510"/>
      <w:bookmarkStart w:id="147" w:name="_Toc13631"/>
      <w:bookmarkStart w:id="148" w:name="_Toc482710525"/>
      <w:bookmarkStart w:id="149" w:name="_Toc482710526"/>
      <w:bookmarkStart w:id="150" w:name="_Toc482710490"/>
      <w:bookmarkStart w:id="151" w:name="_Toc482710520"/>
      <w:bookmarkStart w:id="152" w:name="_Toc482710511"/>
      <w:bookmarkStart w:id="153" w:name="_Toc482710496"/>
      <w:bookmarkStart w:id="154" w:name="_Toc482710529"/>
      <w:bookmarkStart w:id="155" w:name="_Toc482710515"/>
      <w:bookmarkStart w:id="156" w:name="_Toc482710519"/>
      <w:bookmarkStart w:id="157" w:name="_Toc482710507"/>
      <w:bookmarkStart w:id="158" w:name="_Toc16243"/>
      <w:bookmarkStart w:id="159" w:name="_Toc482710489"/>
      <w:bookmarkStart w:id="160" w:name="_Toc482710494"/>
      <w:bookmarkStart w:id="161" w:name="_Toc482710503"/>
      <w:bookmarkStart w:id="162" w:name="_Toc482710505"/>
      <w:bookmarkStart w:id="163" w:name="_Toc482710512"/>
      <w:bookmarkStart w:id="164" w:name="_Toc482710516"/>
      <w:bookmarkStart w:id="165" w:name="_Toc482710506"/>
      <w:bookmarkStart w:id="166" w:name="_Toc482710488"/>
      <w:bookmarkStart w:id="167" w:name="_Toc482710508"/>
      <w:bookmarkStart w:id="168" w:name="_Toc482710518"/>
      <w:bookmarkStart w:id="169" w:name="_Toc482710493"/>
      <w:bookmarkStart w:id="170" w:name="_Toc482710487"/>
      <w:bookmarkStart w:id="171" w:name="_Toc482710527"/>
      <w:bookmarkStart w:id="172" w:name="_Toc482710502"/>
      <w:bookmarkStart w:id="173" w:name="_Toc482710509"/>
      <w:bookmarkStart w:id="174" w:name="_Toc482710522"/>
      <w:bookmarkStart w:id="175" w:name="_Toc482710501"/>
      <w:bookmarkStart w:id="176" w:name="_Toc482710504"/>
      <w:bookmarkStart w:id="177" w:name="_Toc482710495"/>
      <w:bookmarkStart w:id="178" w:name="_Toc482710492"/>
      <w:bookmarkStart w:id="179" w:name="_Toc482710491"/>
      <w:bookmarkStart w:id="180" w:name="_Toc482710497"/>
      <w:bookmarkStart w:id="181" w:name="_Toc482710523"/>
      <w:bookmarkStart w:id="182" w:name="_Toc482710517"/>
      <w:bookmarkStart w:id="183" w:name="_Toc482710528"/>
      <w:bookmarkStart w:id="184" w:name="_Toc482710513"/>
      <w:bookmarkStart w:id="185" w:name="_Toc54771374"/>
      <w:bookmarkEnd w:id="13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lastRenderedPageBreak/>
        <w:t>总体设计</w:t>
      </w:r>
      <w:bookmarkEnd w:id="185"/>
    </w:p>
    <w:p w14:paraId="174108D0" w14:textId="77777777" w:rsidR="0062207C" w:rsidRDefault="00C939A6">
      <w:pPr>
        <w:pStyle w:val="22"/>
      </w:pPr>
      <w:bookmarkStart w:id="186" w:name="_Toc383631933"/>
      <w:bookmarkStart w:id="187" w:name="_Toc534903801"/>
      <w:bookmarkStart w:id="188" w:name="_Toc334705482"/>
      <w:bookmarkStart w:id="189" w:name="_Toc5451"/>
      <w:bookmarkStart w:id="190" w:name="_Toc45184896"/>
      <w:bookmarkStart w:id="191" w:name="_Toc20728"/>
      <w:bookmarkStart w:id="192" w:name="_Toc149552804"/>
      <w:bookmarkStart w:id="193" w:name="_Toc535833652"/>
      <w:bookmarkStart w:id="194" w:name="_Toc54771375"/>
      <w:bookmarkStart w:id="195" w:name="_Toc533022043"/>
      <w:bookmarkStart w:id="196" w:name="_Toc20219"/>
      <w:bookmarkStart w:id="197" w:name="_Toc45184898"/>
      <w:bookmarkStart w:id="198" w:name="_Toc21882"/>
      <w:bookmarkStart w:id="199" w:name="_Toc535833655"/>
      <w:bookmarkStart w:id="200" w:name="_Toc534903802"/>
      <w:bookmarkStart w:id="201" w:name="_Toc334705483"/>
      <w:bookmarkStart w:id="202" w:name="_Toc453944694"/>
      <w:bookmarkStart w:id="203" w:name="_Toc456018571"/>
      <w:bookmarkStart w:id="204" w:name="_Toc484727343"/>
      <w:bookmarkStart w:id="205" w:name="_Toc454545746"/>
      <w:bookmarkEnd w:id="186"/>
      <w:r>
        <w:rPr>
          <w:rFonts w:hint="eastAsia"/>
        </w:rPr>
        <w:t>设计</w:t>
      </w:r>
      <w:r>
        <w:t>原则</w:t>
      </w:r>
      <w:bookmarkEnd w:id="187"/>
      <w:bookmarkEnd w:id="188"/>
      <w:bookmarkEnd w:id="189"/>
      <w:bookmarkEnd w:id="190"/>
      <w:bookmarkEnd w:id="191"/>
      <w:bookmarkEnd w:id="192"/>
      <w:bookmarkEnd w:id="193"/>
      <w:bookmarkEnd w:id="194"/>
    </w:p>
    <w:p w14:paraId="34FBCC36" w14:textId="77777777" w:rsidR="0062207C" w:rsidRDefault="00C939A6">
      <w:pPr>
        <w:pStyle w:val="aff8"/>
        <w:ind w:firstLine="480"/>
        <w:rPr>
          <w:color w:val="000000" w:themeColor="text1"/>
        </w:rPr>
      </w:pPr>
      <w:r>
        <w:rPr>
          <w:rFonts w:hint="eastAsia"/>
          <w:color w:val="000000" w:themeColor="text1"/>
        </w:rPr>
        <w:t>龙岩市普惠金融平台的建设遵循以下原则：</w:t>
      </w:r>
    </w:p>
    <w:p w14:paraId="3AD5F362" w14:textId="77777777" w:rsidR="0062207C" w:rsidRDefault="00C939A6">
      <w:pPr>
        <w:pStyle w:val="aff8"/>
        <w:ind w:firstLine="480"/>
        <w:rPr>
          <w:color w:val="000000" w:themeColor="text1"/>
        </w:rPr>
      </w:pPr>
      <w:r>
        <w:rPr>
          <w:rFonts w:hint="eastAsia"/>
          <w:color w:val="000000" w:themeColor="text1"/>
        </w:rPr>
        <w:t>本项目开发和建设应遵循以下建设原则：</w:t>
      </w:r>
    </w:p>
    <w:p w14:paraId="3CE6C02F" w14:textId="77777777" w:rsidR="0062207C" w:rsidRDefault="00C939A6">
      <w:pPr>
        <w:pStyle w:val="aff8"/>
        <w:ind w:firstLine="480"/>
        <w:rPr>
          <w:color w:val="000000" w:themeColor="text1"/>
        </w:rPr>
      </w:pPr>
      <w:r>
        <w:rPr>
          <w:rFonts w:hint="eastAsia"/>
          <w:color w:val="000000" w:themeColor="text1"/>
        </w:rPr>
        <w:t>1.先进性</w:t>
      </w:r>
    </w:p>
    <w:p w14:paraId="7B678CC8" w14:textId="77777777" w:rsidR="0062207C" w:rsidRDefault="00C939A6">
      <w:pPr>
        <w:pStyle w:val="aff8"/>
        <w:ind w:firstLine="480"/>
        <w:rPr>
          <w:color w:val="000000" w:themeColor="text1"/>
        </w:rPr>
      </w:pPr>
      <w:r>
        <w:rPr>
          <w:rFonts w:hint="eastAsia"/>
          <w:color w:val="000000" w:themeColor="text1"/>
        </w:rPr>
        <w:t>立足先进技术，采用主流技术，在满足需求的基础上，具有国内领先技术的水平，保证系统建成后在技术层次上五年内不落后。同时具有较强的可移植性、可重用性，将来能迅速采用最新技术，保持项目长期的先进性。</w:t>
      </w:r>
    </w:p>
    <w:p w14:paraId="4E90E052" w14:textId="77777777" w:rsidR="0062207C" w:rsidRDefault="00C939A6">
      <w:pPr>
        <w:pStyle w:val="aff8"/>
        <w:ind w:firstLine="480"/>
        <w:rPr>
          <w:color w:val="000000" w:themeColor="text1"/>
        </w:rPr>
      </w:pPr>
      <w:r>
        <w:rPr>
          <w:rFonts w:hint="eastAsia"/>
          <w:color w:val="000000" w:themeColor="text1"/>
        </w:rPr>
        <w:t>2.开放性</w:t>
      </w:r>
    </w:p>
    <w:p w14:paraId="26FA99CF" w14:textId="77777777" w:rsidR="0062207C" w:rsidRDefault="00C939A6">
      <w:pPr>
        <w:pStyle w:val="aff8"/>
        <w:ind w:firstLine="480"/>
        <w:rPr>
          <w:color w:val="000000" w:themeColor="text1"/>
        </w:rPr>
      </w:pPr>
      <w:r>
        <w:rPr>
          <w:rFonts w:hint="eastAsia"/>
          <w:color w:val="000000" w:themeColor="text1"/>
        </w:rPr>
        <w:t>采用当前受到普遍支持的开放标准、开放技术，保证系统能够与其它平台的应用系统、数据库等的数据进行应用级的互操作。</w:t>
      </w:r>
    </w:p>
    <w:p w14:paraId="76EB62E0" w14:textId="77777777" w:rsidR="0062207C" w:rsidRDefault="00C939A6">
      <w:pPr>
        <w:pStyle w:val="aff8"/>
        <w:ind w:firstLine="480"/>
        <w:rPr>
          <w:color w:val="000000" w:themeColor="text1"/>
        </w:rPr>
      </w:pPr>
      <w:r>
        <w:rPr>
          <w:rFonts w:hint="eastAsia"/>
          <w:color w:val="000000" w:themeColor="text1"/>
        </w:rPr>
        <w:t>3.易用性</w:t>
      </w:r>
    </w:p>
    <w:p w14:paraId="3F3D32EC" w14:textId="77777777" w:rsidR="0062207C" w:rsidRDefault="00C939A6">
      <w:pPr>
        <w:pStyle w:val="aff8"/>
        <w:ind w:firstLine="480"/>
        <w:rPr>
          <w:color w:val="000000" w:themeColor="text1"/>
        </w:rPr>
      </w:pPr>
      <w:r>
        <w:rPr>
          <w:rFonts w:hint="eastAsia"/>
          <w:color w:val="000000" w:themeColor="text1"/>
        </w:rPr>
        <w:t>系统应提供一致的、友好的客户化界面，快速部署，操作简便，易于维护，使用户能够快速地掌握使用，尽可能降低使用前培训和使用后维护的投入。</w:t>
      </w:r>
    </w:p>
    <w:p w14:paraId="29D751D7" w14:textId="77777777" w:rsidR="0062207C" w:rsidRDefault="00C939A6">
      <w:pPr>
        <w:pStyle w:val="aff8"/>
        <w:ind w:firstLine="480"/>
        <w:rPr>
          <w:color w:val="000000" w:themeColor="text1"/>
        </w:rPr>
      </w:pPr>
      <w:r>
        <w:rPr>
          <w:rFonts w:hint="eastAsia"/>
          <w:color w:val="000000" w:themeColor="text1"/>
        </w:rPr>
        <w:t>4.成熟性和可靠性</w:t>
      </w:r>
    </w:p>
    <w:p w14:paraId="446B713C" w14:textId="77777777" w:rsidR="0062207C" w:rsidRDefault="00C939A6">
      <w:pPr>
        <w:pStyle w:val="aff8"/>
        <w:ind w:firstLine="480"/>
        <w:rPr>
          <w:color w:val="000000" w:themeColor="text1"/>
        </w:rPr>
      </w:pPr>
      <w:r>
        <w:rPr>
          <w:rFonts w:hint="eastAsia"/>
          <w:color w:val="000000" w:themeColor="text1"/>
        </w:rPr>
        <w:t>应该尽量采用经过市场证实的成熟技术，减少技术风险；应具有较强的应变能力和容错能力；能通过快速的应急处理，实现故障修复，保证数据完整性，避免丢失重要数据。</w:t>
      </w:r>
    </w:p>
    <w:p w14:paraId="68E3D340" w14:textId="77777777" w:rsidR="0062207C" w:rsidRDefault="00C939A6">
      <w:pPr>
        <w:pStyle w:val="aff8"/>
        <w:ind w:firstLine="480"/>
        <w:rPr>
          <w:color w:val="000000" w:themeColor="text1"/>
        </w:rPr>
      </w:pPr>
      <w:r>
        <w:rPr>
          <w:rFonts w:hint="eastAsia"/>
          <w:color w:val="000000" w:themeColor="text1"/>
        </w:rPr>
        <w:t>5.可扩展性</w:t>
      </w:r>
    </w:p>
    <w:p w14:paraId="072C30E5" w14:textId="77777777" w:rsidR="0062207C" w:rsidRDefault="00C939A6">
      <w:pPr>
        <w:pStyle w:val="aff8"/>
        <w:ind w:firstLine="480"/>
        <w:rPr>
          <w:color w:val="000000" w:themeColor="text1"/>
        </w:rPr>
      </w:pPr>
      <w:r>
        <w:rPr>
          <w:rFonts w:hint="eastAsia"/>
          <w:color w:val="000000" w:themeColor="text1"/>
        </w:rPr>
        <w:t>系统不仅基于当前的需求，而且应保证在体系结构不需做较大改变的前提下，实现今后的平滑升级，以减少后续功能增加、修改的难度。</w:t>
      </w:r>
    </w:p>
    <w:p w14:paraId="455C7138" w14:textId="77777777" w:rsidR="0062207C" w:rsidRDefault="00C939A6">
      <w:pPr>
        <w:pStyle w:val="aff8"/>
        <w:ind w:firstLine="480"/>
        <w:rPr>
          <w:color w:val="000000" w:themeColor="text1"/>
        </w:rPr>
      </w:pPr>
      <w:r>
        <w:rPr>
          <w:rFonts w:hint="eastAsia"/>
          <w:color w:val="000000" w:themeColor="text1"/>
        </w:rPr>
        <w:t>6.安全性</w:t>
      </w:r>
    </w:p>
    <w:p w14:paraId="06705BBF" w14:textId="77777777" w:rsidR="0062207C" w:rsidRDefault="00C939A6">
      <w:pPr>
        <w:pStyle w:val="aff8"/>
        <w:ind w:firstLine="480"/>
        <w:rPr>
          <w:rFonts w:hAnsi="宋体"/>
        </w:rPr>
      </w:pPr>
      <w:r>
        <w:rPr>
          <w:rFonts w:hint="eastAsia"/>
          <w:color w:val="000000" w:themeColor="text1"/>
        </w:rPr>
        <w:t>严格遵循国家及地方的信息系统安全保密有关政策、标准和规范的要求，使信息系统在网络、应用、数据信息等多层面并在完整的权限控制机制下获得有力的安全保障。</w:t>
      </w:r>
    </w:p>
    <w:p w14:paraId="1F7C5F2B" w14:textId="77777777" w:rsidR="0062207C" w:rsidRDefault="00C939A6">
      <w:pPr>
        <w:pStyle w:val="22"/>
      </w:pPr>
      <w:bookmarkStart w:id="206" w:name="_Toc54771376"/>
      <w:r>
        <w:rPr>
          <w:rFonts w:hint="eastAsia"/>
        </w:rPr>
        <w:t>系统</w:t>
      </w:r>
      <w:bookmarkEnd w:id="195"/>
      <w:r>
        <w:rPr>
          <w:rFonts w:hint="eastAsia"/>
        </w:rPr>
        <w:t>架构</w:t>
      </w:r>
      <w:bookmarkEnd w:id="196"/>
      <w:bookmarkEnd w:id="197"/>
      <w:bookmarkEnd w:id="198"/>
      <w:bookmarkEnd w:id="199"/>
      <w:bookmarkEnd w:id="200"/>
      <w:bookmarkEnd w:id="206"/>
    </w:p>
    <w:p w14:paraId="015BB19E" w14:textId="77777777" w:rsidR="0062207C" w:rsidRDefault="00C939A6">
      <w:pPr>
        <w:pStyle w:val="30"/>
      </w:pPr>
      <w:bookmarkStart w:id="207" w:name="_Toc438"/>
      <w:bookmarkStart w:id="208" w:name="_Toc535833656"/>
      <w:bookmarkStart w:id="209" w:name="_Toc45184899"/>
      <w:bookmarkStart w:id="210" w:name="_Toc6263"/>
      <w:bookmarkStart w:id="211" w:name="_Toc534903803"/>
      <w:bookmarkStart w:id="212" w:name="_Toc54771377"/>
      <w:r>
        <w:rPr>
          <w:rFonts w:hint="eastAsia"/>
        </w:rPr>
        <w:t>系统</w:t>
      </w:r>
      <w:r>
        <w:t>总体架构</w:t>
      </w:r>
      <w:bookmarkEnd w:id="207"/>
      <w:bookmarkEnd w:id="208"/>
      <w:bookmarkEnd w:id="209"/>
      <w:bookmarkEnd w:id="210"/>
      <w:bookmarkEnd w:id="211"/>
      <w:bookmarkEnd w:id="212"/>
    </w:p>
    <w:p w14:paraId="35B9A855" w14:textId="77777777" w:rsidR="0062207C" w:rsidRDefault="00C939A6">
      <w:pPr>
        <w:ind w:firstLineChars="200" w:firstLine="480"/>
        <w:rPr>
          <w:rFonts w:hAnsi="宋体" w:cs="Arial"/>
        </w:rPr>
      </w:pPr>
      <w:r>
        <w:rPr>
          <w:rFonts w:hAnsi="宋体" w:cs="Arial" w:hint="eastAsia"/>
        </w:rPr>
        <w:t>系统总体架构如下</w:t>
      </w:r>
      <w:r>
        <w:rPr>
          <w:rFonts w:hAnsi="宋体" w:cs="Arial"/>
        </w:rPr>
        <w:t>图所示：</w:t>
      </w:r>
    </w:p>
    <w:p w14:paraId="2E7B859F" w14:textId="77777777" w:rsidR="0062207C" w:rsidRDefault="00C939A6">
      <w:pPr>
        <w:rPr>
          <w:rFonts w:hAnsi="宋体" w:cs="Arial"/>
        </w:rPr>
      </w:pPr>
      <w:r>
        <w:rPr>
          <w:noProof/>
        </w:rPr>
        <w:lastRenderedPageBreak/>
        <w:drawing>
          <wp:inline distT="0" distB="0" distL="114300" distR="114300" wp14:anchorId="2B716BAF" wp14:editId="393CE168">
            <wp:extent cx="5832475" cy="3614420"/>
            <wp:effectExtent l="0" t="0" r="9525" b="5080"/>
            <wp:docPr id="7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4"/>
                    <pic:cNvPicPr>
                      <a:picLocks noChangeAspect="1"/>
                    </pic:cNvPicPr>
                  </pic:nvPicPr>
                  <pic:blipFill>
                    <a:blip r:embed="rId15"/>
                    <a:stretch>
                      <a:fillRect/>
                    </a:stretch>
                  </pic:blipFill>
                  <pic:spPr>
                    <a:xfrm>
                      <a:off x="0" y="0"/>
                      <a:ext cx="5832475" cy="3614420"/>
                    </a:xfrm>
                    <a:prstGeom prst="rect">
                      <a:avLst/>
                    </a:prstGeom>
                    <a:noFill/>
                    <a:ln>
                      <a:noFill/>
                    </a:ln>
                  </pic:spPr>
                </pic:pic>
              </a:graphicData>
            </a:graphic>
          </wp:inline>
        </w:drawing>
      </w:r>
    </w:p>
    <w:p w14:paraId="53C1E14E" w14:textId="77777777" w:rsidR="0062207C" w:rsidRDefault="00C939A6">
      <w:pPr>
        <w:pStyle w:val="afff0"/>
      </w:pPr>
      <w:bookmarkStart w:id="213" w:name="_Toc1143"/>
      <w:bookmarkStart w:id="214" w:name="_Toc13672"/>
      <w:r>
        <w:rPr>
          <w:rFonts w:hint="eastAsia"/>
        </w:rPr>
        <w:t>图</w:t>
      </w:r>
      <w:r>
        <w:rPr>
          <w:rFonts w:hint="eastAsia"/>
        </w:rPr>
        <w:t>3</w:t>
      </w:r>
      <w:r>
        <w:t xml:space="preserve">-1  </w:t>
      </w:r>
      <w:r>
        <w:rPr>
          <w:rFonts w:hint="eastAsia"/>
        </w:rPr>
        <w:t>系统总体</w:t>
      </w:r>
      <w:r>
        <w:t>架构</w:t>
      </w:r>
      <w:r>
        <w:rPr>
          <w:rFonts w:hint="eastAsia"/>
        </w:rPr>
        <w:t>图</w:t>
      </w:r>
      <w:bookmarkEnd w:id="213"/>
      <w:bookmarkEnd w:id="214"/>
    </w:p>
    <w:p w14:paraId="4FED3E2F" w14:textId="77777777" w:rsidR="0062207C" w:rsidRDefault="0062207C">
      <w:pPr>
        <w:rPr>
          <w:rFonts w:hAnsi="宋体" w:cs="Arial"/>
        </w:rPr>
      </w:pPr>
    </w:p>
    <w:p w14:paraId="5B776A8A" w14:textId="77777777" w:rsidR="0062207C" w:rsidRDefault="00C939A6">
      <w:pPr>
        <w:pStyle w:val="22"/>
      </w:pPr>
      <w:bookmarkStart w:id="215" w:name="_Toc45184902"/>
      <w:bookmarkStart w:id="216" w:name="_Toc534903806"/>
      <w:bookmarkStart w:id="217" w:name="_Toc26124"/>
      <w:bookmarkStart w:id="218" w:name="_Toc18407"/>
      <w:bookmarkStart w:id="219" w:name="_Toc535833659"/>
      <w:bookmarkStart w:id="220" w:name="_Toc54771378"/>
      <w:bookmarkStart w:id="221" w:name="_Toc357149086"/>
      <w:bookmarkEnd w:id="201"/>
      <w:r>
        <w:rPr>
          <w:rFonts w:hint="eastAsia"/>
        </w:rPr>
        <w:t>技术</w:t>
      </w:r>
      <w:r>
        <w:t>路线</w:t>
      </w:r>
      <w:bookmarkEnd w:id="215"/>
      <w:bookmarkEnd w:id="216"/>
      <w:bookmarkEnd w:id="217"/>
      <w:bookmarkEnd w:id="218"/>
      <w:bookmarkEnd w:id="219"/>
      <w:bookmarkEnd w:id="220"/>
    </w:p>
    <w:p w14:paraId="0F3F0554" w14:textId="77777777" w:rsidR="0062207C" w:rsidRDefault="00C939A6">
      <w:pPr>
        <w:numPr>
          <w:ilvl w:val="0"/>
          <w:numId w:val="18"/>
        </w:numPr>
        <w:spacing w:before="120"/>
        <w:ind w:firstLineChars="200" w:firstLine="482"/>
        <w:rPr>
          <w:rFonts w:hAnsi="宋体" w:cs="Arial"/>
          <w:b/>
        </w:rPr>
      </w:pPr>
      <w:r>
        <w:rPr>
          <w:rFonts w:hAnsi="宋体" w:cs="Arial" w:hint="eastAsia"/>
          <w:b/>
        </w:rPr>
        <w:t>基于J2EE开发架构及Java应用服务器技术</w:t>
      </w:r>
    </w:p>
    <w:p w14:paraId="7FBC2F25" w14:textId="77777777" w:rsidR="0062207C" w:rsidRDefault="00C939A6">
      <w:pPr>
        <w:ind w:firstLineChars="200" w:firstLine="480"/>
        <w:rPr>
          <w:rFonts w:hAnsi="宋体" w:cs="Arial"/>
        </w:rPr>
      </w:pPr>
      <w:r>
        <w:rPr>
          <w:rFonts w:hAnsi="宋体" w:cs="Arial" w:hint="eastAsia"/>
        </w:rPr>
        <w:t>J2EE是Java 2 Enterprise Edition的简称，首先继承了Java平台无关性的特点。也就是说，用户</w:t>
      </w:r>
      <w:proofErr w:type="gramStart"/>
      <w:r>
        <w:rPr>
          <w:rFonts w:hAnsi="宋体" w:cs="Arial" w:hint="eastAsia"/>
        </w:rPr>
        <w:t>不</w:t>
      </w:r>
      <w:proofErr w:type="gramEnd"/>
      <w:r>
        <w:rPr>
          <w:rFonts w:hAnsi="宋体" w:cs="Arial" w:hint="eastAsia"/>
        </w:rPr>
        <w:t>必将自己捆绑在某一种硬件或操作系统上，可以根据自身的情况选择合适的硬件、操作系统、数据库。J2EE是一种功能完备、稳定可靠、安全快速的企业</w:t>
      </w:r>
      <w:proofErr w:type="gramStart"/>
      <w:r>
        <w:rPr>
          <w:rFonts w:hAnsi="宋体" w:cs="Arial" w:hint="eastAsia"/>
        </w:rPr>
        <w:t>级计算</w:t>
      </w:r>
      <w:proofErr w:type="gramEnd"/>
      <w:r>
        <w:rPr>
          <w:rFonts w:hAnsi="宋体" w:cs="Arial" w:hint="eastAsia"/>
        </w:rPr>
        <w:t xml:space="preserve">平台，它由多种基于JAVA的技术组成Portlet，Enterprise JavaBeans(EJB), </w:t>
      </w:r>
      <w:proofErr w:type="spellStart"/>
      <w:r>
        <w:rPr>
          <w:rFonts w:hAnsi="宋体" w:cs="Arial" w:hint="eastAsia"/>
        </w:rPr>
        <w:t>JavaServer</w:t>
      </w:r>
      <w:proofErr w:type="spellEnd"/>
      <w:r>
        <w:rPr>
          <w:rFonts w:hAnsi="宋体" w:cs="Arial" w:hint="eastAsia"/>
        </w:rPr>
        <w:t xml:space="preserve"> Pages(JSP), servlets, Java Naming and Directory Interface (JNDI),  Java Transaction API (JTA), CORBA, JDBC API等。</w:t>
      </w:r>
    </w:p>
    <w:p w14:paraId="71699127" w14:textId="77777777" w:rsidR="0062207C" w:rsidRDefault="00C939A6">
      <w:pPr>
        <w:ind w:firstLineChars="200" w:firstLine="480"/>
        <w:rPr>
          <w:rFonts w:hAnsi="宋体" w:cs="Arial"/>
        </w:rPr>
      </w:pPr>
      <w:r>
        <w:rPr>
          <w:rFonts w:hAnsi="宋体" w:cs="Arial" w:hint="eastAsia"/>
        </w:rPr>
        <w:t>为获得应用系统的高性能和扩展能力，我们采用分布式、面向对象技术的应用服务平台，遵循J2EE技术标准、EJB2.0技术规范，搭建成熟的、先进的、可移植的、高安全性的三层架构和多层架构平台。</w:t>
      </w:r>
    </w:p>
    <w:p w14:paraId="79F288F7" w14:textId="77777777" w:rsidR="0062207C" w:rsidRDefault="00C939A6">
      <w:pPr>
        <w:ind w:firstLineChars="200" w:firstLine="480"/>
        <w:rPr>
          <w:rFonts w:hAnsi="宋体" w:cs="Arial"/>
        </w:rPr>
      </w:pPr>
      <w:r>
        <w:rPr>
          <w:rFonts w:hAnsi="宋体" w:cs="Arial" w:hint="eastAsia"/>
        </w:rPr>
        <w:t>随着JAVA技术和J2EE体系的发展，为了更好地分离不同的程序逻辑，实现功能应用更灵活的部署、定制和扩展，在B/S三层结构的基础上，对应用层又细化区分了展示</w:t>
      </w:r>
      <w:r>
        <w:rPr>
          <w:rFonts w:hAnsi="宋体" w:cs="Arial" w:hint="eastAsia"/>
        </w:rPr>
        <w:lastRenderedPageBreak/>
        <w:t>（View,负责界面的显示，信息表达方式的处理）、控制（Control,对用户操作的响应、业务逻辑的计算、处理）与实体（Model,数据的访问、数据对象的持久化管理等），以上设计模式称为MVC模式，在J2EE体系架构中，可以采用struts技术以及hibernate、spring 等基于J2EE的开发子框架对以上模式进行具体实现。此类体系结构的突出优点表现在：通过部署业务逻辑集中的可重用组件，可以大大提高应用本身的扩展性。例如，</w:t>
      </w:r>
      <w:proofErr w:type="gramStart"/>
      <w:r>
        <w:rPr>
          <w:rFonts w:hAnsi="宋体" w:cs="Arial" w:hint="eastAsia"/>
        </w:rPr>
        <w:t>当应用</w:t>
      </w:r>
      <w:proofErr w:type="gramEnd"/>
      <w:r>
        <w:rPr>
          <w:rFonts w:hAnsi="宋体" w:cs="Arial" w:hint="eastAsia"/>
        </w:rPr>
        <w:t>的显示界面需要进行修改时，只需对展示层进行修改，业务流程和处理逻辑修改时，只需对控制层进行修改，而数据结构发生变化时，只需在数据实体层中进行调整，各部分之间的接口保持不变，逻辑保持独立，这样扩展起来非常的方便。</w:t>
      </w:r>
    </w:p>
    <w:p w14:paraId="687D590C" w14:textId="77777777" w:rsidR="0062207C" w:rsidRDefault="00C939A6">
      <w:pPr>
        <w:ind w:firstLineChars="200" w:firstLine="480"/>
        <w:rPr>
          <w:rFonts w:hAnsi="宋体" w:cs="Arial"/>
        </w:rPr>
      </w:pPr>
      <w:r>
        <w:rPr>
          <w:rFonts w:hAnsi="宋体" w:cs="Arial" w:hint="eastAsia"/>
        </w:rPr>
        <w:t>支持JSON数据</w:t>
      </w:r>
      <w:r>
        <w:rPr>
          <w:rFonts w:hAnsi="宋体" w:cs="Arial"/>
        </w:rPr>
        <w:t>交换格式，</w:t>
      </w:r>
      <w:r>
        <w:rPr>
          <w:rFonts w:hAnsi="宋体" w:cs="Arial" w:hint="eastAsia"/>
        </w:rPr>
        <w:t>JSON(JavaScript Object Notation, JS 对象简谱) 是一种轻量级的数据交换格式。它基于 ECMAScript (欧洲计算机协会制定的</w:t>
      </w:r>
      <w:proofErr w:type="spellStart"/>
      <w:r>
        <w:rPr>
          <w:rFonts w:hAnsi="宋体" w:cs="Arial" w:hint="eastAsia"/>
        </w:rPr>
        <w:t>js</w:t>
      </w:r>
      <w:proofErr w:type="spellEnd"/>
      <w:r>
        <w:rPr>
          <w:rFonts w:hAnsi="宋体" w:cs="Arial" w:hint="eastAsia"/>
        </w:rPr>
        <w:t>规范)的一个子集，采用完全独立于编程语言的文本格式来存储和表示数据。简洁和清晰的层次结构使得 JSON 成为理想的数据交换语言。</w:t>
      </w:r>
    </w:p>
    <w:p w14:paraId="2BCE222A" w14:textId="77777777" w:rsidR="0062207C" w:rsidRDefault="00C939A6">
      <w:pPr>
        <w:numPr>
          <w:ilvl w:val="0"/>
          <w:numId w:val="18"/>
        </w:numPr>
        <w:spacing w:before="120"/>
        <w:ind w:firstLineChars="200" w:firstLine="482"/>
        <w:rPr>
          <w:rFonts w:hAnsi="宋体" w:cs="Arial"/>
          <w:b/>
        </w:rPr>
      </w:pPr>
      <w:r>
        <w:rPr>
          <w:rFonts w:hAnsi="宋体" w:cs="Arial" w:hint="eastAsia"/>
          <w:b/>
        </w:rPr>
        <w:t>基于XML的数据交换</w:t>
      </w:r>
    </w:p>
    <w:p w14:paraId="1E0161F4" w14:textId="77777777" w:rsidR="0062207C" w:rsidRDefault="00C939A6">
      <w:pPr>
        <w:ind w:firstLineChars="200" w:firstLine="480"/>
        <w:rPr>
          <w:rFonts w:hAnsi="宋体" w:cs="Arial"/>
        </w:rPr>
      </w:pPr>
      <w:r>
        <w:rPr>
          <w:rFonts w:hAnsi="宋体" w:cs="Arial" w:hint="eastAsia"/>
        </w:rPr>
        <w:t>XML是</w:t>
      </w:r>
      <w:proofErr w:type="spellStart"/>
      <w:r>
        <w:rPr>
          <w:rFonts w:hAnsi="宋体" w:cs="Arial" w:hint="eastAsia"/>
        </w:rPr>
        <w:t>eXtensible</w:t>
      </w:r>
      <w:proofErr w:type="spellEnd"/>
      <w:r>
        <w:rPr>
          <w:rFonts w:hAnsi="宋体" w:cs="Arial" w:hint="eastAsia"/>
        </w:rPr>
        <w:t xml:space="preserve"> Markup Language（可扩展置标语言）的简称，首先出现于1996年，并于1998年成为W3C的推荐标准。它允许用户自定义标记。XML标准出现后，由于其具有可扩展性、自描述性，使得XML日益成为数据交换的标准。由于XML具有可扩展性，允许使用者自定义标记，因此成为标准制订者的有力工具，人们利用XML定义了各式各样的标准。</w:t>
      </w:r>
    </w:p>
    <w:p w14:paraId="36178610" w14:textId="77777777" w:rsidR="0062207C" w:rsidRDefault="00C939A6">
      <w:pPr>
        <w:ind w:firstLineChars="200" w:firstLine="480"/>
        <w:rPr>
          <w:rFonts w:hAnsi="宋体" w:cs="Arial"/>
        </w:rPr>
      </w:pPr>
      <w:r>
        <w:rPr>
          <w:rFonts w:hAnsi="宋体" w:cs="Arial" w:hint="eastAsia"/>
        </w:rPr>
        <w:t>在本项目中，除数据库间的直接信息交换外，还可能存在基于接口的数据交换，系统使用XML作为与外系统交换的格式，所有数据交换都采用XML方式，可有效提高系统的开放性和</w:t>
      </w:r>
      <w:proofErr w:type="gramStart"/>
      <w:r>
        <w:rPr>
          <w:rFonts w:hAnsi="宋体" w:cs="Arial" w:hint="eastAsia"/>
        </w:rPr>
        <w:t>可</w:t>
      </w:r>
      <w:proofErr w:type="gramEnd"/>
      <w:r>
        <w:rPr>
          <w:rFonts w:hAnsi="宋体" w:cs="Arial" w:hint="eastAsia"/>
        </w:rPr>
        <w:t>扩展性。</w:t>
      </w:r>
    </w:p>
    <w:p w14:paraId="3F7EE509" w14:textId="77777777" w:rsidR="0062207C" w:rsidRDefault="00C939A6">
      <w:pPr>
        <w:numPr>
          <w:ilvl w:val="0"/>
          <w:numId w:val="18"/>
        </w:numPr>
        <w:spacing w:before="120"/>
        <w:ind w:firstLineChars="200" w:firstLine="482"/>
        <w:rPr>
          <w:rFonts w:hAnsi="宋体" w:cs="Arial"/>
          <w:b/>
        </w:rPr>
      </w:pPr>
      <w:r>
        <w:rPr>
          <w:rFonts w:hAnsi="宋体" w:cs="Arial" w:hint="eastAsia"/>
          <w:b/>
        </w:rPr>
        <w:t>基于</w:t>
      </w:r>
      <w:r>
        <w:rPr>
          <w:rFonts w:hAnsi="宋体" w:cs="Arial"/>
          <w:b/>
        </w:rPr>
        <w:t>SOA</w:t>
      </w:r>
      <w:r>
        <w:rPr>
          <w:rFonts w:hAnsi="宋体" w:cs="Arial" w:hint="eastAsia"/>
          <w:b/>
        </w:rPr>
        <w:t>架构</w:t>
      </w:r>
    </w:p>
    <w:p w14:paraId="02256037" w14:textId="77777777" w:rsidR="0062207C" w:rsidRDefault="00C939A6">
      <w:pPr>
        <w:ind w:firstLineChars="200" w:firstLine="480"/>
        <w:rPr>
          <w:rFonts w:hAnsi="宋体"/>
        </w:rPr>
      </w:pPr>
      <w:r>
        <w:rPr>
          <w:rFonts w:hAnsi="宋体"/>
        </w:rPr>
        <w:t>SOA</w:t>
      </w:r>
      <w:r>
        <w:rPr>
          <w:rFonts w:hAnsi="宋体" w:hint="eastAsia"/>
        </w:rPr>
        <w:t>（</w:t>
      </w:r>
      <w:r>
        <w:rPr>
          <w:rFonts w:hAnsi="宋体"/>
        </w:rPr>
        <w:t>Service Oriented Architecture</w:t>
      </w:r>
      <w:r>
        <w:rPr>
          <w:rFonts w:hAnsi="宋体" w:hint="eastAsia"/>
        </w:rPr>
        <w:t>，缩写</w:t>
      </w:r>
      <w:r>
        <w:rPr>
          <w:rFonts w:hAnsi="宋体"/>
        </w:rPr>
        <w:t>SOA</w:t>
      </w:r>
      <w:r>
        <w:rPr>
          <w:rFonts w:hAnsi="宋体" w:hint="eastAsia"/>
        </w:rPr>
        <w:t>），即面向服务的体系架构，它提供了一种构建</w:t>
      </w:r>
      <w:r>
        <w:rPr>
          <w:rFonts w:hAnsi="宋体"/>
        </w:rPr>
        <w:t>IT</w:t>
      </w:r>
      <w:r>
        <w:rPr>
          <w:rFonts w:hAnsi="宋体" w:hint="eastAsia"/>
        </w:rPr>
        <w:t>组织的标准和方法，并通过建立可组合、可重用的服务体系来减少</w:t>
      </w:r>
      <w:r>
        <w:rPr>
          <w:rFonts w:hAnsi="宋体"/>
        </w:rPr>
        <w:t>IT</w:t>
      </w:r>
      <w:r>
        <w:rPr>
          <w:rFonts w:hAnsi="宋体" w:hint="eastAsia"/>
        </w:rPr>
        <w:t>业务冗余并加快项目开发的进程。</w:t>
      </w:r>
      <w:r>
        <w:rPr>
          <w:rFonts w:hAnsi="宋体"/>
        </w:rPr>
        <w:t>SOA</w:t>
      </w:r>
      <w:r>
        <w:rPr>
          <w:rFonts w:hAnsi="宋体" w:hint="eastAsia"/>
        </w:rPr>
        <w:t>允许一个企业高效地平衡现有的资源和财产，这种体系能够使得</w:t>
      </w:r>
      <w:r>
        <w:rPr>
          <w:rFonts w:hAnsi="宋体"/>
        </w:rPr>
        <w:t>IT</w:t>
      </w:r>
      <w:r>
        <w:rPr>
          <w:rFonts w:hAnsi="宋体" w:hint="eastAsia"/>
        </w:rPr>
        <w:t>部门效率更高、开发周期更短、项目分发更快，在帮助</w:t>
      </w:r>
      <w:r>
        <w:rPr>
          <w:rFonts w:hAnsi="宋体"/>
        </w:rPr>
        <w:t>IT</w:t>
      </w:r>
      <w:r>
        <w:rPr>
          <w:rFonts w:hAnsi="宋体" w:hint="eastAsia"/>
        </w:rPr>
        <w:t>技术和业务整合方面有着深远的意义。</w:t>
      </w:r>
    </w:p>
    <w:p w14:paraId="6EE8DE91" w14:textId="77777777" w:rsidR="0062207C" w:rsidRDefault="00C939A6">
      <w:pPr>
        <w:ind w:firstLineChars="200" w:firstLine="480"/>
        <w:rPr>
          <w:rFonts w:hAnsi="宋体"/>
        </w:rPr>
      </w:pPr>
      <w:r>
        <w:rPr>
          <w:rFonts w:hAnsi="宋体" w:hint="eastAsia"/>
        </w:rPr>
        <w:t>企业服务总线（</w:t>
      </w:r>
      <w:r>
        <w:rPr>
          <w:rFonts w:hAnsi="宋体"/>
        </w:rPr>
        <w:t>Enterprise Service Bus</w:t>
      </w:r>
      <w:r>
        <w:rPr>
          <w:rFonts w:hAnsi="宋体" w:hint="eastAsia"/>
        </w:rPr>
        <w:t>，缩写</w:t>
      </w:r>
      <w:r>
        <w:rPr>
          <w:rFonts w:hAnsi="宋体"/>
        </w:rPr>
        <w:t>ESB</w:t>
      </w:r>
      <w:r>
        <w:rPr>
          <w:rFonts w:hAnsi="宋体" w:hint="eastAsia"/>
        </w:rPr>
        <w:t>），是面向服务架构的骨干，在完成服务的接入，服务间的通信和交互基础上，还提供安全性、可靠性、高性能的服务能力保障。采用</w:t>
      </w:r>
      <w:r>
        <w:rPr>
          <w:rFonts w:hAnsi="宋体"/>
        </w:rPr>
        <w:t>SOA</w:t>
      </w:r>
      <w:r>
        <w:rPr>
          <w:rFonts w:hAnsi="宋体" w:hint="eastAsia"/>
        </w:rPr>
        <w:t>架构，基于</w:t>
      </w:r>
      <w:r>
        <w:rPr>
          <w:rFonts w:hAnsi="宋体"/>
        </w:rPr>
        <w:t>ESB</w:t>
      </w:r>
      <w:r>
        <w:rPr>
          <w:rFonts w:hAnsi="宋体" w:hint="eastAsia"/>
        </w:rPr>
        <w:t>总线进行企业应用集成，应用系统之间的交互通过总线进行，这样可以降低应用系统、各个组件及相关技术的耦合度，消除应用系统点对</w:t>
      </w:r>
      <w:r>
        <w:rPr>
          <w:rFonts w:hAnsi="宋体" w:hint="eastAsia"/>
        </w:rPr>
        <w:lastRenderedPageBreak/>
        <w:t>点集成瓶颈，降低集成开发难度，提高复用，增进系统开发和运行效率，便于业务系统灵活重构，快速适应业务及流程变化需要。</w:t>
      </w:r>
    </w:p>
    <w:p w14:paraId="76AF508B" w14:textId="77777777" w:rsidR="0062207C" w:rsidRDefault="00C939A6">
      <w:pPr>
        <w:ind w:firstLineChars="200" w:firstLine="480"/>
        <w:rPr>
          <w:rFonts w:hAnsi="宋体"/>
        </w:rPr>
      </w:pPr>
      <w:r>
        <w:rPr>
          <w:rFonts w:hAnsi="宋体" w:hint="eastAsia"/>
        </w:rPr>
        <w:t>基于</w:t>
      </w:r>
      <w:r>
        <w:rPr>
          <w:rFonts w:hAnsi="宋体"/>
        </w:rPr>
        <w:t>SOA</w:t>
      </w:r>
      <w:r>
        <w:rPr>
          <w:rFonts w:hAnsi="宋体" w:hint="eastAsia"/>
        </w:rPr>
        <w:t>架构的应用集成开发方法，与传统的软件开发方法略有不同，角色分工更加明确。就整个项目开发周期来讲，首先由业务分析员进行业务及流程定义，然后由</w:t>
      </w:r>
      <w:proofErr w:type="gramStart"/>
      <w:r>
        <w:rPr>
          <w:rFonts w:hAnsi="宋体" w:hint="eastAsia"/>
        </w:rPr>
        <w:t>架构师</w:t>
      </w:r>
      <w:proofErr w:type="gramEnd"/>
      <w:r>
        <w:rPr>
          <w:rFonts w:hAnsi="宋体" w:hint="eastAsia"/>
        </w:rPr>
        <w:t>和设计人员利用</w:t>
      </w:r>
      <w:r>
        <w:rPr>
          <w:rFonts w:hAnsi="宋体"/>
        </w:rPr>
        <w:t>SOA</w:t>
      </w:r>
      <w:r>
        <w:rPr>
          <w:rFonts w:hAnsi="宋体" w:hint="eastAsia"/>
        </w:rPr>
        <w:t>方法将业务和复杂系统进行分割，抽象出对应的业务服务及流程服务；再由开发人员使用不同的开发技术，基于选定的</w:t>
      </w:r>
      <w:r>
        <w:rPr>
          <w:rFonts w:hAnsi="宋体"/>
        </w:rPr>
        <w:t>SOA</w:t>
      </w:r>
      <w:r>
        <w:rPr>
          <w:rFonts w:hAnsi="宋体" w:hint="eastAsia"/>
        </w:rPr>
        <w:t>基础架构，进行组件和服务的开发实现、服务的组装与合成，并打包部署和运行调试；最后移交管理人员对服务和业务流程的运行系统进行监控和管理，</w:t>
      </w:r>
      <w:r>
        <w:rPr>
          <w:rFonts w:hAnsi="宋体"/>
        </w:rPr>
        <w:t>SOA</w:t>
      </w:r>
      <w:r>
        <w:rPr>
          <w:rFonts w:hAnsi="宋体" w:hint="eastAsia"/>
        </w:rPr>
        <w:t>系统运行中，还可能会涉及操作人员参与业务流程的处理和使用。</w:t>
      </w:r>
    </w:p>
    <w:p w14:paraId="3EB1DC9B" w14:textId="77777777" w:rsidR="0062207C" w:rsidRDefault="00C939A6">
      <w:pPr>
        <w:numPr>
          <w:ilvl w:val="0"/>
          <w:numId w:val="18"/>
        </w:numPr>
        <w:spacing w:before="120"/>
        <w:ind w:firstLineChars="200" w:firstLine="482"/>
        <w:rPr>
          <w:rFonts w:hAnsi="宋体" w:cs="Arial"/>
          <w:b/>
        </w:rPr>
      </w:pPr>
      <w:proofErr w:type="spellStart"/>
      <w:r>
        <w:rPr>
          <w:rFonts w:hAnsi="宋体" w:cs="Arial"/>
          <w:b/>
        </w:rPr>
        <w:t>WebService</w:t>
      </w:r>
      <w:proofErr w:type="spellEnd"/>
      <w:r>
        <w:rPr>
          <w:rFonts w:hAnsi="宋体" w:cs="Arial" w:hint="eastAsia"/>
          <w:b/>
        </w:rPr>
        <w:t>技术</w:t>
      </w:r>
    </w:p>
    <w:p w14:paraId="486906BE" w14:textId="77777777" w:rsidR="0062207C" w:rsidRDefault="00C939A6">
      <w:pPr>
        <w:ind w:firstLineChars="200" w:firstLine="480"/>
        <w:rPr>
          <w:rFonts w:hAnsi="宋体"/>
        </w:rPr>
      </w:pPr>
      <w:r>
        <w:rPr>
          <w:rFonts w:hAnsi="宋体" w:hint="eastAsia"/>
        </w:rPr>
        <w:t>从表面上看，</w:t>
      </w:r>
      <w:r>
        <w:rPr>
          <w:rFonts w:hAnsi="宋体"/>
        </w:rPr>
        <w:t>Web Service</w:t>
      </w:r>
      <w:r>
        <w:rPr>
          <w:rFonts w:hAnsi="宋体" w:hint="eastAsia"/>
        </w:rPr>
        <w:t>就是一个应用程序，它向外界暴露出一个能够通过</w:t>
      </w:r>
      <w:r>
        <w:rPr>
          <w:rFonts w:hAnsi="宋体"/>
        </w:rPr>
        <w:t>Web</w:t>
      </w:r>
      <w:r>
        <w:rPr>
          <w:rFonts w:hAnsi="宋体" w:hint="eastAsia"/>
        </w:rPr>
        <w:t>进行调用的</w:t>
      </w:r>
      <w:r>
        <w:rPr>
          <w:rFonts w:hAnsi="宋体"/>
        </w:rPr>
        <w:t>API</w:t>
      </w:r>
      <w:r>
        <w:rPr>
          <w:rFonts w:hAnsi="宋体" w:hint="eastAsia"/>
        </w:rPr>
        <w:t>。这就是说，你能够用编程的方法通过</w:t>
      </w:r>
      <w:r>
        <w:rPr>
          <w:rFonts w:hAnsi="宋体"/>
        </w:rPr>
        <w:t>Web</w:t>
      </w:r>
      <w:r>
        <w:rPr>
          <w:rFonts w:hAnsi="宋体" w:hint="eastAsia"/>
        </w:rPr>
        <w:t>调用来实现某个功能的应用程序。例如，创建一个</w:t>
      </w:r>
      <w:r>
        <w:rPr>
          <w:rFonts w:hAnsi="宋体"/>
        </w:rPr>
        <w:t>Web Service</w:t>
      </w:r>
      <w:r>
        <w:rPr>
          <w:rFonts w:hAnsi="宋体" w:hint="eastAsia"/>
        </w:rPr>
        <w:t>，它的作用是查询某公司</w:t>
      </w:r>
      <w:proofErr w:type="gramStart"/>
      <w:r>
        <w:rPr>
          <w:rFonts w:hAnsi="宋体" w:hint="eastAsia"/>
        </w:rPr>
        <w:t>某员工</w:t>
      </w:r>
      <w:proofErr w:type="gramEnd"/>
      <w:r>
        <w:rPr>
          <w:rFonts w:hAnsi="宋体" w:hint="eastAsia"/>
        </w:rPr>
        <w:t>的基本信息。它接受该员工的编号作为查询字符串，返回该员工的具体信息。你可以在浏览器的地址栏中直接输入</w:t>
      </w:r>
      <w:r>
        <w:rPr>
          <w:rFonts w:hAnsi="宋体"/>
        </w:rPr>
        <w:t>HTTP GET</w:t>
      </w:r>
      <w:r>
        <w:rPr>
          <w:rFonts w:hAnsi="宋体" w:hint="eastAsia"/>
        </w:rPr>
        <w:t>请求来调用罗列该员工基本信息的</w:t>
      </w:r>
      <w:r>
        <w:rPr>
          <w:rFonts w:hAnsi="宋体"/>
        </w:rPr>
        <w:t>ASP</w:t>
      </w:r>
      <w:r>
        <w:rPr>
          <w:rFonts w:hAnsi="宋体" w:hint="eastAsia"/>
        </w:rPr>
        <w:t>页面，这就可以算作是体验</w:t>
      </w:r>
      <w:r>
        <w:rPr>
          <w:rFonts w:hAnsi="宋体"/>
        </w:rPr>
        <w:t>Web Service</w:t>
      </w:r>
      <w:r>
        <w:rPr>
          <w:rFonts w:hAnsi="宋体" w:hint="eastAsia"/>
        </w:rPr>
        <w:t>了。</w:t>
      </w:r>
    </w:p>
    <w:p w14:paraId="0034781A" w14:textId="77777777" w:rsidR="0062207C" w:rsidRDefault="00C939A6">
      <w:pPr>
        <w:ind w:firstLineChars="200" w:firstLine="480"/>
        <w:rPr>
          <w:rFonts w:hAnsi="宋体"/>
        </w:rPr>
      </w:pPr>
      <w:r>
        <w:rPr>
          <w:rFonts w:hAnsi="宋体" w:hint="eastAsia"/>
        </w:rPr>
        <w:t>从深层次上看，</w:t>
      </w:r>
      <w:r>
        <w:rPr>
          <w:rFonts w:hAnsi="宋体"/>
        </w:rPr>
        <w:t>Web Service</w:t>
      </w:r>
      <w:r>
        <w:rPr>
          <w:rFonts w:hAnsi="宋体" w:hint="eastAsia"/>
        </w:rPr>
        <w:t>是一种新的</w:t>
      </w:r>
      <w:r>
        <w:rPr>
          <w:rFonts w:hAnsi="宋体"/>
        </w:rPr>
        <w:t>Web</w:t>
      </w:r>
      <w:r>
        <w:rPr>
          <w:rFonts w:hAnsi="宋体" w:hint="eastAsia"/>
        </w:rPr>
        <w:t>应用程序分支，它们是自包含、自描述、模块化的应用，可以在网络</w:t>
      </w:r>
      <w:r>
        <w:rPr>
          <w:rFonts w:hAnsi="宋体"/>
        </w:rPr>
        <w:t>(</w:t>
      </w:r>
      <w:r>
        <w:rPr>
          <w:rFonts w:hAnsi="宋体" w:hint="eastAsia"/>
        </w:rPr>
        <w:t>通常为</w:t>
      </w:r>
      <w:r>
        <w:rPr>
          <w:rFonts w:hAnsi="宋体"/>
        </w:rPr>
        <w:t>Web)</w:t>
      </w:r>
      <w:r>
        <w:rPr>
          <w:rFonts w:hAnsi="宋体" w:hint="eastAsia"/>
        </w:rPr>
        <w:t>中被描述、发布、查找以及通过</w:t>
      </w:r>
      <w:r>
        <w:rPr>
          <w:rFonts w:hAnsi="宋体"/>
        </w:rPr>
        <w:t>Web</w:t>
      </w:r>
      <w:r>
        <w:rPr>
          <w:rFonts w:hAnsi="宋体" w:hint="eastAsia"/>
        </w:rPr>
        <w:t>来调用。</w:t>
      </w:r>
    </w:p>
    <w:p w14:paraId="77F01F16" w14:textId="77777777" w:rsidR="0062207C" w:rsidRDefault="00C939A6">
      <w:pPr>
        <w:ind w:firstLineChars="200" w:firstLine="480"/>
        <w:rPr>
          <w:rFonts w:hAnsi="宋体"/>
        </w:rPr>
      </w:pPr>
      <w:r>
        <w:rPr>
          <w:rFonts w:hAnsi="宋体"/>
        </w:rPr>
        <w:t>Web Service</w:t>
      </w:r>
      <w:r>
        <w:rPr>
          <w:rFonts w:hAnsi="宋体" w:hint="eastAsia"/>
        </w:rPr>
        <w:t>便是基于网络的、分布式的模块化组件，它执行特定的任务，遵守具体的技术规范，这些规范使得</w:t>
      </w:r>
      <w:r>
        <w:rPr>
          <w:rFonts w:hAnsi="宋体"/>
        </w:rPr>
        <w:t>Web Service</w:t>
      </w:r>
      <w:r>
        <w:rPr>
          <w:rFonts w:hAnsi="宋体" w:hint="eastAsia"/>
        </w:rPr>
        <w:t>能与其他兼容的组件进行互操作。它可以使用标准的互联网协议，像超文本传输协议</w:t>
      </w:r>
      <w:r>
        <w:rPr>
          <w:rFonts w:hAnsi="宋体"/>
        </w:rPr>
        <w:t>HTTP</w:t>
      </w:r>
      <w:r>
        <w:rPr>
          <w:rFonts w:hAnsi="宋体" w:hint="eastAsia"/>
        </w:rPr>
        <w:t>和</w:t>
      </w:r>
      <w:r>
        <w:rPr>
          <w:rFonts w:hAnsi="宋体"/>
        </w:rPr>
        <w:t>XML</w:t>
      </w:r>
      <w:r>
        <w:rPr>
          <w:rFonts w:hAnsi="宋体" w:hint="eastAsia"/>
        </w:rPr>
        <w:t>，将功能体现在互联网和企业内部网上。</w:t>
      </w:r>
      <w:r>
        <w:rPr>
          <w:rFonts w:hAnsi="宋体"/>
        </w:rPr>
        <w:t>Web Service</w:t>
      </w:r>
      <w:r>
        <w:rPr>
          <w:rFonts w:hAnsi="宋体" w:hint="eastAsia"/>
        </w:rPr>
        <w:t>平台是一套标准，它定义了应用程序如何在</w:t>
      </w:r>
      <w:r>
        <w:rPr>
          <w:rFonts w:hAnsi="宋体"/>
        </w:rPr>
        <w:t>Web</w:t>
      </w:r>
      <w:r>
        <w:rPr>
          <w:rFonts w:hAnsi="宋体" w:hint="eastAsia"/>
        </w:rPr>
        <w:t>上实现互操作性。可以用任何语言在任何平台上写</w:t>
      </w:r>
      <w:r>
        <w:rPr>
          <w:rFonts w:hAnsi="宋体"/>
        </w:rPr>
        <w:t>Web Service</w:t>
      </w:r>
      <w:r>
        <w:rPr>
          <w:rFonts w:hAnsi="宋体" w:hint="eastAsia"/>
        </w:rPr>
        <w:t>。</w:t>
      </w:r>
    </w:p>
    <w:p w14:paraId="51E57E30" w14:textId="77777777" w:rsidR="0062207C" w:rsidRDefault="00C939A6">
      <w:pPr>
        <w:ind w:firstLineChars="200" w:firstLine="480"/>
        <w:rPr>
          <w:rFonts w:hAnsi="宋体"/>
        </w:rPr>
      </w:pPr>
      <w:r>
        <w:rPr>
          <w:rFonts w:hAnsi="宋体"/>
        </w:rPr>
        <w:t>Web Service</w:t>
      </w:r>
      <w:r>
        <w:rPr>
          <w:rFonts w:hAnsi="宋体" w:hint="eastAsia"/>
        </w:rPr>
        <w:t>平台需要一套协议来实现分布式应用程序的创建。任何平台都有它的数据表示方法和类型系统。要实现互操作性，</w:t>
      </w:r>
      <w:r>
        <w:rPr>
          <w:rFonts w:hAnsi="宋体"/>
        </w:rPr>
        <w:t>Web Service</w:t>
      </w:r>
      <w:r>
        <w:rPr>
          <w:rFonts w:hAnsi="宋体" w:hint="eastAsia"/>
        </w:rPr>
        <w:t>平台必须提供一套标准的类型系统，用于沟通不同平台、编程语言和组件模型中的不同类型系统。</w:t>
      </w:r>
    </w:p>
    <w:p w14:paraId="6C26CE94" w14:textId="77777777" w:rsidR="0062207C" w:rsidRDefault="0062207C">
      <w:pPr>
        <w:pStyle w:val="7"/>
        <w:rPr>
          <w:color w:val="000000" w:themeColor="text1"/>
        </w:rPr>
        <w:sectPr w:rsidR="0062207C">
          <w:footerReference w:type="even" r:id="rId16"/>
          <w:pgSz w:w="11906" w:h="16838"/>
          <w:pgMar w:top="1418" w:right="1134" w:bottom="1418" w:left="1701" w:header="851" w:footer="992" w:gutter="0"/>
          <w:cols w:space="425"/>
          <w:docGrid w:type="lines" w:linePitch="436" w:charSpace="195"/>
        </w:sectPr>
      </w:pPr>
      <w:bookmarkStart w:id="222" w:name="_Toc484727351"/>
      <w:bookmarkEnd w:id="202"/>
      <w:bookmarkEnd w:id="203"/>
      <w:bookmarkEnd w:id="204"/>
      <w:bookmarkEnd w:id="205"/>
      <w:bookmarkEnd w:id="221"/>
    </w:p>
    <w:p w14:paraId="27CFE71F" w14:textId="77777777" w:rsidR="0062207C" w:rsidRDefault="00C939A6">
      <w:pPr>
        <w:pStyle w:val="10"/>
      </w:pPr>
      <w:bookmarkStart w:id="223" w:name="_Toc10660"/>
      <w:bookmarkStart w:id="224" w:name="_Toc13634"/>
      <w:bookmarkStart w:id="225" w:name="_Toc54771379"/>
      <w:bookmarkEnd w:id="222"/>
      <w:bookmarkEnd w:id="223"/>
      <w:bookmarkEnd w:id="224"/>
      <w:r>
        <w:rPr>
          <w:rFonts w:hint="eastAsia"/>
        </w:rPr>
        <w:lastRenderedPageBreak/>
        <w:t>系统功能建设要求</w:t>
      </w:r>
      <w:bookmarkEnd w:id="225"/>
    </w:p>
    <w:p w14:paraId="6DE264B4" w14:textId="77777777" w:rsidR="0062207C" w:rsidRDefault="00C939A6">
      <w:pPr>
        <w:ind w:firstLineChars="200" w:firstLine="480"/>
        <w:rPr>
          <w:rFonts w:hAnsi="宋体" w:cs="Arial"/>
        </w:rPr>
      </w:pPr>
      <w:bookmarkStart w:id="226" w:name="_Toc484727355"/>
      <w:r>
        <w:rPr>
          <w:rFonts w:hAnsi="宋体" w:cs="Arial"/>
        </w:rPr>
        <w:t>系统</w:t>
      </w:r>
      <w:r>
        <w:rPr>
          <w:rFonts w:hAnsi="宋体" w:cs="Arial" w:hint="eastAsia"/>
        </w:rPr>
        <w:t>功能</w:t>
      </w:r>
      <w:r>
        <w:rPr>
          <w:rFonts w:hAnsi="宋体" w:cs="Arial"/>
        </w:rPr>
        <w:t>建设包括</w:t>
      </w:r>
      <w:r>
        <w:rPr>
          <w:rFonts w:hAnsi="宋体" w:cs="宋体" w:hint="eastAsia"/>
          <w:color w:val="000000" w:themeColor="text1"/>
          <w:kern w:val="0"/>
          <w:sz w:val="21"/>
          <w:szCs w:val="21"/>
        </w:rPr>
        <w:t>基础信息管理</w:t>
      </w:r>
      <w:r>
        <w:rPr>
          <w:rFonts w:hAnsi="宋体" w:cs="宋体"/>
          <w:color w:val="000000" w:themeColor="text1"/>
          <w:kern w:val="0"/>
          <w:sz w:val="21"/>
          <w:szCs w:val="21"/>
        </w:rPr>
        <w:t>系统</w:t>
      </w:r>
      <w:r>
        <w:rPr>
          <w:rFonts w:hAnsi="宋体" w:cs="Arial"/>
        </w:rPr>
        <w:t>、</w:t>
      </w:r>
      <w:r>
        <w:rPr>
          <w:rFonts w:hAnsi="宋体" w:cs="Arial" w:hint="eastAsia"/>
        </w:rPr>
        <w:t>业务</w:t>
      </w:r>
      <w:r>
        <w:rPr>
          <w:rFonts w:hAnsi="宋体" w:cs="Arial"/>
        </w:rPr>
        <w:t>系统</w:t>
      </w:r>
      <w:r>
        <w:rPr>
          <w:rFonts w:hAnsi="宋体" w:cs="Arial" w:hint="eastAsia"/>
        </w:rPr>
        <w:t>、系统</w:t>
      </w:r>
      <w:r>
        <w:rPr>
          <w:rFonts w:hAnsi="宋体" w:cs="Arial"/>
        </w:rPr>
        <w:t>对接和综合数据库建设等。</w:t>
      </w:r>
    </w:p>
    <w:p w14:paraId="213E426E" w14:textId="77777777" w:rsidR="0062207C" w:rsidRDefault="00C939A6">
      <w:pPr>
        <w:pStyle w:val="22"/>
      </w:pPr>
      <w:bookmarkStart w:id="227" w:name="_Toc18117"/>
      <w:bookmarkStart w:id="228" w:name="_Toc54771380"/>
      <w:r>
        <w:rPr>
          <w:rFonts w:hint="eastAsia"/>
        </w:rPr>
        <w:t>应用功能建设</w:t>
      </w:r>
      <w:bookmarkEnd w:id="227"/>
      <w:bookmarkEnd w:id="228"/>
    </w:p>
    <w:p w14:paraId="6C87454F" w14:textId="77777777" w:rsidR="0062207C" w:rsidRDefault="00C939A6">
      <w:pPr>
        <w:pStyle w:val="30"/>
      </w:pPr>
      <w:bookmarkStart w:id="229" w:name="_Toc13844"/>
      <w:bookmarkStart w:id="230" w:name="_Toc54771381"/>
      <w:r>
        <w:rPr>
          <w:rFonts w:hint="eastAsia"/>
        </w:rPr>
        <w:t>政策资讯</w:t>
      </w:r>
      <w:bookmarkEnd w:id="229"/>
      <w:bookmarkEnd w:id="230"/>
    </w:p>
    <w:p w14:paraId="1C7ACF41" w14:textId="77777777" w:rsidR="0062207C" w:rsidRDefault="00C939A6">
      <w:pPr>
        <w:pStyle w:val="40"/>
        <w:rPr>
          <w:sz w:val="28"/>
          <w:szCs w:val="32"/>
        </w:rPr>
      </w:pPr>
      <w:r>
        <w:rPr>
          <w:rFonts w:hint="eastAsia"/>
          <w:sz w:val="28"/>
          <w:szCs w:val="32"/>
        </w:rPr>
        <w:t>政策推荐</w:t>
      </w:r>
    </w:p>
    <w:p w14:paraId="2E6DA54A"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龙岩普惠金融平台通过数据挖掘方式从海量资讯服务中获取信息，智能分析每时每刻最热门的资讯，并通过用户关注的频道、话题等方式来获取用户的兴趣，通过智能化推荐引擎来针对性推荐热点资讯及最新爆料。</w:t>
      </w:r>
    </w:p>
    <w:p w14:paraId="3F6AD5F5" w14:textId="77777777" w:rsidR="0062207C" w:rsidRDefault="00C939A6">
      <w:pPr>
        <w:pStyle w:val="40"/>
        <w:rPr>
          <w:sz w:val="28"/>
          <w:szCs w:val="32"/>
        </w:rPr>
      </w:pPr>
      <w:r>
        <w:rPr>
          <w:rFonts w:hint="eastAsia"/>
          <w:sz w:val="28"/>
          <w:szCs w:val="32"/>
        </w:rPr>
        <w:t>政策专题</w:t>
      </w:r>
    </w:p>
    <w:p w14:paraId="009EFC30" w14:textId="77777777" w:rsidR="0062207C" w:rsidRDefault="00C939A6">
      <w:pPr>
        <w:ind w:firstLine="480"/>
        <w:rPr>
          <w:rFonts w:hAnsi="宋体" w:cs="Arial"/>
          <w:szCs w:val="32"/>
        </w:rPr>
      </w:pPr>
      <w:bookmarkStart w:id="231" w:name="_Toc41847419"/>
      <w:bookmarkStart w:id="232" w:name="_Toc40273758"/>
      <w:bookmarkStart w:id="233" w:name="_Toc41847407"/>
      <w:bookmarkStart w:id="234" w:name="_Toc40273746"/>
      <w:bookmarkStart w:id="235" w:name="_Toc39426788"/>
      <w:r>
        <w:rPr>
          <w:rFonts w:hAnsi="宋体" w:cs="Arial" w:hint="eastAsia"/>
          <w:szCs w:val="32"/>
        </w:rPr>
        <w:t>平台支持多个专题政策展示。</w:t>
      </w:r>
    </w:p>
    <w:p w14:paraId="6E3D6B4B"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w:t>
      </w:r>
      <w:r>
        <w:rPr>
          <w:rFonts w:ascii="Calibri" w:hAnsi="Calibri" w:cs="Arial" w:hint="eastAsia"/>
          <w:color w:val="000000"/>
          <w:kern w:val="0"/>
          <w:szCs w:val="22"/>
          <w:lang w:bidi="ar"/>
        </w:rPr>
        <w:t>1</w:t>
      </w:r>
      <w:r>
        <w:rPr>
          <w:rFonts w:ascii="Calibri" w:hAnsi="Calibri" w:cs="Arial" w:hint="eastAsia"/>
          <w:color w:val="000000"/>
          <w:kern w:val="0"/>
          <w:szCs w:val="22"/>
          <w:lang w:bidi="ar"/>
        </w:rPr>
        <w:t>）国家级政策展示</w:t>
      </w:r>
    </w:p>
    <w:p w14:paraId="4549FC61"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提供国</w:t>
      </w:r>
      <w:proofErr w:type="gramStart"/>
      <w:r>
        <w:rPr>
          <w:rFonts w:ascii="Calibri" w:hAnsi="Calibri" w:cs="Arial" w:hint="eastAsia"/>
          <w:color w:val="000000"/>
          <w:kern w:val="0"/>
          <w:szCs w:val="22"/>
          <w:lang w:bidi="ar"/>
        </w:rPr>
        <w:t>级政策</w:t>
      </w:r>
      <w:proofErr w:type="gramEnd"/>
      <w:r>
        <w:rPr>
          <w:rFonts w:ascii="Calibri" w:hAnsi="Calibri" w:cs="Arial" w:hint="eastAsia"/>
          <w:color w:val="000000"/>
          <w:kern w:val="0"/>
          <w:szCs w:val="22"/>
          <w:lang w:bidi="ar"/>
        </w:rPr>
        <w:t>信息录入渠道，展示国家级最新政策动态。</w:t>
      </w:r>
    </w:p>
    <w:p w14:paraId="4263FC6A"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w:t>
      </w:r>
      <w:r>
        <w:rPr>
          <w:rFonts w:ascii="Calibri" w:hAnsi="Calibri" w:cs="Arial" w:hint="eastAsia"/>
          <w:color w:val="000000"/>
          <w:kern w:val="0"/>
          <w:szCs w:val="22"/>
          <w:lang w:bidi="ar"/>
        </w:rPr>
        <w:t>2</w:t>
      </w:r>
      <w:r>
        <w:rPr>
          <w:rFonts w:ascii="Calibri" w:hAnsi="Calibri" w:cs="Arial" w:hint="eastAsia"/>
          <w:color w:val="000000"/>
          <w:kern w:val="0"/>
          <w:szCs w:val="22"/>
          <w:lang w:bidi="ar"/>
        </w:rPr>
        <w:t>）省级政策展示</w:t>
      </w:r>
    </w:p>
    <w:p w14:paraId="10D74CEC"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提供省级政策信息录入渠道，展示省级最新政策动态。。</w:t>
      </w:r>
    </w:p>
    <w:p w14:paraId="2EAEA81E"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w:t>
      </w:r>
      <w:r>
        <w:rPr>
          <w:rFonts w:ascii="Calibri" w:hAnsi="Calibri" w:cs="Arial" w:hint="eastAsia"/>
          <w:color w:val="000000"/>
          <w:kern w:val="0"/>
          <w:szCs w:val="22"/>
          <w:lang w:bidi="ar"/>
        </w:rPr>
        <w:t>3</w:t>
      </w:r>
      <w:r>
        <w:rPr>
          <w:rFonts w:ascii="Calibri" w:hAnsi="Calibri" w:cs="Arial" w:hint="eastAsia"/>
          <w:color w:val="000000"/>
          <w:kern w:val="0"/>
          <w:szCs w:val="22"/>
          <w:lang w:bidi="ar"/>
        </w:rPr>
        <w:t>）龙岩市级政策展示</w:t>
      </w:r>
    </w:p>
    <w:p w14:paraId="7D744B14"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提供龙岩市级政策信息录入渠道，展示市级最新政策动态。。</w:t>
      </w:r>
    </w:p>
    <w:p w14:paraId="717149B4"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w:t>
      </w:r>
      <w:r>
        <w:rPr>
          <w:rFonts w:ascii="Calibri" w:hAnsi="Calibri" w:cs="Arial" w:hint="eastAsia"/>
          <w:color w:val="000000"/>
          <w:kern w:val="0"/>
          <w:szCs w:val="22"/>
          <w:lang w:bidi="ar"/>
        </w:rPr>
        <w:t>4</w:t>
      </w:r>
      <w:r>
        <w:rPr>
          <w:rFonts w:ascii="Calibri" w:hAnsi="Calibri" w:cs="Arial" w:hint="eastAsia"/>
          <w:color w:val="000000"/>
          <w:kern w:val="0"/>
          <w:szCs w:val="22"/>
          <w:lang w:bidi="ar"/>
        </w:rPr>
        <w:t>）龙岩各县级政策展示</w:t>
      </w:r>
    </w:p>
    <w:p w14:paraId="22257FF2"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提供龙岩各县政策信息录入渠道，展示各县最新政策动态。</w:t>
      </w:r>
    </w:p>
    <w:p w14:paraId="13AA1CA4" w14:textId="77777777" w:rsidR="0062207C" w:rsidRDefault="00C939A6">
      <w:pPr>
        <w:pStyle w:val="40"/>
        <w:rPr>
          <w:sz w:val="28"/>
          <w:szCs w:val="32"/>
        </w:rPr>
      </w:pPr>
      <w:r>
        <w:rPr>
          <w:rFonts w:hint="eastAsia"/>
          <w:sz w:val="28"/>
          <w:szCs w:val="32"/>
        </w:rPr>
        <w:t>政策搜索</w:t>
      </w:r>
    </w:p>
    <w:p w14:paraId="00197C20"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允许用户按照政策关键词等进行搜索，可展示搜索结果与政策详情。</w:t>
      </w:r>
    </w:p>
    <w:p w14:paraId="6CBB821B" w14:textId="77777777" w:rsidR="0062207C" w:rsidRDefault="00C939A6">
      <w:pPr>
        <w:pStyle w:val="30"/>
      </w:pPr>
      <w:bookmarkStart w:id="236" w:name="_Toc15935"/>
      <w:bookmarkStart w:id="237" w:name="_Toc54771382"/>
      <w:r>
        <w:rPr>
          <w:rFonts w:hint="eastAsia"/>
        </w:rPr>
        <w:t>金融产品</w:t>
      </w:r>
      <w:bookmarkEnd w:id="236"/>
      <w:bookmarkEnd w:id="237"/>
    </w:p>
    <w:p w14:paraId="707B45A3" w14:textId="77777777" w:rsidR="0062207C" w:rsidRDefault="00C939A6">
      <w:pPr>
        <w:pStyle w:val="40"/>
        <w:rPr>
          <w:sz w:val="28"/>
          <w:szCs w:val="32"/>
        </w:rPr>
      </w:pPr>
      <w:r>
        <w:rPr>
          <w:rFonts w:hint="eastAsia"/>
          <w:sz w:val="28"/>
          <w:szCs w:val="32"/>
        </w:rPr>
        <w:t>金融产品展示</w:t>
      </w:r>
    </w:p>
    <w:p w14:paraId="442B6132" w14:textId="116CB338"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支持按机构类型，担保方式，贷款方式</w:t>
      </w:r>
      <w:r w:rsidR="008C764A">
        <w:rPr>
          <w:rFonts w:ascii="Calibri" w:hAnsi="Calibri" w:cs="Arial" w:hint="eastAsia"/>
          <w:color w:val="000000"/>
          <w:kern w:val="0"/>
          <w:szCs w:val="22"/>
          <w:lang w:bidi="ar"/>
        </w:rPr>
        <w:t>等</w:t>
      </w:r>
      <w:r>
        <w:rPr>
          <w:rFonts w:ascii="Calibri" w:hAnsi="Calibri" w:cs="Arial" w:hint="eastAsia"/>
          <w:color w:val="000000"/>
          <w:kern w:val="0"/>
          <w:szCs w:val="22"/>
          <w:lang w:bidi="ar"/>
        </w:rPr>
        <w:t>条件进行</w:t>
      </w:r>
      <w:r w:rsidR="008C764A">
        <w:rPr>
          <w:rFonts w:ascii="Calibri" w:hAnsi="Calibri" w:cs="Arial" w:hint="eastAsia"/>
          <w:color w:val="000000"/>
          <w:kern w:val="0"/>
          <w:szCs w:val="22"/>
          <w:lang w:bidi="ar"/>
        </w:rPr>
        <w:t>筛选</w:t>
      </w:r>
      <w:r>
        <w:rPr>
          <w:rFonts w:ascii="Calibri" w:hAnsi="Calibri" w:cs="Arial" w:hint="eastAsia"/>
          <w:color w:val="000000"/>
          <w:kern w:val="0"/>
          <w:szCs w:val="22"/>
          <w:lang w:bidi="ar"/>
        </w:rPr>
        <w:t>相关金融产品的展示。</w:t>
      </w:r>
    </w:p>
    <w:p w14:paraId="4F3C930E"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并支持用户查看金融产品详情。</w:t>
      </w:r>
    </w:p>
    <w:p w14:paraId="61E25C65" w14:textId="77777777" w:rsidR="0062207C" w:rsidRDefault="00C939A6">
      <w:r>
        <w:rPr>
          <w:rFonts w:hint="eastAsia"/>
        </w:rPr>
        <w:lastRenderedPageBreak/>
        <w:t>同时支持金融产品的按银行机构、担保公司、信用等专题进行展示。</w:t>
      </w:r>
    </w:p>
    <w:p w14:paraId="43FF8680" w14:textId="77777777" w:rsidR="0062207C" w:rsidRDefault="0062207C"/>
    <w:p w14:paraId="3CD7C759" w14:textId="77777777" w:rsidR="0062207C" w:rsidRDefault="00C939A6">
      <w:pPr>
        <w:pStyle w:val="40"/>
        <w:rPr>
          <w:sz w:val="28"/>
          <w:szCs w:val="32"/>
        </w:rPr>
      </w:pPr>
      <w:r>
        <w:rPr>
          <w:rFonts w:hint="eastAsia"/>
          <w:sz w:val="28"/>
          <w:szCs w:val="32"/>
        </w:rPr>
        <w:t>金融产品撮合</w:t>
      </w:r>
    </w:p>
    <w:p w14:paraId="3D077BEC" w14:textId="77777777" w:rsidR="0062207C" w:rsidRDefault="00C939A6">
      <w:pPr>
        <w:pStyle w:val="50"/>
        <w:rPr>
          <w:sz w:val="28"/>
          <w:szCs w:val="32"/>
        </w:rPr>
      </w:pPr>
      <w:r>
        <w:rPr>
          <w:rFonts w:hint="eastAsia"/>
          <w:sz w:val="28"/>
          <w:szCs w:val="32"/>
        </w:rPr>
        <w:t>金融产品在线申请</w:t>
      </w:r>
    </w:p>
    <w:p w14:paraId="6329D75C" w14:textId="77777777" w:rsidR="0062207C" w:rsidRDefault="00C939A6">
      <w:pPr>
        <w:widowControl/>
        <w:spacing w:before="120" w:after="120"/>
        <w:ind w:firstLine="480"/>
        <w:jc w:val="left"/>
      </w:pPr>
      <w:r>
        <w:rPr>
          <w:rFonts w:ascii="Calibri" w:hAnsi="Calibri" w:cs="Arial" w:hint="eastAsia"/>
          <w:color w:val="000000"/>
          <w:kern w:val="0"/>
          <w:szCs w:val="22"/>
          <w:lang w:bidi="ar"/>
        </w:rPr>
        <w:t>企业用户可在线提起针对某家的机构金融产品进行在线申请，金融机构将对企业的产品申请进行在线审核。</w:t>
      </w:r>
    </w:p>
    <w:p w14:paraId="5737E154" w14:textId="77777777" w:rsidR="0062207C" w:rsidRDefault="00C939A6">
      <w:pPr>
        <w:pStyle w:val="50"/>
        <w:rPr>
          <w:sz w:val="28"/>
          <w:szCs w:val="32"/>
        </w:rPr>
      </w:pPr>
      <w:r>
        <w:rPr>
          <w:rFonts w:hint="eastAsia"/>
          <w:sz w:val="28"/>
          <w:szCs w:val="32"/>
        </w:rPr>
        <w:t>融资需求在线撮合</w:t>
      </w:r>
    </w:p>
    <w:p w14:paraId="15CC257D"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 xml:space="preserve"> </w:t>
      </w:r>
      <w:r>
        <w:rPr>
          <w:rFonts w:ascii="Calibri" w:hAnsi="Calibri" w:cs="Arial" w:hint="eastAsia"/>
          <w:color w:val="000000"/>
          <w:kern w:val="0"/>
          <w:szCs w:val="22"/>
          <w:lang w:bidi="ar"/>
        </w:rPr>
        <w:t>平台将会对入驻的金融服务机构进行认证，对金融机构的服务产品、服务等内容进行审核，企业可在线发布融资需求，平台将自动根据企业发布的融资需求进行评估，同时在金融机构管理服务端进行发布，金融机构将根据企业融资需求进行对接匹配。实现双方的在线融资需求的撮合服务，最终协助企业完成融资需求。</w:t>
      </w:r>
    </w:p>
    <w:p w14:paraId="53C6FB4F" w14:textId="77777777" w:rsidR="0062207C" w:rsidRDefault="00C939A6">
      <w:pPr>
        <w:pStyle w:val="40"/>
        <w:rPr>
          <w:sz w:val="28"/>
          <w:szCs w:val="32"/>
        </w:rPr>
      </w:pPr>
      <w:r>
        <w:rPr>
          <w:rFonts w:hint="eastAsia"/>
          <w:sz w:val="28"/>
          <w:szCs w:val="32"/>
        </w:rPr>
        <w:t>产品搜索</w:t>
      </w:r>
    </w:p>
    <w:p w14:paraId="13A3E9CE"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允许用户按照政策关键词等进行搜索，可展示搜索结果与产品详情。</w:t>
      </w:r>
    </w:p>
    <w:p w14:paraId="124D5117" w14:textId="77777777" w:rsidR="0062207C" w:rsidRDefault="00C939A6">
      <w:pPr>
        <w:pStyle w:val="30"/>
      </w:pPr>
      <w:bookmarkStart w:id="238" w:name="_Toc2859"/>
      <w:bookmarkStart w:id="239" w:name="_Toc54771383"/>
      <w:bookmarkEnd w:id="231"/>
      <w:bookmarkEnd w:id="232"/>
      <w:r>
        <w:rPr>
          <w:rFonts w:hint="eastAsia"/>
        </w:rPr>
        <w:t>金融教育</w:t>
      </w:r>
      <w:bookmarkEnd w:id="238"/>
      <w:bookmarkEnd w:id="239"/>
    </w:p>
    <w:p w14:paraId="3B2C9D3F" w14:textId="549A3ACE"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金融教育板块主要包含“金融知识”、“金融法规”、“红色金融”三大板块</w:t>
      </w:r>
      <w:r w:rsidR="008C764A">
        <w:rPr>
          <w:rFonts w:ascii="Calibri" w:hAnsi="Calibri" w:cs="Arial" w:hint="eastAsia"/>
          <w:color w:val="000000"/>
          <w:kern w:val="0"/>
          <w:szCs w:val="22"/>
          <w:lang w:bidi="ar"/>
        </w:rPr>
        <w:t>；并可根据金融局的需求在后台自定义子栏目，并进行动态展示</w:t>
      </w:r>
    </w:p>
    <w:p w14:paraId="39995513" w14:textId="77777777" w:rsidR="0062207C" w:rsidRDefault="00C939A6">
      <w:pPr>
        <w:pStyle w:val="40"/>
        <w:rPr>
          <w:sz w:val="28"/>
          <w:szCs w:val="32"/>
        </w:rPr>
      </w:pPr>
      <w:r>
        <w:rPr>
          <w:rFonts w:hint="eastAsia"/>
          <w:sz w:val="28"/>
          <w:szCs w:val="32"/>
        </w:rPr>
        <w:t>金融知识</w:t>
      </w:r>
    </w:p>
    <w:p w14:paraId="1CC10DF3" w14:textId="61E4B62B" w:rsidR="0062207C" w:rsidRDefault="00C939A6" w:rsidP="001A3E3B">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发布现代相关金融知识介绍，如预防电信诈骗，现代支付、征信知识、普惠金融等知识。</w:t>
      </w:r>
    </w:p>
    <w:p w14:paraId="3540D1E2"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同时支持用户通过关键字进行相关知识的模糊查询</w:t>
      </w:r>
    </w:p>
    <w:p w14:paraId="12C0A432" w14:textId="77777777" w:rsidR="0062207C" w:rsidRDefault="00C939A6">
      <w:pPr>
        <w:pStyle w:val="40"/>
        <w:rPr>
          <w:sz w:val="28"/>
          <w:szCs w:val="32"/>
        </w:rPr>
      </w:pPr>
      <w:r>
        <w:rPr>
          <w:rFonts w:hint="eastAsia"/>
          <w:sz w:val="28"/>
          <w:szCs w:val="32"/>
        </w:rPr>
        <w:t>金融法规</w:t>
      </w:r>
    </w:p>
    <w:p w14:paraId="0367C485"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发布现代相关金融法规知识介绍，如中华人民共和国发洗钱法，贷款通则、个人存款账户实名制规定等相关知识。</w:t>
      </w:r>
    </w:p>
    <w:p w14:paraId="3EEAD831" w14:textId="77777777" w:rsidR="0062207C" w:rsidRDefault="00C939A6">
      <w:pPr>
        <w:widowControl/>
        <w:spacing w:before="120" w:after="120"/>
        <w:ind w:firstLine="480"/>
        <w:jc w:val="left"/>
        <w:rPr>
          <w:rFonts w:hAnsi="宋体"/>
        </w:rPr>
      </w:pPr>
      <w:r>
        <w:rPr>
          <w:rFonts w:ascii="Calibri" w:hAnsi="Calibri" w:cs="Arial" w:hint="eastAsia"/>
          <w:color w:val="000000"/>
          <w:kern w:val="0"/>
          <w:szCs w:val="22"/>
          <w:lang w:bidi="ar"/>
        </w:rPr>
        <w:t>同时支持用户通过关键字进行相关知识的模糊查询</w:t>
      </w:r>
    </w:p>
    <w:p w14:paraId="52749A47" w14:textId="77777777" w:rsidR="0062207C" w:rsidRDefault="0062207C">
      <w:pPr>
        <w:pStyle w:val="15"/>
        <w:ind w:firstLine="480"/>
        <w:jc w:val="center"/>
        <w:rPr>
          <w:rFonts w:ascii="宋体" w:hAnsi="宋体"/>
          <w:szCs w:val="24"/>
        </w:rPr>
      </w:pPr>
    </w:p>
    <w:p w14:paraId="5E4F84C3" w14:textId="77777777" w:rsidR="0062207C" w:rsidRDefault="0062207C"/>
    <w:p w14:paraId="2BA5070E" w14:textId="77777777" w:rsidR="0062207C" w:rsidRDefault="00C939A6">
      <w:pPr>
        <w:pStyle w:val="40"/>
        <w:rPr>
          <w:sz w:val="28"/>
          <w:szCs w:val="32"/>
        </w:rPr>
      </w:pPr>
      <w:r>
        <w:rPr>
          <w:rFonts w:hint="eastAsia"/>
          <w:sz w:val="28"/>
          <w:szCs w:val="32"/>
        </w:rPr>
        <w:lastRenderedPageBreak/>
        <w:t>红色金融</w:t>
      </w:r>
    </w:p>
    <w:p w14:paraId="750C723C"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发布红色金融知识介绍，如闽西红色金融记忆，中国共产党创立闽西工农银行的实践探索等相关知识。</w:t>
      </w:r>
    </w:p>
    <w:p w14:paraId="798752F1"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同时支持用户通过关键字进行相关知识的模糊查询</w:t>
      </w:r>
    </w:p>
    <w:p w14:paraId="5785DE29" w14:textId="77777777" w:rsidR="0062207C" w:rsidRDefault="0062207C">
      <w:pPr>
        <w:rPr>
          <w:rFonts w:hAnsi="宋体" w:cs="Arial"/>
          <w:szCs w:val="32"/>
        </w:rPr>
      </w:pPr>
    </w:p>
    <w:p w14:paraId="45A8B96A" w14:textId="77777777" w:rsidR="0062207C" w:rsidRDefault="00C939A6">
      <w:pPr>
        <w:pStyle w:val="30"/>
      </w:pPr>
      <w:bookmarkStart w:id="240" w:name="_Toc32014"/>
      <w:bookmarkStart w:id="241" w:name="_Toc54771384"/>
      <w:r>
        <w:rPr>
          <w:rFonts w:hint="eastAsia"/>
        </w:rPr>
        <w:t>入驻机构</w:t>
      </w:r>
      <w:bookmarkEnd w:id="240"/>
      <w:bookmarkEnd w:id="241"/>
    </w:p>
    <w:p w14:paraId="74DDEE46"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重点展示平台入驻的相关金融机构，并支持点击金融机构查看机构的详情及相关金融机构产品。</w:t>
      </w:r>
    </w:p>
    <w:p w14:paraId="010ADA4F" w14:textId="77777777" w:rsidR="0062207C" w:rsidRDefault="00C939A6">
      <w:pPr>
        <w:pStyle w:val="30"/>
      </w:pPr>
      <w:bookmarkStart w:id="242" w:name="_Toc17054"/>
      <w:bookmarkStart w:id="243" w:name="_Toc54771385"/>
      <w:bookmarkStart w:id="244" w:name="_Toc39426798"/>
      <w:bookmarkStart w:id="245" w:name="_Toc40273759"/>
      <w:bookmarkStart w:id="246" w:name="_Toc41847420"/>
      <w:r>
        <w:rPr>
          <w:rFonts w:hint="eastAsia"/>
        </w:rPr>
        <w:t>网上办事</w:t>
      </w:r>
      <w:bookmarkEnd w:id="242"/>
      <w:bookmarkEnd w:id="243"/>
    </w:p>
    <w:p w14:paraId="1865CB50" w14:textId="77777777" w:rsidR="0062207C" w:rsidRDefault="00C939A6">
      <w:pPr>
        <w:pStyle w:val="40"/>
      </w:pPr>
      <w:r>
        <w:rPr>
          <w:rFonts w:hint="eastAsia"/>
        </w:rPr>
        <w:t>数字外管</w:t>
      </w:r>
    </w:p>
    <w:p w14:paraId="143581E6"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与国家外汇管理局数字外管平台进行对接，用户可跳转到数字外管平台进行相关操作，申请相关的业务。</w:t>
      </w:r>
    </w:p>
    <w:p w14:paraId="63C51E9F" w14:textId="77777777" w:rsidR="0062207C" w:rsidRDefault="00C939A6">
      <w:pPr>
        <w:pStyle w:val="40"/>
      </w:pPr>
      <w:r>
        <w:rPr>
          <w:rFonts w:hint="eastAsia"/>
        </w:rPr>
        <w:t>个人信用信息查询</w:t>
      </w:r>
    </w:p>
    <w:p w14:paraId="1C349597" w14:textId="77777777" w:rsidR="0062207C" w:rsidRDefault="00C939A6">
      <w:pPr>
        <w:ind w:firstLine="480"/>
        <w:rPr>
          <w:rFonts w:hAnsi="宋体"/>
        </w:rPr>
      </w:pPr>
      <w:r>
        <w:rPr>
          <w:rFonts w:hAnsi="宋体" w:hint="eastAsia"/>
        </w:rPr>
        <w:t>与中国人民银行征信中心个人信用信息服务平台进行对接，用户可跳转到个人信用信息服务平台进行相关操作，对个人信用信息进行相关查询</w:t>
      </w:r>
    </w:p>
    <w:p w14:paraId="285B7928" w14:textId="77777777" w:rsidR="0062207C" w:rsidRDefault="00C939A6">
      <w:pPr>
        <w:pStyle w:val="40"/>
      </w:pPr>
      <w:r>
        <w:rPr>
          <w:rFonts w:hint="eastAsia"/>
        </w:rPr>
        <w:t>动产融资统一登记</w:t>
      </w:r>
    </w:p>
    <w:p w14:paraId="5843A8F4" w14:textId="77777777" w:rsidR="0062207C" w:rsidRDefault="00C939A6">
      <w:pPr>
        <w:ind w:firstLine="480"/>
        <w:rPr>
          <w:rFonts w:hAnsi="宋体"/>
        </w:rPr>
      </w:pPr>
      <w:r>
        <w:rPr>
          <w:rFonts w:hAnsi="宋体" w:hint="eastAsia"/>
        </w:rPr>
        <w:t>与中国人民银行征信中心动产融资统一登记平台进行对接，用户可跳转到动产融资统一登记平台进行相关的业务操作。</w:t>
      </w:r>
    </w:p>
    <w:p w14:paraId="36B58609" w14:textId="77777777" w:rsidR="0062207C" w:rsidRDefault="00C939A6">
      <w:pPr>
        <w:pStyle w:val="40"/>
      </w:pPr>
      <w:r>
        <w:rPr>
          <w:rFonts w:hint="eastAsia"/>
        </w:rPr>
        <w:t>中征应收账款融资</w:t>
      </w:r>
    </w:p>
    <w:p w14:paraId="6CE3E899" w14:textId="77777777" w:rsidR="0062207C" w:rsidRDefault="00C939A6">
      <w:pPr>
        <w:ind w:firstLine="480"/>
      </w:pPr>
      <w:r>
        <w:rPr>
          <w:rFonts w:hAnsi="宋体" w:hint="eastAsia"/>
        </w:rPr>
        <w:t>与中国人民银行征信中心中征应收账款融资服务平台进行对接，用户可跳转到中征应收账款融资服务平台进行相关的业务操作。</w:t>
      </w:r>
    </w:p>
    <w:p w14:paraId="7E5F33E8" w14:textId="77777777" w:rsidR="0062207C" w:rsidRDefault="00C939A6">
      <w:pPr>
        <w:pStyle w:val="40"/>
      </w:pPr>
      <w:r>
        <w:rPr>
          <w:rFonts w:hint="eastAsia"/>
        </w:rPr>
        <w:t>纪念币预约</w:t>
      </w:r>
    </w:p>
    <w:p w14:paraId="25575514" w14:textId="77777777" w:rsidR="0062207C" w:rsidRDefault="00C939A6">
      <w:pPr>
        <w:ind w:firstLine="480"/>
        <w:rPr>
          <w:rFonts w:hAnsi="宋体"/>
        </w:rPr>
      </w:pPr>
      <w:r>
        <w:rPr>
          <w:rFonts w:hAnsi="宋体" w:hint="eastAsia"/>
        </w:rPr>
        <w:t>与纪念币预约平台进行对接，用户可跳转至平台进行相关纪念币预约的业务操作。</w:t>
      </w:r>
    </w:p>
    <w:p w14:paraId="2267953E" w14:textId="77777777" w:rsidR="0062207C" w:rsidRDefault="00C939A6">
      <w:pPr>
        <w:pStyle w:val="40"/>
      </w:pPr>
      <w:r>
        <w:rPr>
          <w:rFonts w:hint="eastAsia"/>
        </w:rPr>
        <w:t>账户许可</w:t>
      </w:r>
    </w:p>
    <w:p w14:paraId="7AD52F1B" w14:textId="77777777" w:rsidR="0062207C" w:rsidRDefault="00C939A6">
      <w:pPr>
        <w:ind w:firstLine="480"/>
        <w:rPr>
          <w:rFonts w:hAnsi="宋体"/>
        </w:rPr>
      </w:pPr>
      <w:r>
        <w:rPr>
          <w:rFonts w:hAnsi="宋体" w:hint="eastAsia"/>
        </w:rPr>
        <w:t>与账户许可平台进行对接，用户可跳转该平台进行相关的业务操作。</w:t>
      </w:r>
    </w:p>
    <w:p w14:paraId="5F7D18DD" w14:textId="77777777" w:rsidR="0062207C" w:rsidRDefault="00C939A6">
      <w:pPr>
        <w:pStyle w:val="40"/>
      </w:pPr>
      <w:r>
        <w:rPr>
          <w:rFonts w:hint="eastAsia"/>
        </w:rPr>
        <w:lastRenderedPageBreak/>
        <w:t>调解超市新罗在线</w:t>
      </w:r>
    </w:p>
    <w:p w14:paraId="5D2FD271" w14:textId="77777777" w:rsidR="0062207C" w:rsidRDefault="00C939A6">
      <w:pPr>
        <w:ind w:firstLine="480"/>
        <w:rPr>
          <w:rFonts w:hAnsi="宋体"/>
        </w:rPr>
      </w:pPr>
      <w:r>
        <w:rPr>
          <w:rFonts w:hAnsi="宋体" w:hint="eastAsia"/>
        </w:rPr>
        <w:t>与调解超市新罗在线平台进行对接，用户可跳转调解超市新罗在线平台进行相关的业务操作。</w:t>
      </w:r>
    </w:p>
    <w:p w14:paraId="0EA91212" w14:textId="77777777" w:rsidR="0062207C" w:rsidRDefault="00C939A6">
      <w:pPr>
        <w:pStyle w:val="40"/>
      </w:pPr>
      <w:r>
        <w:rPr>
          <w:rFonts w:hint="eastAsia"/>
        </w:rPr>
        <w:t>排污权项目</w:t>
      </w:r>
    </w:p>
    <w:p w14:paraId="0726E7ED" w14:textId="77777777" w:rsidR="0062207C" w:rsidRDefault="00C939A6">
      <w:pPr>
        <w:ind w:firstLine="480"/>
        <w:rPr>
          <w:rFonts w:hAnsi="宋体"/>
        </w:rPr>
      </w:pPr>
      <w:r>
        <w:rPr>
          <w:rFonts w:hAnsi="宋体" w:hint="eastAsia"/>
        </w:rPr>
        <w:t>与排污权项目平台进行对接，用户可跳转该平台进行相关的业务操作。</w:t>
      </w:r>
    </w:p>
    <w:p w14:paraId="7A9C2917" w14:textId="77777777" w:rsidR="0062207C" w:rsidRDefault="00C939A6">
      <w:pPr>
        <w:pStyle w:val="40"/>
      </w:pPr>
      <w:r>
        <w:rPr>
          <w:rFonts w:hint="eastAsia"/>
        </w:rPr>
        <w:t>碳排放交易</w:t>
      </w:r>
    </w:p>
    <w:p w14:paraId="53E147D2" w14:textId="77777777" w:rsidR="0062207C" w:rsidRDefault="00C939A6">
      <w:pPr>
        <w:ind w:firstLine="480"/>
        <w:rPr>
          <w:rFonts w:hAnsi="宋体"/>
        </w:rPr>
      </w:pPr>
      <w:r>
        <w:rPr>
          <w:rFonts w:hAnsi="宋体" w:hint="eastAsia"/>
        </w:rPr>
        <w:t>与海峡股权交易中心环境能源交易平台进行对接，用户可跳转至环境能源交易平台进行相关的业务操作。</w:t>
      </w:r>
    </w:p>
    <w:p w14:paraId="048D35DC" w14:textId="77777777" w:rsidR="0062207C" w:rsidRDefault="00C939A6">
      <w:pPr>
        <w:pStyle w:val="40"/>
      </w:pPr>
      <w:r>
        <w:rPr>
          <w:rFonts w:hint="eastAsia"/>
        </w:rPr>
        <w:t>林权交易</w:t>
      </w:r>
      <w:bookmarkEnd w:id="233"/>
      <w:bookmarkEnd w:id="234"/>
      <w:bookmarkEnd w:id="235"/>
      <w:bookmarkEnd w:id="244"/>
      <w:bookmarkEnd w:id="245"/>
      <w:bookmarkEnd w:id="246"/>
    </w:p>
    <w:p w14:paraId="3857E1FC" w14:textId="77777777" w:rsidR="0062207C" w:rsidRDefault="00C939A6">
      <w:pPr>
        <w:ind w:firstLine="480"/>
        <w:rPr>
          <w:rFonts w:hAnsi="宋体"/>
        </w:rPr>
      </w:pPr>
      <w:r>
        <w:rPr>
          <w:rFonts w:hAnsi="宋体" w:hint="eastAsia"/>
        </w:rPr>
        <w:t>与海峡林权流转平台进行对接，用户可跳转至该平台进行相关的业务操作。</w:t>
      </w:r>
    </w:p>
    <w:p w14:paraId="1E8548B5" w14:textId="396E47CE" w:rsidR="0062207C" w:rsidRDefault="00642EBA">
      <w:pPr>
        <w:pStyle w:val="30"/>
      </w:pPr>
      <w:bookmarkStart w:id="247" w:name="_Toc28852"/>
      <w:bookmarkStart w:id="248" w:name="_Toc54771386"/>
      <w:r>
        <w:rPr>
          <w:rFonts w:hint="eastAsia"/>
        </w:rPr>
        <w:t>用户</w:t>
      </w:r>
      <w:r w:rsidR="00C939A6">
        <w:rPr>
          <w:rFonts w:hint="eastAsia"/>
        </w:rPr>
        <w:t>功能端</w:t>
      </w:r>
      <w:bookmarkEnd w:id="247"/>
      <w:bookmarkEnd w:id="248"/>
    </w:p>
    <w:p w14:paraId="325B2663" w14:textId="07F9B847" w:rsidR="00642EBA" w:rsidRPr="00AA61E5" w:rsidRDefault="00642EBA" w:rsidP="00AA61E5">
      <w:pPr>
        <w:ind w:firstLineChars="200" w:firstLine="480"/>
        <w:rPr>
          <w:rFonts w:hAnsi="宋体"/>
        </w:rPr>
      </w:pPr>
      <w:r w:rsidRPr="00AA61E5">
        <w:rPr>
          <w:rFonts w:hAnsi="宋体" w:hint="eastAsia"/>
        </w:rPr>
        <w:t>平台用户</w:t>
      </w:r>
      <w:r w:rsidR="00EB1CA1" w:rsidRPr="00AA61E5">
        <w:rPr>
          <w:rFonts w:hAnsi="宋体" w:hint="eastAsia"/>
        </w:rPr>
        <w:t>包含企业和个人认证用户，通过省社会用户实名认证和授权平台对接而来，个人和企业用户拥有自己的主页，享受专属服务。</w:t>
      </w:r>
    </w:p>
    <w:p w14:paraId="7A42F828" w14:textId="56C577AF" w:rsidR="0062207C" w:rsidRDefault="00AA61E5">
      <w:pPr>
        <w:pStyle w:val="40"/>
      </w:pPr>
      <w:r>
        <w:rPr>
          <w:rFonts w:hint="eastAsia"/>
        </w:rPr>
        <w:t>用户</w:t>
      </w:r>
      <w:r w:rsidR="00C939A6">
        <w:rPr>
          <w:rFonts w:hint="eastAsia"/>
        </w:rPr>
        <w:t>主页</w:t>
      </w:r>
    </w:p>
    <w:p w14:paraId="7636FD68" w14:textId="7C307A32" w:rsidR="0062207C" w:rsidRDefault="00C939A6">
      <w:pPr>
        <w:ind w:firstLine="480"/>
        <w:rPr>
          <w:rFonts w:hAnsi="宋体"/>
        </w:rPr>
      </w:pPr>
      <w:r>
        <w:rPr>
          <w:rFonts w:hAnsi="宋体" w:hint="eastAsia"/>
        </w:rPr>
        <w:t>可在</w:t>
      </w:r>
      <w:r w:rsidR="00AA61E5">
        <w:rPr>
          <w:rFonts w:hAnsi="宋体" w:hint="eastAsia"/>
        </w:rPr>
        <w:t>用户</w:t>
      </w:r>
      <w:r>
        <w:rPr>
          <w:rFonts w:hAnsi="宋体" w:hint="eastAsia"/>
        </w:rPr>
        <w:t>主页查看自身发</w:t>
      </w:r>
      <w:r w:rsidRPr="00AA61E5">
        <w:rPr>
          <w:rFonts w:hAnsi="宋体" w:hint="eastAsia"/>
        </w:rPr>
        <w:t>布的融资需</w:t>
      </w:r>
      <w:r>
        <w:rPr>
          <w:rFonts w:hAnsi="宋体" w:hint="eastAsia"/>
        </w:rPr>
        <w:t>求及融资需求的进度情况。</w:t>
      </w:r>
    </w:p>
    <w:p w14:paraId="36A467C2" w14:textId="6ACCD59C" w:rsidR="0062207C" w:rsidRDefault="00AA61E5">
      <w:pPr>
        <w:pStyle w:val="40"/>
      </w:pPr>
      <w:r>
        <w:rPr>
          <w:rFonts w:hint="eastAsia"/>
        </w:rPr>
        <w:t>用户</w:t>
      </w:r>
      <w:r w:rsidR="00C939A6">
        <w:rPr>
          <w:rFonts w:hint="eastAsia"/>
        </w:rPr>
        <w:t>融资需求</w:t>
      </w:r>
    </w:p>
    <w:p w14:paraId="5C2D4362" w14:textId="4F2BAED8"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显示自身发布的融资订单详情</w:t>
      </w:r>
    </w:p>
    <w:p w14:paraId="4F7EF27F" w14:textId="77777777" w:rsidR="0062207C" w:rsidRDefault="00C939A6">
      <w:pPr>
        <w:pStyle w:val="40"/>
      </w:pPr>
      <w:r>
        <w:rPr>
          <w:rFonts w:hint="eastAsia"/>
        </w:rPr>
        <w:t>发布需求</w:t>
      </w:r>
    </w:p>
    <w:p w14:paraId="5429E18E" w14:textId="2AE54257" w:rsidR="0062207C" w:rsidRDefault="00AA61E5">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用户</w:t>
      </w:r>
      <w:r w:rsidR="00C939A6">
        <w:rPr>
          <w:rFonts w:ascii="Calibri" w:hAnsi="Calibri" w:cs="Arial" w:hint="eastAsia"/>
          <w:color w:val="000000"/>
          <w:kern w:val="0"/>
          <w:szCs w:val="22"/>
          <w:lang w:bidi="ar"/>
        </w:rPr>
        <w:t>通过</w:t>
      </w:r>
      <w:r>
        <w:rPr>
          <w:rFonts w:ascii="Calibri" w:hAnsi="Calibri" w:cs="Arial" w:hint="eastAsia"/>
          <w:color w:val="000000"/>
          <w:kern w:val="0"/>
          <w:szCs w:val="22"/>
          <w:lang w:bidi="ar"/>
        </w:rPr>
        <w:t>平台</w:t>
      </w:r>
      <w:r w:rsidR="00C939A6">
        <w:rPr>
          <w:rFonts w:ascii="Calibri" w:hAnsi="Calibri" w:cs="Arial" w:hint="eastAsia"/>
          <w:color w:val="000000"/>
          <w:kern w:val="0"/>
          <w:szCs w:val="22"/>
          <w:lang w:bidi="ar"/>
        </w:rPr>
        <w:t>发布相关融资需求，</w:t>
      </w:r>
      <w:proofErr w:type="gramStart"/>
      <w:r w:rsidR="00C939A6">
        <w:rPr>
          <w:rFonts w:ascii="Calibri" w:hAnsi="Calibri" w:cs="Arial" w:hint="eastAsia"/>
          <w:color w:val="000000"/>
          <w:kern w:val="0"/>
          <w:szCs w:val="22"/>
          <w:lang w:bidi="ar"/>
        </w:rPr>
        <w:t>待需求</w:t>
      </w:r>
      <w:proofErr w:type="gramEnd"/>
      <w:r w:rsidR="00C939A6">
        <w:rPr>
          <w:rFonts w:ascii="Calibri" w:hAnsi="Calibri" w:cs="Arial" w:hint="eastAsia"/>
          <w:color w:val="000000"/>
          <w:kern w:val="0"/>
          <w:szCs w:val="22"/>
          <w:lang w:bidi="ar"/>
        </w:rPr>
        <w:t>提交后，将有金融机构专门对接人员</w:t>
      </w:r>
      <w:r>
        <w:rPr>
          <w:rFonts w:ascii="Calibri" w:hAnsi="Calibri" w:cs="Arial" w:hint="eastAsia"/>
          <w:color w:val="000000"/>
          <w:kern w:val="0"/>
          <w:szCs w:val="22"/>
          <w:lang w:bidi="ar"/>
        </w:rPr>
        <w:t>与用户</w:t>
      </w:r>
      <w:r w:rsidR="00C939A6">
        <w:rPr>
          <w:rFonts w:ascii="Calibri" w:hAnsi="Calibri" w:cs="Arial" w:hint="eastAsia"/>
          <w:color w:val="000000"/>
          <w:kern w:val="0"/>
          <w:szCs w:val="22"/>
          <w:lang w:bidi="ar"/>
        </w:rPr>
        <w:t>进行对接。</w:t>
      </w:r>
      <w:r>
        <w:rPr>
          <w:rFonts w:ascii="Calibri" w:hAnsi="Calibri" w:cs="Arial" w:hint="eastAsia"/>
          <w:color w:val="000000"/>
          <w:kern w:val="0"/>
          <w:szCs w:val="22"/>
          <w:lang w:bidi="ar"/>
        </w:rPr>
        <w:t>用户</w:t>
      </w:r>
      <w:r w:rsidR="00C939A6">
        <w:rPr>
          <w:rFonts w:ascii="Calibri" w:hAnsi="Calibri" w:cs="Arial" w:hint="eastAsia"/>
          <w:color w:val="000000"/>
          <w:kern w:val="0"/>
          <w:szCs w:val="22"/>
          <w:lang w:bidi="ar"/>
        </w:rPr>
        <w:t>需提交以下相关信息进行申请。</w:t>
      </w:r>
    </w:p>
    <w:p w14:paraId="65BEE23F" w14:textId="77777777" w:rsidR="0062207C" w:rsidRDefault="00C939A6">
      <w:pPr>
        <w:pStyle w:val="30"/>
      </w:pPr>
      <w:bookmarkStart w:id="249" w:name="_Toc14549"/>
      <w:bookmarkStart w:id="250" w:name="_Toc54771387"/>
      <w:r>
        <w:rPr>
          <w:rFonts w:hint="eastAsia"/>
        </w:rPr>
        <w:t>金融机构功能端</w:t>
      </w:r>
      <w:bookmarkEnd w:id="249"/>
      <w:bookmarkEnd w:id="250"/>
    </w:p>
    <w:p w14:paraId="66FA66AC" w14:textId="77777777" w:rsidR="0062207C" w:rsidRDefault="00C939A6">
      <w:pPr>
        <w:pStyle w:val="40"/>
      </w:pPr>
      <w:r>
        <w:rPr>
          <w:rFonts w:hint="eastAsia"/>
        </w:rPr>
        <w:t>金融产品管理</w:t>
      </w:r>
    </w:p>
    <w:p w14:paraId="2F41C1E2"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金融产品管理实现金融产品的上架，下架，修改，查看，删除等相关管理</w:t>
      </w:r>
    </w:p>
    <w:p w14:paraId="08B7B613" w14:textId="77777777" w:rsidR="0062207C" w:rsidRDefault="00C939A6">
      <w:pPr>
        <w:pStyle w:val="50"/>
      </w:pPr>
      <w:r>
        <w:rPr>
          <w:rFonts w:hint="eastAsia"/>
        </w:rPr>
        <w:t>产品管理</w:t>
      </w:r>
    </w:p>
    <w:p w14:paraId="0AD0A882" w14:textId="77777777" w:rsidR="0062207C" w:rsidRDefault="00C939A6">
      <w:pPr>
        <w:ind w:firstLineChars="200" w:firstLine="480"/>
      </w:pPr>
      <w:r>
        <w:rPr>
          <w:rFonts w:hint="eastAsia"/>
        </w:rPr>
        <w:t>支持金融产品管理，具体支持以下功能，</w:t>
      </w:r>
      <w:r>
        <w:rPr>
          <w:rFonts w:ascii="Calibri" w:hAnsi="Calibri" w:cs="Arial" w:hint="eastAsia"/>
          <w:color w:val="000000"/>
          <w:kern w:val="0"/>
          <w:szCs w:val="22"/>
          <w:lang w:bidi="ar"/>
        </w:rPr>
        <w:t>产品名称管理</w:t>
      </w:r>
      <w:r>
        <w:rPr>
          <w:rFonts w:hint="eastAsia"/>
        </w:rPr>
        <w:t>，</w:t>
      </w:r>
      <w:r>
        <w:rPr>
          <w:rFonts w:ascii="Calibri" w:hAnsi="Calibri" w:cs="Arial" w:hint="eastAsia"/>
          <w:color w:val="000000"/>
          <w:kern w:val="0"/>
          <w:szCs w:val="22"/>
          <w:lang w:bidi="ar"/>
        </w:rPr>
        <w:t>产品</w:t>
      </w:r>
      <w:r>
        <w:rPr>
          <w:rFonts w:ascii="Calibri" w:hAnsi="Calibri" w:cs="Arial" w:hint="eastAsia"/>
          <w:color w:val="000000"/>
          <w:kern w:val="0"/>
          <w:szCs w:val="22"/>
          <w:lang w:bidi="ar"/>
        </w:rPr>
        <w:t>LOGO</w:t>
      </w:r>
      <w:r>
        <w:rPr>
          <w:rFonts w:ascii="Calibri" w:hAnsi="Calibri" w:cs="Arial" w:hint="eastAsia"/>
          <w:color w:val="000000"/>
          <w:kern w:val="0"/>
          <w:szCs w:val="22"/>
          <w:lang w:bidi="ar"/>
        </w:rPr>
        <w:t>管理</w:t>
      </w:r>
      <w:r>
        <w:rPr>
          <w:rFonts w:hint="eastAsia"/>
        </w:rPr>
        <w:t>，</w:t>
      </w:r>
      <w:r>
        <w:rPr>
          <w:rFonts w:ascii="Calibri" w:hAnsi="Calibri" w:cs="Arial" w:hint="eastAsia"/>
          <w:color w:val="000000"/>
          <w:kern w:val="0"/>
          <w:szCs w:val="22"/>
          <w:lang w:bidi="ar"/>
        </w:rPr>
        <w:t>支持产品类型选择</w:t>
      </w:r>
      <w:r>
        <w:rPr>
          <w:rFonts w:hint="eastAsia"/>
        </w:rPr>
        <w:t>，</w:t>
      </w:r>
      <w:r>
        <w:rPr>
          <w:rFonts w:ascii="Calibri" w:hAnsi="Calibri" w:cs="Arial" w:hint="eastAsia"/>
          <w:color w:val="000000"/>
          <w:kern w:val="0"/>
          <w:szCs w:val="22"/>
          <w:lang w:bidi="ar"/>
        </w:rPr>
        <w:t>支持贷款最低额度设置</w:t>
      </w:r>
      <w:r>
        <w:rPr>
          <w:rFonts w:hint="eastAsia"/>
        </w:rPr>
        <w:t>，</w:t>
      </w:r>
      <w:r>
        <w:rPr>
          <w:rFonts w:ascii="Calibri" w:hAnsi="Calibri" w:cs="Arial" w:hint="eastAsia"/>
          <w:color w:val="000000"/>
          <w:kern w:val="0"/>
          <w:szCs w:val="22"/>
          <w:lang w:bidi="ar"/>
        </w:rPr>
        <w:t>支持贷款最高额度设置</w:t>
      </w:r>
      <w:r>
        <w:rPr>
          <w:rFonts w:hint="eastAsia"/>
        </w:rPr>
        <w:t>，</w:t>
      </w:r>
      <w:r>
        <w:rPr>
          <w:rFonts w:ascii="Calibri" w:hAnsi="Calibri" w:cs="Arial" w:hint="eastAsia"/>
          <w:color w:val="000000"/>
          <w:kern w:val="0"/>
          <w:szCs w:val="22"/>
          <w:lang w:bidi="ar"/>
        </w:rPr>
        <w:t>支持参考利率范围设置</w:t>
      </w:r>
      <w:r>
        <w:rPr>
          <w:rFonts w:ascii="Calibri" w:hAnsi="Calibri" w:cs="Arial" w:hint="eastAsia"/>
          <w:color w:val="000000"/>
          <w:kern w:val="0"/>
          <w:szCs w:val="22"/>
          <w:lang w:bidi="ar"/>
        </w:rPr>
        <w:lastRenderedPageBreak/>
        <w:t>等多项功能设置</w:t>
      </w:r>
    </w:p>
    <w:p w14:paraId="01DD4026" w14:textId="77777777" w:rsidR="0062207C" w:rsidRDefault="00C939A6">
      <w:pPr>
        <w:pStyle w:val="40"/>
      </w:pPr>
      <w:r>
        <w:rPr>
          <w:rFonts w:hint="eastAsia"/>
        </w:rPr>
        <w:t>融资需求对接</w:t>
      </w:r>
    </w:p>
    <w:p w14:paraId="1FF298C5" w14:textId="77777777" w:rsidR="0062207C" w:rsidRDefault="00C939A6">
      <w:pPr>
        <w:widowControl/>
        <w:spacing w:before="120" w:after="120"/>
        <w:ind w:firstLine="480"/>
        <w:jc w:val="left"/>
        <w:rPr>
          <w:rFonts w:ascii="Calibri" w:hAnsi="Calibri" w:cs="Arial"/>
          <w:color w:val="000000"/>
          <w:kern w:val="0"/>
          <w:szCs w:val="22"/>
          <w:lang w:bidi="ar"/>
        </w:rPr>
      </w:pPr>
      <w:r>
        <w:rPr>
          <w:rFonts w:ascii="Calibri" w:hAnsi="Calibri" w:cs="Arial" w:hint="eastAsia"/>
          <w:color w:val="000000"/>
          <w:kern w:val="0"/>
          <w:szCs w:val="22"/>
          <w:lang w:bidi="ar"/>
        </w:rPr>
        <w:t>金额机构相关工作人员可通过融资需求对接功能查看企业发布的详情融资需求和管理。并对企业发布的融资需求信息进行删除，退回，放款操作。</w:t>
      </w:r>
    </w:p>
    <w:p w14:paraId="38DB826E" w14:textId="77777777" w:rsidR="0062207C" w:rsidRDefault="00C939A6">
      <w:pPr>
        <w:pStyle w:val="40"/>
      </w:pPr>
      <w:r>
        <w:rPr>
          <w:rFonts w:hint="eastAsia"/>
        </w:rPr>
        <w:t>机构信息管理</w:t>
      </w:r>
    </w:p>
    <w:p w14:paraId="58277DAB" w14:textId="77777777" w:rsidR="0062207C" w:rsidRDefault="00C939A6">
      <w:pPr>
        <w:widowControl/>
        <w:spacing w:before="120" w:after="120"/>
        <w:ind w:firstLineChars="200" w:firstLine="480"/>
        <w:jc w:val="left"/>
        <w:rPr>
          <w:rFonts w:ascii="Calibri" w:hAnsi="Calibri" w:cs="Arial"/>
          <w:color w:val="000000"/>
          <w:kern w:val="0"/>
          <w:szCs w:val="22"/>
          <w:lang w:bidi="ar"/>
        </w:rPr>
      </w:pPr>
      <w:r>
        <w:rPr>
          <w:rFonts w:ascii="Calibri" w:hAnsi="Calibri" w:cs="Arial" w:hint="eastAsia"/>
          <w:color w:val="000000"/>
          <w:kern w:val="0"/>
          <w:szCs w:val="22"/>
          <w:lang w:bidi="ar"/>
        </w:rPr>
        <w:t>用户可对机构信息进行管理，具体支持机构名称，机构类型管理，机构简介，机构图片管理等功能</w:t>
      </w:r>
      <w:r>
        <w:rPr>
          <w:rFonts w:ascii="Calibri" w:hAnsi="Calibri" w:cs="Arial" w:hint="eastAsia"/>
          <w:color w:val="000000"/>
          <w:kern w:val="0"/>
          <w:szCs w:val="22"/>
          <w:lang w:bidi="ar"/>
        </w:rPr>
        <w:t>.</w:t>
      </w:r>
    </w:p>
    <w:p w14:paraId="7E0CDC70" w14:textId="77777777" w:rsidR="0062207C" w:rsidRDefault="00C939A6">
      <w:pPr>
        <w:pStyle w:val="30"/>
      </w:pPr>
      <w:bookmarkStart w:id="251" w:name="_Toc15670"/>
      <w:bookmarkStart w:id="252" w:name="_Toc54771388"/>
      <w:r>
        <w:rPr>
          <w:rFonts w:hint="eastAsia"/>
        </w:rPr>
        <w:t>政府功能端</w:t>
      </w:r>
      <w:bookmarkEnd w:id="251"/>
      <w:bookmarkEnd w:id="252"/>
    </w:p>
    <w:p w14:paraId="4E71B44A" w14:textId="77777777" w:rsidR="0062207C" w:rsidRDefault="00C939A6">
      <w:pPr>
        <w:pStyle w:val="40"/>
        <w:rPr>
          <w:sz w:val="28"/>
          <w:szCs w:val="32"/>
        </w:rPr>
      </w:pPr>
      <w:r>
        <w:rPr>
          <w:rFonts w:hint="eastAsia"/>
          <w:sz w:val="28"/>
          <w:szCs w:val="32"/>
        </w:rPr>
        <w:t>金融产品管理</w:t>
      </w:r>
    </w:p>
    <w:p w14:paraId="7B1E619B" w14:textId="77777777" w:rsidR="0062207C" w:rsidRDefault="00C939A6">
      <w:pPr>
        <w:widowControl/>
        <w:spacing w:before="120" w:after="120"/>
        <w:ind w:firstLineChars="200" w:firstLine="480"/>
        <w:jc w:val="left"/>
        <w:rPr>
          <w:rFonts w:ascii="Calibri" w:hAnsi="Calibri" w:cs="Arial"/>
          <w:color w:val="000000"/>
          <w:kern w:val="0"/>
          <w:szCs w:val="22"/>
          <w:lang w:bidi="ar"/>
        </w:rPr>
      </w:pPr>
      <w:r>
        <w:rPr>
          <w:rFonts w:ascii="Calibri" w:hAnsi="Calibri" w:cs="Arial" w:hint="eastAsia"/>
          <w:color w:val="000000"/>
          <w:kern w:val="0"/>
          <w:szCs w:val="22"/>
          <w:lang w:bidi="ar"/>
        </w:rPr>
        <w:t>政府相关工作人员可通过产品管理功能对金融机构发布的产品进行查看统计，并查看具体金融产品的详细信息</w:t>
      </w:r>
    </w:p>
    <w:p w14:paraId="579378A2" w14:textId="77777777" w:rsidR="0062207C" w:rsidRDefault="00C939A6">
      <w:pPr>
        <w:pStyle w:val="40"/>
        <w:rPr>
          <w:sz w:val="28"/>
          <w:szCs w:val="32"/>
        </w:rPr>
      </w:pPr>
      <w:r>
        <w:rPr>
          <w:rFonts w:hint="eastAsia"/>
          <w:sz w:val="28"/>
          <w:szCs w:val="32"/>
        </w:rPr>
        <w:t>金融需求对接</w:t>
      </w:r>
    </w:p>
    <w:p w14:paraId="4F87CC79" w14:textId="77777777" w:rsidR="0062207C" w:rsidRDefault="00C939A6">
      <w:pPr>
        <w:ind w:firstLineChars="200" w:firstLine="480"/>
        <w:rPr>
          <w:rFonts w:ascii="Calibri" w:hAnsi="Calibri" w:cs="Arial"/>
          <w:color w:val="000000"/>
          <w:kern w:val="0"/>
          <w:szCs w:val="22"/>
          <w:lang w:bidi="ar"/>
        </w:rPr>
      </w:pPr>
      <w:r>
        <w:rPr>
          <w:rFonts w:ascii="Calibri" w:hAnsi="Calibri" w:cs="Arial" w:hint="eastAsia"/>
          <w:color w:val="000000"/>
          <w:kern w:val="0"/>
          <w:szCs w:val="22"/>
          <w:lang w:bidi="ar"/>
        </w:rPr>
        <w:t>政府相关工作人员可通过金融需求对接功能对相关企业发布的融资需求进行查看统计，并可查看具体企业发布的融资详细信息</w:t>
      </w:r>
    </w:p>
    <w:p w14:paraId="27BC0DD5" w14:textId="77777777" w:rsidR="0062207C" w:rsidRDefault="00C939A6">
      <w:pPr>
        <w:pStyle w:val="22"/>
      </w:pPr>
      <w:bookmarkStart w:id="253" w:name="_Toc24058"/>
      <w:bookmarkStart w:id="254" w:name="_Toc54771389"/>
      <w:r>
        <w:rPr>
          <w:rFonts w:hint="eastAsia"/>
        </w:rPr>
        <w:t>应用渠道建设</w:t>
      </w:r>
      <w:bookmarkEnd w:id="253"/>
      <w:bookmarkEnd w:id="254"/>
    </w:p>
    <w:p w14:paraId="746B6FFB" w14:textId="77777777" w:rsidR="0062207C" w:rsidRDefault="00C939A6">
      <w:pPr>
        <w:ind w:firstLineChars="200" w:firstLine="480"/>
        <w:rPr>
          <w:rFonts w:hAnsi="宋体"/>
        </w:rPr>
      </w:pPr>
      <w:r>
        <w:rPr>
          <w:rFonts w:hAnsi="宋体" w:hint="eastAsia"/>
        </w:rPr>
        <w:t>龙岩普惠金融平台各服务产品通过移动端、WEB渠道提供给用户使用。</w:t>
      </w:r>
    </w:p>
    <w:p w14:paraId="58B3D496" w14:textId="77777777" w:rsidR="0062207C" w:rsidRDefault="00C939A6">
      <w:pPr>
        <w:pStyle w:val="30"/>
      </w:pPr>
      <w:r>
        <w:rPr>
          <w:rFonts w:hint="eastAsia"/>
        </w:rPr>
        <w:t xml:space="preserve"> </w:t>
      </w:r>
      <w:bookmarkStart w:id="255" w:name="_Toc25963"/>
      <w:bookmarkStart w:id="256" w:name="_Toc54771390"/>
      <w:r>
        <w:rPr>
          <w:rFonts w:hint="eastAsia"/>
        </w:rPr>
        <w:t>普惠金融网页端</w:t>
      </w:r>
      <w:bookmarkEnd w:id="255"/>
      <w:bookmarkEnd w:id="256"/>
    </w:p>
    <w:p w14:paraId="05EF679F" w14:textId="31074752" w:rsidR="0062207C" w:rsidRDefault="00C939A6">
      <w:pPr>
        <w:ind w:firstLine="480"/>
        <w:jc w:val="left"/>
        <w:rPr>
          <w:rFonts w:hAnsi="宋体"/>
        </w:rPr>
      </w:pPr>
      <w:r>
        <w:rPr>
          <w:rFonts w:hAnsi="宋体" w:hint="eastAsia"/>
        </w:rPr>
        <w:t>根据实际情况建设普惠金融</w:t>
      </w:r>
      <w:proofErr w:type="gramStart"/>
      <w:r>
        <w:rPr>
          <w:rFonts w:hAnsi="宋体" w:hint="eastAsia"/>
        </w:rPr>
        <w:t>网页版</w:t>
      </w:r>
      <w:proofErr w:type="gramEnd"/>
      <w:r>
        <w:rPr>
          <w:rFonts w:hAnsi="宋体" w:hint="eastAsia"/>
        </w:rPr>
        <w:t>相关功能和界面。栏目设置一致，同时与</w:t>
      </w:r>
      <w:r w:rsidR="00642EBA">
        <w:rPr>
          <w:rFonts w:hAnsi="宋体" w:hint="eastAsia"/>
        </w:rPr>
        <w:t>福建省社会</w:t>
      </w:r>
      <w:r>
        <w:rPr>
          <w:rFonts w:hAnsi="宋体" w:hint="eastAsia"/>
        </w:rPr>
        <w:t>用户认证体系进行对接，用户体系和认证体系进行统一管理，实现一次注册认证多端使用。</w:t>
      </w:r>
    </w:p>
    <w:p w14:paraId="4C66EC2B" w14:textId="77777777" w:rsidR="0062207C" w:rsidRDefault="00C939A6">
      <w:pPr>
        <w:pStyle w:val="30"/>
      </w:pPr>
      <w:r>
        <w:rPr>
          <w:rFonts w:hint="eastAsia"/>
        </w:rPr>
        <w:t xml:space="preserve"> </w:t>
      </w:r>
      <w:bookmarkStart w:id="257" w:name="_Toc11351524"/>
      <w:bookmarkStart w:id="258" w:name="_Toc533171435"/>
      <w:bookmarkStart w:id="259" w:name="_Toc30606"/>
      <w:bookmarkStart w:id="260" w:name="_Toc54771391"/>
      <w:r>
        <w:rPr>
          <w:rFonts w:hint="eastAsia"/>
        </w:rPr>
        <w:t>普惠金融</w:t>
      </w:r>
      <w:bookmarkEnd w:id="257"/>
      <w:bookmarkEnd w:id="258"/>
      <w:r>
        <w:rPr>
          <w:rFonts w:hint="eastAsia"/>
        </w:rPr>
        <w:t>移动端</w:t>
      </w:r>
      <w:bookmarkEnd w:id="259"/>
      <w:bookmarkEnd w:id="260"/>
    </w:p>
    <w:p w14:paraId="237F0A4F" w14:textId="77777777" w:rsidR="0062207C" w:rsidRDefault="00C939A6">
      <w:pPr>
        <w:ind w:firstLineChars="200" w:firstLine="480"/>
        <w:rPr>
          <w:rFonts w:hAnsi="宋体"/>
        </w:rPr>
      </w:pPr>
      <w:r>
        <w:rPr>
          <w:rFonts w:hAnsi="宋体" w:hint="eastAsia"/>
        </w:rPr>
        <w:t>用户可以通过移动互联网获取普惠金融相应的服务。各服务频道基本实现手机的应用，并根据移动终端的特性进行针对性的功能拓展，支持IOS、android版本</w:t>
      </w:r>
    </w:p>
    <w:p w14:paraId="5BBB46A0" w14:textId="77777777" w:rsidR="0062207C" w:rsidRDefault="00C939A6">
      <w:pPr>
        <w:pStyle w:val="22"/>
      </w:pPr>
      <w:bookmarkStart w:id="261" w:name="_Toc22192"/>
      <w:bookmarkStart w:id="262" w:name="_Toc54771392"/>
      <w:r>
        <w:rPr>
          <w:rFonts w:hint="eastAsia"/>
        </w:rPr>
        <w:lastRenderedPageBreak/>
        <w:t>业务管理平台建设</w:t>
      </w:r>
      <w:bookmarkEnd w:id="261"/>
      <w:bookmarkEnd w:id="262"/>
    </w:p>
    <w:p w14:paraId="3A913E5E" w14:textId="77777777" w:rsidR="0062207C" w:rsidRDefault="00C939A6">
      <w:pPr>
        <w:pStyle w:val="30"/>
      </w:pPr>
      <w:bookmarkStart w:id="263" w:name="_Toc3032"/>
      <w:bookmarkStart w:id="264" w:name="_Toc11351487"/>
      <w:bookmarkStart w:id="265" w:name="_Toc54771393"/>
      <w:r>
        <w:rPr>
          <w:rFonts w:hint="eastAsia"/>
        </w:rPr>
        <w:t>运营管理系统</w:t>
      </w:r>
      <w:bookmarkEnd w:id="263"/>
      <w:bookmarkEnd w:id="264"/>
      <w:bookmarkEnd w:id="265"/>
    </w:p>
    <w:p w14:paraId="7112789B" w14:textId="77777777" w:rsidR="0062207C" w:rsidRDefault="00C939A6">
      <w:pPr>
        <w:pStyle w:val="40"/>
        <w:rPr>
          <w:sz w:val="28"/>
          <w:szCs w:val="32"/>
        </w:rPr>
      </w:pPr>
      <w:r>
        <w:rPr>
          <w:rFonts w:hint="eastAsia"/>
          <w:sz w:val="28"/>
          <w:szCs w:val="32"/>
        </w:rPr>
        <w:t>系统管理</w:t>
      </w:r>
    </w:p>
    <w:p w14:paraId="6CA9D80E" w14:textId="77777777" w:rsidR="0062207C" w:rsidRDefault="00C939A6">
      <w:pPr>
        <w:ind w:firstLineChars="200" w:firstLine="480"/>
        <w:rPr>
          <w:rFonts w:ascii="Calibri" w:hAnsi="Calibri" w:cs="Arial"/>
          <w:color w:val="000000"/>
          <w:kern w:val="0"/>
          <w:szCs w:val="22"/>
          <w:lang w:bidi="ar"/>
        </w:rPr>
      </w:pPr>
      <w:r>
        <w:rPr>
          <w:rFonts w:ascii="Calibri" w:hAnsi="Calibri" w:cs="Arial" w:hint="eastAsia"/>
          <w:color w:val="000000"/>
          <w:kern w:val="0"/>
          <w:szCs w:val="22"/>
          <w:lang w:bidi="ar"/>
        </w:rPr>
        <w:t>系统管理主要是针对管理后台的管理员账户进行管理的功能模块，主要有管理员用户管理和管理员角色权限管理两部分。</w:t>
      </w:r>
    </w:p>
    <w:p w14:paraId="4AD273C4" w14:textId="77777777" w:rsidR="0062207C" w:rsidRDefault="00C939A6">
      <w:pPr>
        <w:ind w:firstLine="480"/>
        <w:rPr>
          <w:rFonts w:hAnsi="宋体"/>
        </w:rPr>
      </w:pPr>
      <w:r>
        <w:rPr>
          <w:rFonts w:hAnsi="宋体"/>
        </w:rPr>
        <w:t>业务功能如下：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7"/>
        <w:gridCol w:w="2084"/>
        <w:gridCol w:w="4923"/>
        <w:gridCol w:w="1207"/>
      </w:tblGrid>
      <w:tr w:rsidR="0062207C" w14:paraId="6888ACBE" w14:textId="77777777">
        <w:trPr>
          <w:jc w:val="center"/>
        </w:trPr>
        <w:tc>
          <w:tcPr>
            <w:tcW w:w="433" w:type="pct"/>
            <w:shd w:val="clear" w:color="auto" w:fill="DEEAF6"/>
            <w:vAlign w:val="center"/>
          </w:tcPr>
          <w:p w14:paraId="06B00896" w14:textId="77777777" w:rsidR="0062207C" w:rsidRDefault="00C939A6">
            <w:pPr>
              <w:pStyle w:val="afff3"/>
              <w:spacing w:beforeLines="0" w:after="160" w:line="360" w:lineRule="auto"/>
              <w:ind w:left="210" w:right="210"/>
              <w:jc w:val="both"/>
              <w:rPr>
                <w:rFonts w:ascii="宋体" w:hAnsi="宋体"/>
                <w:szCs w:val="21"/>
              </w:rPr>
            </w:pPr>
            <w:r>
              <w:rPr>
                <w:rFonts w:ascii="宋体" w:hAnsi="宋体" w:hint="eastAsia"/>
                <w:szCs w:val="21"/>
              </w:rPr>
              <w:t>编号</w:t>
            </w:r>
          </w:p>
        </w:tc>
        <w:tc>
          <w:tcPr>
            <w:tcW w:w="1285" w:type="pct"/>
            <w:shd w:val="clear" w:color="auto" w:fill="DEEAF6"/>
            <w:vAlign w:val="center"/>
          </w:tcPr>
          <w:p w14:paraId="2A4628ED" w14:textId="77777777" w:rsidR="0062207C" w:rsidRDefault="00C939A6">
            <w:pPr>
              <w:pStyle w:val="afff3"/>
              <w:spacing w:beforeLines="0" w:after="160" w:line="360" w:lineRule="auto"/>
              <w:ind w:left="210" w:right="210" w:firstLine="360"/>
              <w:rPr>
                <w:rFonts w:ascii="宋体" w:hAnsi="宋体"/>
                <w:szCs w:val="21"/>
              </w:rPr>
            </w:pPr>
            <w:r>
              <w:rPr>
                <w:rFonts w:ascii="宋体" w:hAnsi="宋体" w:hint="eastAsia"/>
                <w:szCs w:val="21"/>
              </w:rPr>
              <w:t>功能</w:t>
            </w:r>
          </w:p>
        </w:tc>
        <w:tc>
          <w:tcPr>
            <w:tcW w:w="2851" w:type="pct"/>
            <w:shd w:val="clear" w:color="auto" w:fill="DEEAF6"/>
            <w:vAlign w:val="center"/>
          </w:tcPr>
          <w:p w14:paraId="609CDC0B" w14:textId="77777777" w:rsidR="0062207C" w:rsidRDefault="00C939A6">
            <w:pPr>
              <w:pStyle w:val="afff3"/>
              <w:spacing w:beforeLines="0" w:after="160" w:line="360" w:lineRule="auto"/>
              <w:ind w:left="210" w:right="210" w:firstLine="360"/>
              <w:rPr>
                <w:rFonts w:ascii="宋体" w:hAnsi="宋体"/>
                <w:szCs w:val="21"/>
              </w:rPr>
            </w:pPr>
            <w:r>
              <w:rPr>
                <w:rFonts w:ascii="宋体" w:hAnsi="宋体" w:hint="eastAsia"/>
                <w:szCs w:val="21"/>
              </w:rPr>
              <w:t>描述</w:t>
            </w:r>
          </w:p>
        </w:tc>
        <w:tc>
          <w:tcPr>
            <w:tcW w:w="432" w:type="pct"/>
            <w:shd w:val="clear" w:color="auto" w:fill="DEEAF6"/>
            <w:vAlign w:val="center"/>
          </w:tcPr>
          <w:p w14:paraId="7CB28AED" w14:textId="77777777" w:rsidR="0062207C" w:rsidRDefault="00C939A6">
            <w:pPr>
              <w:pStyle w:val="afff3"/>
              <w:spacing w:beforeLines="0" w:after="160" w:line="360" w:lineRule="auto"/>
              <w:ind w:left="210" w:right="210" w:firstLine="360"/>
              <w:rPr>
                <w:rFonts w:ascii="宋体" w:hAnsi="宋体"/>
                <w:szCs w:val="21"/>
              </w:rPr>
            </w:pPr>
            <w:r>
              <w:rPr>
                <w:rFonts w:ascii="宋体" w:hAnsi="宋体" w:hint="eastAsia"/>
                <w:szCs w:val="21"/>
              </w:rPr>
              <w:t>备注</w:t>
            </w:r>
          </w:p>
        </w:tc>
      </w:tr>
      <w:tr w:rsidR="0062207C" w14:paraId="6C52A77B" w14:textId="77777777">
        <w:trPr>
          <w:trHeight w:val="625"/>
          <w:jc w:val="center"/>
        </w:trPr>
        <w:tc>
          <w:tcPr>
            <w:tcW w:w="433" w:type="pct"/>
            <w:shd w:val="clear" w:color="auto" w:fill="FFFFFF"/>
            <w:vAlign w:val="center"/>
          </w:tcPr>
          <w:p w14:paraId="5E57DE99" w14:textId="77777777" w:rsidR="0062207C" w:rsidRDefault="00C939A6">
            <w:pPr>
              <w:pStyle w:val="afff2"/>
              <w:spacing w:after="160" w:line="360" w:lineRule="auto"/>
              <w:rPr>
                <w:rFonts w:ascii="宋体" w:hAnsi="宋体"/>
                <w:sz w:val="21"/>
                <w:szCs w:val="21"/>
              </w:rPr>
            </w:pPr>
            <w:r>
              <w:rPr>
                <w:rFonts w:ascii="宋体" w:hAnsi="宋体" w:hint="eastAsia"/>
                <w:sz w:val="21"/>
                <w:szCs w:val="21"/>
              </w:rPr>
              <w:t>1</w:t>
            </w:r>
          </w:p>
        </w:tc>
        <w:tc>
          <w:tcPr>
            <w:tcW w:w="1285" w:type="pct"/>
            <w:shd w:val="clear" w:color="auto" w:fill="FFFFFF"/>
            <w:vAlign w:val="center"/>
          </w:tcPr>
          <w:p w14:paraId="6C036ACC" w14:textId="77777777" w:rsidR="0062207C" w:rsidRDefault="00C939A6">
            <w:pPr>
              <w:pStyle w:val="afff2"/>
              <w:spacing w:after="160" w:line="360" w:lineRule="auto"/>
              <w:rPr>
                <w:rFonts w:ascii="宋体" w:hAnsi="宋体"/>
                <w:sz w:val="21"/>
                <w:szCs w:val="21"/>
              </w:rPr>
            </w:pPr>
            <w:r>
              <w:rPr>
                <w:rFonts w:ascii="宋体" w:hAnsi="宋体" w:hint="eastAsia"/>
                <w:sz w:val="21"/>
                <w:szCs w:val="21"/>
              </w:rPr>
              <w:t>管理员用户管理</w:t>
            </w:r>
          </w:p>
        </w:tc>
        <w:tc>
          <w:tcPr>
            <w:tcW w:w="2851" w:type="pct"/>
            <w:shd w:val="clear" w:color="auto" w:fill="FFFFFF"/>
            <w:vAlign w:val="center"/>
          </w:tcPr>
          <w:p w14:paraId="5A24FE6E" w14:textId="77777777" w:rsidR="0062207C" w:rsidRDefault="00C939A6">
            <w:pPr>
              <w:pStyle w:val="afff2"/>
              <w:spacing w:after="160" w:line="360" w:lineRule="auto"/>
              <w:rPr>
                <w:rFonts w:ascii="宋体" w:hAnsi="宋体"/>
                <w:sz w:val="21"/>
                <w:szCs w:val="21"/>
              </w:rPr>
            </w:pPr>
            <w:r>
              <w:rPr>
                <w:rFonts w:ascii="宋体" w:hAnsi="宋体" w:hint="eastAsia"/>
                <w:sz w:val="21"/>
                <w:szCs w:val="21"/>
              </w:rPr>
              <w:t>管理员用户管理是创建管理员账户的功能，主要包括管理员账户的增、</w:t>
            </w:r>
            <w:proofErr w:type="gramStart"/>
            <w:r>
              <w:rPr>
                <w:rFonts w:ascii="宋体" w:hAnsi="宋体" w:hint="eastAsia"/>
                <w:sz w:val="21"/>
                <w:szCs w:val="21"/>
              </w:rPr>
              <w:t>删</w:t>
            </w:r>
            <w:proofErr w:type="gramEnd"/>
            <w:r>
              <w:rPr>
                <w:rFonts w:ascii="宋体" w:hAnsi="宋体" w:hint="eastAsia"/>
                <w:sz w:val="21"/>
                <w:szCs w:val="21"/>
              </w:rPr>
              <w:t>、改、查。</w:t>
            </w:r>
          </w:p>
        </w:tc>
        <w:tc>
          <w:tcPr>
            <w:tcW w:w="432" w:type="pct"/>
            <w:shd w:val="clear" w:color="auto" w:fill="FFFFFF"/>
            <w:vAlign w:val="center"/>
          </w:tcPr>
          <w:p w14:paraId="5841B892" w14:textId="77777777" w:rsidR="0062207C" w:rsidRDefault="0062207C">
            <w:pPr>
              <w:pStyle w:val="afff2"/>
              <w:spacing w:after="160" w:line="360" w:lineRule="auto"/>
              <w:rPr>
                <w:rFonts w:ascii="宋体" w:hAnsi="宋体"/>
                <w:sz w:val="21"/>
                <w:szCs w:val="21"/>
              </w:rPr>
            </w:pPr>
          </w:p>
        </w:tc>
      </w:tr>
      <w:tr w:rsidR="0062207C" w14:paraId="08BF5AC8" w14:textId="77777777">
        <w:trPr>
          <w:trHeight w:val="705"/>
          <w:jc w:val="center"/>
        </w:trPr>
        <w:tc>
          <w:tcPr>
            <w:tcW w:w="433" w:type="pct"/>
            <w:shd w:val="clear" w:color="auto" w:fill="FFFFFF"/>
            <w:vAlign w:val="center"/>
          </w:tcPr>
          <w:p w14:paraId="39F00FD9" w14:textId="77777777" w:rsidR="0062207C" w:rsidRDefault="00C939A6">
            <w:pPr>
              <w:pStyle w:val="afff2"/>
              <w:spacing w:after="160" w:line="360" w:lineRule="auto"/>
              <w:rPr>
                <w:rFonts w:ascii="宋体" w:hAnsi="宋体"/>
                <w:sz w:val="21"/>
                <w:szCs w:val="21"/>
              </w:rPr>
            </w:pPr>
            <w:r>
              <w:rPr>
                <w:rFonts w:ascii="宋体" w:hAnsi="宋体" w:hint="eastAsia"/>
                <w:sz w:val="21"/>
                <w:szCs w:val="21"/>
              </w:rPr>
              <w:t>2</w:t>
            </w:r>
          </w:p>
        </w:tc>
        <w:tc>
          <w:tcPr>
            <w:tcW w:w="1285" w:type="pct"/>
            <w:shd w:val="clear" w:color="auto" w:fill="FFFFFF"/>
            <w:vAlign w:val="center"/>
          </w:tcPr>
          <w:p w14:paraId="499CBC8B" w14:textId="77777777" w:rsidR="0062207C" w:rsidRDefault="00C939A6">
            <w:pPr>
              <w:pStyle w:val="afff2"/>
              <w:spacing w:after="160" w:line="360" w:lineRule="auto"/>
              <w:rPr>
                <w:rFonts w:ascii="宋体" w:hAnsi="宋体"/>
                <w:sz w:val="21"/>
                <w:szCs w:val="21"/>
              </w:rPr>
            </w:pPr>
            <w:r>
              <w:rPr>
                <w:rFonts w:ascii="宋体" w:hAnsi="宋体" w:hint="eastAsia"/>
                <w:sz w:val="21"/>
                <w:szCs w:val="21"/>
              </w:rPr>
              <w:t>管理员角色权限管理</w:t>
            </w:r>
          </w:p>
        </w:tc>
        <w:tc>
          <w:tcPr>
            <w:tcW w:w="2851" w:type="pct"/>
            <w:shd w:val="clear" w:color="auto" w:fill="FFFFFF"/>
            <w:vAlign w:val="center"/>
          </w:tcPr>
          <w:p w14:paraId="1CF9E9A1" w14:textId="77777777" w:rsidR="0062207C" w:rsidRDefault="00C939A6">
            <w:pPr>
              <w:spacing w:after="160"/>
              <w:rPr>
                <w:rFonts w:hAnsi="宋体"/>
                <w:color w:val="262626"/>
                <w:szCs w:val="21"/>
              </w:rPr>
            </w:pPr>
            <w:r>
              <w:rPr>
                <w:rFonts w:hAnsi="宋体" w:hint="eastAsia"/>
                <w:szCs w:val="21"/>
              </w:rPr>
              <w:t>管理员角色权限管理是对每一个管理员账户分配权限的管理功能，包括权限添加、删除等功能。</w:t>
            </w:r>
          </w:p>
        </w:tc>
        <w:tc>
          <w:tcPr>
            <w:tcW w:w="432" w:type="pct"/>
            <w:shd w:val="clear" w:color="auto" w:fill="FFFFFF"/>
            <w:vAlign w:val="center"/>
          </w:tcPr>
          <w:p w14:paraId="3A8483C1" w14:textId="77777777" w:rsidR="0062207C" w:rsidRDefault="0062207C">
            <w:pPr>
              <w:pStyle w:val="afff2"/>
              <w:spacing w:after="160" w:line="360" w:lineRule="auto"/>
              <w:rPr>
                <w:rFonts w:ascii="宋体" w:hAnsi="宋体"/>
                <w:sz w:val="21"/>
                <w:szCs w:val="21"/>
              </w:rPr>
            </w:pPr>
          </w:p>
        </w:tc>
      </w:tr>
    </w:tbl>
    <w:p w14:paraId="300A7210" w14:textId="77777777" w:rsidR="0062207C" w:rsidRDefault="0062207C"/>
    <w:p w14:paraId="1BC6ADA0" w14:textId="77777777" w:rsidR="0062207C" w:rsidRDefault="00C939A6">
      <w:pPr>
        <w:pStyle w:val="40"/>
        <w:rPr>
          <w:sz w:val="28"/>
          <w:szCs w:val="32"/>
        </w:rPr>
      </w:pPr>
      <w:r>
        <w:rPr>
          <w:rFonts w:hint="eastAsia"/>
          <w:sz w:val="28"/>
          <w:szCs w:val="32"/>
        </w:rPr>
        <w:t>角色管理</w:t>
      </w:r>
    </w:p>
    <w:p w14:paraId="2FFF967D" w14:textId="77777777" w:rsidR="0062207C" w:rsidRDefault="00C939A6">
      <w:pPr>
        <w:ind w:firstLineChars="200" w:firstLine="480"/>
        <w:rPr>
          <w:rFonts w:ascii="Calibri" w:hAnsi="Calibri" w:cs="Arial"/>
          <w:color w:val="000000"/>
          <w:kern w:val="0"/>
          <w:szCs w:val="22"/>
          <w:lang w:bidi="ar"/>
        </w:rPr>
      </w:pPr>
      <w:r>
        <w:rPr>
          <w:rFonts w:ascii="Calibri" w:hAnsi="Calibri" w:cs="Arial" w:hint="eastAsia"/>
          <w:color w:val="000000"/>
          <w:kern w:val="0"/>
          <w:szCs w:val="22"/>
          <w:lang w:bidi="ar"/>
        </w:rPr>
        <w:t>角色管理是围绕角色管理等进行的后台支撑功能，主要包括角色管理如角色的新增，删除，角色授权，分配用户功能</w:t>
      </w:r>
    </w:p>
    <w:p w14:paraId="7B3CF832" w14:textId="77777777" w:rsidR="0062207C" w:rsidRDefault="00C939A6">
      <w:pPr>
        <w:pStyle w:val="40"/>
        <w:rPr>
          <w:sz w:val="28"/>
          <w:szCs w:val="32"/>
        </w:rPr>
      </w:pPr>
      <w:r>
        <w:rPr>
          <w:rFonts w:hint="eastAsia"/>
          <w:sz w:val="28"/>
          <w:szCs w:val="32"/>
        </w:rPr>
        <w:t>机构管理</w:t>
      </w:r>
    </w:p>
    <w:p w14:paraId="6D0A9E9B" w14:textId="77777777" w:rsidR="0062207C" w:rsidRDefault="00C939A6">
      <w:pPr>
        <w:ind w:firstLineChars="200" w:firstLine="480"/>
        <w:rPr>
          <w:rFonts w:hAnsi="宋体" w:cs="宋体"/>
        </w:rPr>
      </w:pPr>
      <w:r>
        <w:rPr>
          <w:rFonts w:hAnsi="宋体" w:cs="宋体" w:hint="eastAsia"/>
        </w:rPr>
        <w:t>机构管理是围绕架构管理等进行的后台支撑功能，主要包含机构新增，查看，修改，删除等功能</w:t>
      </w:r>
    </w:p>
    <w:p w14:paraId="4B7397AB" w14:textId="77777777" w:rsidR="0062207C" w:rsidRDefault="00C939A6">
      <w:pPr>
        <w:pStyle w:val="40"/>
      </w:pPr>
      <w:r>
        <w:rPr>
          <w:rFonts w:hint="eastAsia"/>
        </w:rPr>
        <w:t>用户管理</w:t>
      </w:r>
    </w:p>
    <w:p w14:paraId="2C8E6299" w14:textId="77777777" w:rsidR="0062207C" w:rsidRDefault="00C939A6">
      <w:pPr>
        <w:ind w:firstLineChars="200" w:firstLine="480"/>
        <w:rPr>
          <w:rFonts w:hAnsi="宋体" w:cs="宋体"/>
        </w:rPr>
      </w:pPr>
      <w:r>
        <w:rPr>
          <w:rFonts w:hAnsi="宋体" w:cs="宋体" w:hint="eastAsia"/>
        </w:rPr>
        <w:t>机构管理是围绕用户账户管理等进行的后台支撑功能，主要包括用户账户管理。支持用户新增，删除，修改，状态查看功能</w:t>
      </w:r>
    </w:p>
    <w:p w14:paraId="6D695B80" w14:textId="77777777" w:rsidR="0062207C" w:rsidRDefault="00C939A6">
      <w:pPr>
        <w:pStyle w:val="40"/>
      </w:pPr>
      <w:r>
        <w:rPr>
          <w:rFonts w:hint="eastAsia"/>
        </w:rPr>
        <w:t>日志管理</w:t>
      </w:r>
    </w:p>
    <w:p w14:paraId="7DE8281F" w14:textId="77777777" w:rsidR="0062207C" w:rsidRDefault="00C939A6">
      <w:pPr>
        <w:autoSpaceDE w:val="0"/>
        <w:autoSpaceDN w:val="0"/>
        <w:adjustRightInd w:val="0"/>
        <w:ind w:firstLineChars="200" w:firstLine="480"/>
        <w:jc w:val="left"/>
        <w:rPr>
          <w:rFonts w:hAnsi="宋体" w:cs="宋体"/>
          <w:kern w:val="0"/>
          <w:szCs w:val="22"/>
          <w:lang w:bidi="ar"/>
        </w:rPr>
      </w:pPr>
      <w:r>
        <w:rPr>
          <w:rFonts w:hAnsi="宋体" w:cs="宋体" w:hint="eastAsia"/>
          <w:kern w:val="0"/>
          <w:szCs w:val="22"/>
          <w:lang w:bidi="ar"/>
        </w:rPr>
        <w:t>通过业务日志服务功能，可以较完整的记录下用户在平台使用行为。同时平台提</w:t>
      </w:r>
      <w:r>
        <w:rPr>
          <w:rFonts w:hAnsi="宋体" w:cs="宋体" w:hint="eastAsia"/>
          <w:kern w:val="0"/>
          <w:szCs w:val="22"/>
          <w:lang w:bidi="ar"/>
        </w:rPr>
        <w:lastRenderedPageBreak/>
        <w:t>供了业务日志的查看、统计、分析等功能。</w:t>
      </w:r>
    </w:p>
    <w:p w14:paraId="4E581962" w14:textId="77777777" w:rsidR="0062207C" w:rsidRDefault="00C939A6">
      <w:pPr>
        <w:pStyle w:val="30"/>
      </w:pPr>
      <w:bookmarkStart w:id="266" w:name="_Toc31523"/>
      <w:bookmarkStart w:id="267" w:name="_Toc54771394"/>
      <w:r>
        <w:rPr>
          <w:rFonts w:hint="eastAsia"/>
        </w:rPr>
        <w:t>内容管理系统</w:t>
      </w:r>
      <w:bookmarkEnd w:id="266"/>
      <w:bookmarkEnd w:id="267"/>
    </w:p>
    <w:p w14:paraId="24D2A2A3" w14:textId="77777777" w:rsidR="0062207C" w:rsidRDefault="00C939A6">
      <w:pPr>
        <w:pStyle w:val="40"/>
        <w:rPr>
          <w:sz w:val="28"/>
          <w:szCs w:val="32"/>
        </w:rPr>
      </w:pPr>
      <w:r>
        <w:rPr>
          <w:rFonts w:hint="eastAsia"/>
          <w:sz w:val="28"/>
          <w:szCs w:val="32"/>
        </w:rPr>
        <w:t>内容发布及管理</w:t>
      </w:r>
    </w:p>
    <w:p w14:paraId="3FB61F7B" w14:textId="77777777" w:rsidR="0062207C" w:rsidRDefault="00C939A6">
      <w:pPr>
        <w:ind w:firstLineChars="200" w:firstLine="480"/>
        <w:rPr>
          <w:rFonts w:hAnsi="宋体" w:cs="宋体"/>
        </w:rPr>
      </w:pPr>
      <w:r>
        <w:rPr>
          <w:rFonts w:hAnsi="宋体" w:cs="宋体" w:hint="eastAsia"/>
        </w:rPr>
        <w:t>允许编辑人员编辑并发布文章，查看并编辑处于待审、退稿、草稿、回收站等多种状态的文章内容。系统内置编辑器，可以方便的对内容进行常规的排版操作，同时允许文章插入分页、特殊符号、标签和关键字链接、多媒体、图片等内容。</w:t>
      </w:r>
    </w:p>
    <w:p w14:paraId="48E28A79" w14:textId="77777777" w:rsidR="0062207C" w:rsidRDefault="00C939A6">
      <w:pPr>
        <w:pStyle w:val="40"/>
        <w:rPr>
          <w:sz w:val="28"/>
          <w:szCs w:val="32"/>
        </w:rPr>
      </w:pPr>
      <w:r>
        <w:rPr>
          <w:rFonts w:hint="eastAsia"/>
          <w:sz w:val="28"/>
          <w:szCs w:val="32"/>
        </w:rPr>
        <w:t>数据统计</w:t>
      </w:r>
    </w:p>
    <w:p w14:paraId="35E7272A" w14:textId="77777777" w:rsidR="0062207C" w:rsidRDefault="00C939A6">
      <w:pPr>
        <w:pStyle w:val="50"/>
      </w:pPr>
      <w:r>
        <w:rPr>
          <w:rFonts w:hint="eastAsia"/>
        </w:rPr>
        <w:t>流量统计</w:t>
      </w:r>
    </w:p>
    <w:p w14:paraId="7FD63C9D" w14:textId="77777777" w:rsidR="0062207C" w:rsidRDefault="00C939A6">
      <w:pPr>
        <w:pStyle w:val="aff4"/>
        <w:numPr>
          <w:ilvl w:val="0"/>
          <w:numId w:val="19"/>
        </w:numPr>
        <w:ind w:firstLineChars="0"/>
        <w:rPr>
          <w:rFonts w:hAnsi="宋体" w:cs="宋体"/>
        </w:rPr>
      </w:pPr>
      <w:r>
        <w:rPr>
          <w:rFonts w:hAnsi="宋体" w:cs="宋体" w:hint="eastAsia"/>
        </w:rPr>
        <w:t>支持数据的趋势分析及栏目访问量排行等流量统计功能；</w:t>
      </w:r>
    </w:p>
    <w:p w14:paraId="58E04261" w14:textId="77777777" w:rsidR="0062207C" w:rsidRDefault="00C939A6">
      <w:pPr>
        <w:pStyle w:val="aff4"/>
        <w:numPr>
          <w:ilvl w:val="0"/>
          <w:numId w:val="19"/>
        </w:numPr>
        <w:ind w:firstLineChars="0"/>
        <w:rPr>
          <w:rFonts w:hAnsi="宋体" w:cs="宋体"/>
        </w:rPr>
      </w:pPr>
      <w:r>
        <w:rPr>
          <w:rFonts w:hAnsi="宋体" w:cs="宋体" w:hint="eastAsia"/>
        </w:rPr>
        <w:t>支持对栏目访问量按年、月、日进行排行。</w:t>
      </w:r>
    </w:p>
    <w:p w14:paraId="2E5F5A15" w14:textId="77777777" w:rsidR="0062207C" w:rsidRDefault="00C939A6">
      <w:pPr>
        <w:pStyle w:val="50"/>
      </w:pPr>
      <w:r>
        <w:rPr>
          <w:rFonts w:hint="eastAsia"/>
        </w:rPr>
        <w:t>来源分析</w:t>
      </w:r>
    </w:p>
    <w:p w14:paraId="1B0F9F1D" w14:textId="77777777" w:rsidR="0062207C" w:rsidRDefault="00C939A6">
      <w:pPr>
        <w:widowControl/>
        <w:ind w:firstLineChars="200" w:firstLine="480"/>
        <w:jc w:val="left"/>
        <w:rPr>
          <w:rFonts w:hAnsi="宋体" w:cs="宋体"/>
        </w:rPr>
      </w:pPr>
      <w:r>
        <w:rPr>
          <w:rFonts w:hAnsi="宋体" w:cs="宋体" w:hint="eastAsia"/>
        </w:rPr>
        <w:t>支持按来源分类、搜索引擎、来访域名、来访地区、搜索词等检索进行来源分析，支持按年、月、</w:t>
      </w:r>
      <w:proofErr w:type="gramStart"/>
      <w:r>
        <w:rPr>
          <w:rFonts w:hAnsi="宋体" w:cs="宋体" w:hint="eastAsia"/>
        </w:rPr>
        <w:t>日统计</w:t>
      </w:r>
      <w:proofErr w:type="gramEnd"/>
      <w:r>
        <w:rPr>
          <w:rFonts w:hAnsi="宋体" w:cs="宋体" w:hint="eastAsia"/>
        </w:rPr>
        <w:t>生成报表</w:t>
      </w:r>
      <w:r>
        <w:rPr>
          <w:rFonts w:hAnsi="宋体" w:cs="宋体" w:hint="eastAsia"/>
          <w:kern w:val="0"/>
          <w:lang w:bidi="ar"/>
        </w:rPr>
        <w:t>。</w:t>
      </w:r>
    </w:p>
    <w:p w14:paraId="4157D9F3" w14:textId="77777777" w:rsidR="0062207C" w:rsidRDefault="00C939A6">
      <w:pPr>
        <w:pStyle w:val="50"/>
      </w:pPr>
      <w:r>
        <w:rPr>
          <w:rFonts w:hint="eastAsia"/>
        </w:rPr>
        <w:t>受访分析</w:t>
      </w:r>
    </w:p>
    <w:p w14:paraId="625124E1" w14:textId="77777777" w:rsidR="0062207C" w:rsidRDefault="00C939A6">
      <w:pPr>
        <w:widowControl/>
        <w:ind w:firstLineChars="200" w:firstLine="480"/>
        <w:jc w:val="left"/>
        <w:rPr>
          <w:rFonts w:hAnsi="宋体" w:cs="宋体"/>
          <w:color w:val="000000"/>
          <w:szCs w:val="22"/>
        </w:rPr>
      </w:pPr>
      <w:r>
        <w:rPr>
          <w:rFonts w:hAnsi="宋体" w:cs="宋体" w:hint="eastAsia"/>
          <w:color w:val="000000"/>
          <w:kern w:val="0"/>
          <w:szCs w:val="22"/>
          <w:lang w:bidi="ar"/>
        </w:rPr>
        <w:t>支持对受访页面、入口页面等进行受访分析，支持按浏览、访客、停留时长等降序排列。</w:t>
      </w:r>
    </w:p>
    <w:p w14:paraId="5E00B144" w14:textId="77777777" w:rsidR="0062207C" w:rsidRDefault="00C939A6">
      <w:pPr>
        <w:pStyle w:val="40"/>
        <w:rPr>
          <w:sz w:val="28"/>
          <w:szCs w:val="32"/>
        </w:rPr>
      </w:pPr>
      <w:r>
        <w:rPr>
          <w:rFonts w:hint="eastAsia"/>
          <w:sz w:val="28"/>
          <w:szCs w:val="32"/>
        </w:rPr>
        <w:t>运营及辅助管理</w:t>
      </w:r>
    </w:p>
    <w:p w14:paraId="5B9D5C43" w14:textId="77777777" w:rsidR="0062207C" w:rsidRDefault="00C939A6">
      <w:pPr>
        <w:widowControl/>
        <w:shd w:val="clear" w:color="auto" w:fill="FFFFFF"/>
        <w:tabs>
          <w:tab w:val="left" w:pos="1112"/>
        </w:tabs>
        <w:spacing w:after="160"/>
        <w:ind w:firstLine="480"/>
        <w:jc w:val="left"/>
        <w:rPr>
          <w:rFonts w:hAnsi="宋体" w:cs="宋体"/>
        </w:rPr>
      </w:pPr>
      <w:r>
        <w:rPr>
          <w:rFonts w:eastAsia="等线" w:hAnsi="宋体" w:cs="宋体" w:hint="eastAsia"/>
          <w:color w:val="000000"/>
          <w:kern w:val="0"/>
          <w:shd w:val="clear" w:color="auto" w:fill="FFFFFF"/>
          <w:lang w:bidi="ar"/>
        </w:rPr>
        <w:t>1</w:t>
      </w:r>
      <w:r>
        <w:rPr>
          <w:rFonts w:hAnsi="宋体" w:cs="宋体" w:hint="eastAsia"/>
        </w:rPr>
        <w:t>.内容复用：可以实现一篇内容在不同站之间实现复制和引用来达到内容共享；</w:t>
      </w:r>
    </w:p>
    <w:p w14:paraId="3EE95905" w14:textId="77777777" w:rsidR="0062207C" w:rsidRDefault="00C939A6">
      <w:pPr>
        <w:widowControl/>
        <w:shd w:val="clear" w:color="auto" w:fill="FFFFFF"/>
        <w:tabs>
          <w:tab w:val="left" w:pos="1112"/>
        </w:tabs>
        <w:spacing w:after="160"/>
        <w:ind w:firstLine="480"/>
        <w:jc w:val="left"/>
        <w:rPr>
          <w:rFonts w:hAnsi="宋体" w:cs="宋体"/>
        </w:rPr>
      </w:pPr>
      <w:r>
        <w:rPr>
          <w:rFonts w:hAnsi="宋体" w:cs="宋体" w:hint="eastAsia"/>
        </w:rPr>
        <w:t>2.定时任务：可以设定好规则执行相关操作，任务类型分为“首页静态化”、“栏目页静态化”、“内容页静态化”、“采集”和“分发”这几种；</w:t>
      </w:r>
    </w:p>
    <w:p w14:paraId="1908F720" w14:textId="77777777" w:rsidR="0062207C" w:rsidRDefault="00C939A6">
      <w:pPr>
        <w:widowControl/>
        <w:shd w:val="clear" w:color="auto" w:fill="FFFFFF"/>
        <w:tabs>
          <w:tab w:val="left" w:pos="1112"/>
        </w:tabs>
        <w:spacing w:after="160"/>
        <w:ind w:firstLine="480"/>
        <w:jc w:val="left"/>
        <w:rPr>
          <w:rFonts w:hAnsi="宋体" w:cs="宋体"/>
        </w:rPr>
      </w:pPr>
      <w:r>
        <w:rPr>
          <w:rFonts w:hAnsi="宋体" w:cs="宋体" w:hint="eastAsia"/>
        </w:rPr>
        <w:t>3.全文检索：用于生成文章的索引，所有文章添加后都会自动生成索引，若自己手动修改文章内容后，需要手动到这个全文检索栏目下选中你修改内容在栏目重新生成；</w:t>
      </w:r>
    </w:p>
    <w:p w14:paraId="07FD4618" w14:textId="77777777" w:rsidR="0062207C" w:rsidRDefault="00C939A6">
      <w:pPr>
        <w:widowControl/>
        <w:shd w:val="clear" w:color="auto" w:fill="FFFFFF"/>
        <w:tabs>
          <w:tab w:val="left" w:pos="1112"/>
        </w:tabs>
        <w:spacing w:after="160"/>
        <w:ind w:firstLine="480"/>
        <w:jc w:val="left"/>
        <w:rPr>
          <w:rFonts w:hAnsi="宋体" w:cs="宋体"/>
        </w:rPr>
      </w:pPr>
      <w:r>
        <w:rPr>
          <w:rFonts w:hAnsi="宋体" w:cs="宋体" w:hint="eastAsia"/>
        </w:rPr>
        <w:t>4.字典：提供自定义简</w:t>
      </w:r>
      <w:proofErr w:type="gramStart"/>
      <w:r>
        <w:rPr>
          <w:rFonts w:hAnsi="宋体" w:cs="宋体" w:hint="eastAsia"/>
        </w:rPr>
        <w:t>单键值</w:t>
      </w:r>
      <w:proofErr w:type="gramEnd"/>
      <w:r>
        <w:rPr>
          <w:rFonts w:hAnsi="宋体" w:cs="宋体" w:hint="eastAsia"/>
        </w:rPr>
        <w:t>对数据管理；</w:t>
      </w:r>
    </w:p>
    <w:p w14:paraId="1A76B46D" w14:textId="77777777" w:rsidR="0062207C" w:rsidRDefault="00C939A6">
      <w:pPr>
        <w:widowControl/>
        <w:shd w:val="clear" w:color="auto" w:fill="FFFFFF"/>
        <w:tabs>
          <w:tab w:val="left" w:pos="1112"/>
        </w:tabs>
        <w:spacing w:after="160"/>
        <w:ind w:firstLine="480"/>
        <w:jc w:val="left"/>
        <w:rPr>
          <w:rFonts w:hAnsi="宋体" w:cs="宋体"/>
        </w:rPr>
      </w:pPr>
      <w:r>
        <w:rPr>
          <w:rFonts w:hAnsi="宋体" w:cs="宋体" w:hint="eastAsia"/>
        </w:rPr>
        <w:t>5.内容回收站: 用于管理删除的文章，可以把文章彻底删除，也可以恢复文章；</w:t>
      </w:r>
    </w:p>
    <w:p w14:paraId="56F48BCB" w14:textId="77777777" w:rsidR="0062207C" w:rsidRDefault="00C939A6">
      <w:pPr>
        <w:widowControl/>
        <w:shd w:val="clear" w:color="auto" w:fill="FFFFFF"/>
        <w:tabs>
          <w:tab w:val="left" w:pos="1112"/>
        </w:tabs>
        <w:spacing w:after="160"/>
        <w:ind w:firstLine="480"/>
        <w:jc w:val="left"/>
        <w:rPr>
          <w:rFonts w:hAnsi="宋体" w:cs="宋体"/>
        </w:rPr>
      </w:pPr>
      <w:r>
        <w:rPr>
          <w:rFonts w:hAnsi="宋体" w:cs="宋体" w:hint="eastAsia"/>
        </w:rPr>
        <w:lastRenderedPageBreak/>
        <w:t>6.词汇管理：用于增加内容之间的关联性，有相同Tag关键词的内容可以认定为相关联的内容，可以用于关联阅读，管理系统文章的tag关键字，通过tag我们可以更好的搜索相关文章。</w:t>
      </w:r>
    </w:p>
    <w:p w14:paraId="110BA82F" w14:textId="77777777" w:rsidR="0062207C" w:rsidRDefault="00C939A6">
      <w:pPr>
        <w:pStyle w:val="22"/>
      </w:pPr>
      <w:bookmarkStart w:id="268" w:name="_Toc32488"/>
      <w:bookmarkStart w:id="269" w:name="_Toc535833677"/>
      <w:bookmarkStart w:id="270" w:name="_Toc534903812"/>
      <w:bookmarkStart w:id="271" w:name="_Toc45184922"/>
      <w:bookmarkStart w:id="272" w:name="_Toc15939"/>
      <w:bookmarkStart w:id="273" w:name="_Toc54771395"/>
      <w:r>
        <w:rPr>
          <w:rFonts w:hint="eastAsia"/>
        </w:rPr>
        <w:t>系统对接</w:t>
      </w:r>
      <w:bookmarkEnd w:id="268"/>
      <w:bookmarkEnd w:id="269"/>
      <w:bookmarkEnd w:id="270"/>
      <w:bookmarkEnd w:id="271"/>
      <w:bookmarkEnd w:id="272"/>
      <w:bookmarkEnd w:id="273"/>
    </w:p>
    <w:p w14:paraId="073FCD72" w14:textId="77777777" w:rsidR="0062207C" w:rsidRDefault="00C939A6">
      <w:pPr>
        <w:pStyle w:val="30"/>
      </w:pPr>
      <w:bookmarkStart w:id="274" w:name="_Toc30919"/>
      <w:bookmarkStart w:id="275" w:name="_Toc32428"/>
      <w:bookmarkStart w:id="276" w:name="_Toc535833678"/>
      <w:bookmarkStart w:id="277" w:name="_Toc45184923"/>
      <w:bookmarkStart w:id="278" w:name="_Toc54771396"/>
      <w:r>
        <w:rPr>
          <w:rFonts w:hint="eastAsia"/>
        </w:rPr>
        <w:t>与龙岩市网上公共服务平台（</w:t>
      </w:r>
      <w:r>
        <w:rPr>
          <w:rFonts w:hint="eastAsia"/>
        </w:rPr>
        <w:t>e</w:t>
      </w:r>
      <w:r>
        <w:rPr>
          <w:rFonts w:hint="eastAsia"/>
        </w:rPr>
        <w:t>龙岩）对接</w:t>
      </w:r>
      <w:bookmarkEnd w:id="274"/>
      <w:bookmarkEnd w:id="275"/>
      <w:bookmarkEnd w:id="276"/>
      <w:bookmarkEnd w:id="277"/>
      <w:bookmarkEnd w:id="278"/>
    </w:p>
    <w:p w14:paraId="35B954FF" w14:textId="7F47EBA1" w:rsidR="0062207C" w:rsidRDefault="00C939A6">
      <w:pPr>
        <w:ind w:firstLineChars="200" w:firstLine="480"/>
        <w:rPr>
          <w:rFonts w:hAnsi="宋体"/>
        </w:rPr>
      </w:pPr>
      <w:r>
        <w:rPr>
          <w:rFonts w:hAnsi="宋体" w:hint="eastAsia"/>
        </w:rPr>
        <w:t>与龙岩市网上公共服务平台（e龙岩）进行对接</w:t>
      </w:r>
      <w:r w:rsidR="00D67D82">
        <w:rPr>
          <w:rFonts w:hAnsi="宋体" w:hint="eastAsia"/>
        </w:rPr>
        <w:t>，打通用户体系，e龙岩平台上可以直接访问普惠金融平台并享受服务。</w:t>
      </w:r>
    </w:p>
    <w:p w14:paraId="6A0A310E" w14:textId="669634E0" w:rsidR="007B76E6" w:rsidRDefault="007B76E6" w:rsidP="007B76E6">
      <w:pPr>
        <w:pStyle w:val="30"/>
      </w:pPr>
      <w:bookmarkStart w:id="279" w:name="_Toc54771397"/>
      <w:bookmarkStart w:id="280" w:name="_Toc1958"/>
      <w:bookmarkStart w:id="281" w:name="_Toc535833684"/>
      <w:bookmarkStart w:id="282" w:name="_Toc31477"/>
      <w:bookmarkStart w:id="283" w:name="_Toc45184924"/>
      <w:bookmarkEnd w:id="226"/>
      <w:r>
        <w:rPr>
          <w:rFonts w:hint="eastAsia"/>
        </w:rPr>
        <w:t>与福建省社会用户体系对接</w:t>
      </w:r>
      <w:bookmarkEnd w:id="279"/>
    </w:p>
    <w:p w14:paraId="2B775728" w14:textId="1A17980B" w:rsidR="007B76E6" w:rsidRPr="007B76E6" w:rsidRDefault="007B76E6" w:rsidP="00AA61E5">
      <w:pPr>
        <w:ind w:firstLineChars="100" w:firstLine="240"/>
      </w:pPr>
      <w:r>
        <w:rPr>
          <w:rFonts w:hint="eastAsia"/>
        </w:rPr>
        <w:t>与福建省社会用户实名认证和授权体系对接，采用</w:t>
      </w:r>
      <w:proofErr w:type="gramStart"/>
      <w:r>
        <w:rPr>
          <w:rFonts w:hint="eastAsia"/>
        </w:rPr>
        <w:t>全省通办的</w:t>
      </w:r>
      <w:proofErr w:type="gramEnd"/>
      <w:r>
        <w:rPr>
          <w:rFonts w:hint="eastAsia"/>
        </w:rPr>
        <w:t>登录、注册，支持省平台个人、法人用户通过认证，登录普惠金融平台享受服务。</w:t>
      </w:r>
    </w:p>
    <w:p w14:paraId="21FE9886" w14:textId="2408D5A8" w:rsidR="0062207C" w:rsidRDefault="007B76E6">
      <w:pPr>
        <w:pStyle w:val="22"/>
      </w:pPr>
      <w:bookmarkStart w:id="284" w:name="_Toc54771398"/>
      <w:r>
        <w:rPr>
          <w:rFonts w:hint="eastAsia"/>
        </w:rPr>
        <w:t>综合数据库</w:t>
      </w:r>
      <w:bookmarkEnd w:id="280"/>
      <w:bookmarkEnd w:id="281"/>
      <w:bookmarkEnd w:id="282"/>
      <w:bookmarkEnd w:id="283"/>
      <w:bookmarkEnd w:id="284"/>
    </w:p>
    <w:p w14:paraId="3F2E1702" w14:textId="77777777" w:rsidR="0062207C" w:rsidRDefault="00C939A6">
      <w:pPr>
        <w:pStyle w:val="30"/>
        <w:rPr>
          <w:b w:val="0"/>
          <w:bCs w:val="0"/>
          <w:sz w:val="30"/>
        </w:rPr>
      </w:pPr>
      <w:bookmarkStart w:id="285" w:name="_Toc29755"/>
      <w:bookmarkStart w:id="286" w:name="_Toc13388"/>
      <w:bookmarkStart w:id="287" w:name="_Toc535833685"/>
      <w:bookmarkStart w:id="288" w:name="_Toc45184925"/>
      <w:bookmarkStart w:id="289" w:name="_Toc54771399"/>
      <w:r>
        <w:rPr>
          <w:rFonts w:hint="eastAsia"/>
          <w:sz w:val="30"/>
        </w:rPr>
        <w:t>数据库设计的方法和原则</w:t>
      </w:r>
      <w:bookmarkEnd w:id="285"/>
      <w:bookmarkEnd w:id="286"/>
      <w:bookmarkEnd w:id="287"/>
      <w:bookmarkEnd w:id="288"/>
      <w:bookmarkEnd w:id="289"/>
    </w:p>
    <w:p w14:paraId="663588C2" w14:textId="77777777" w:rsidR="0062207C" w:rsidRDefault="00C939A6">
      <w:pPr>
        <w:ind w:firstLineChars="200" w:firstLine="480"/>
        <w:rPr>
          <w:rFonts w:hAnsi="宋体"/>
        </w:rPr>
      </w:pPr>
      <w:r>
        <w:rPr>
          <w:rFonts w:hAnsi="宋体" w:hint="eastAsia"/>
        </w:rPr>
        <w:t>数据架构的设计将采用自顶向下的设计方法，设计工作将按照如下的工作步骤展开：</w:t>
      </w:r>
    </w:p>
    <w:p w14:paraId="2ECC5CEF" w14:textId="77777777" w:rsidR="0062207C" w:rsidRDefault="00C939A6">
      <w:pPr>
        <w:numPr>
          <w:ilvl w:val="0"/>
          <w:numId w:val="20"/>
        </w:numPr>
        <w:ind w:firstLineChars="175" w:firstLine="420"/>
        <w:rPr>
          <w:rFonts w:hAnsi="宋体" w:cs="Arial"/>
        </w:rPr>
      </w:pPr>
      <w:r>
        <w:rPr>
          <w:rFonts w:hAnsi="宋体" w:cs="Arial" w:hint="eastAsia"/>
        </w:rPr>
        <w:t>逻辑模型的设计：分析业务系统中出现的实体及其属性以及实体之间的相互关系，给出总体的数据域划分及实体关系图（E-R 图）。</w:t>
      </w:r>
    </w:p>
    <w:p w14:paraId="71160A39" w14:textId="77777777" w:rsidR="0062207C" w:rsidRDefault="00C939A6">
      <w:pPr>
        <w:numPr>
          <w:ilvl w:val="0"/>
          <w:numId w:val="20"/>
        </w:numPr>
        <w:ind w:firstLineChars="175" w:firstLine="420"/>
        <w:rPr>
          <w:rFonts w:hAnsi="宋体" w:cs="Arial"/>
        </w:rPr>
      </w:pPr>
      <w:r>
        <w:rPr>
          <w:rFonts w:hAnsi="宋体" w:cs="Arial" w:hint="eastAsia"/>
        </w:rPr>
        <w:t>物理模型的设计：根据确认后的逻辑模型进行物理模型的设计。其中需要设计的元素除了表以外，还需要包括其他在用户出现的对象，如索引、序列、视图等。另外，</w:t>
      </w:r>
      <w:proofErr w:type="gramStart"/>
      <w:r>
        <w:rPr>
          <w:rFonts w:hAnsi="宋体" w:cs="Arial" w:hint="eastAsia"/>
        </w:rPr>
        <w:t>表空间</w:t>
      </w:r>
      <w:proofErr w:type="gramEnd"/>
      <w:r>
        <w:rPr>
          <w:rFonts w:hAnsi="宋体" w:cs="Arial" w:hint="eastAsia"/>
        </w:rPr>
        <w:t>的设计、用户的确定，用户权限等也是物理模型设计的内容。</w:t>
      </w:r>
    </w:p>
    <w:p w14:paraId="75931EE5" w14:textId="77777777" w:rsidR="0062207C" w:rsidRDefault="00C939A6">
      <w:pPr>
        <w:numPr>
          <w:ilvl w:val="0"/>
          <w:numId w:val="20"/>
        </w:numPr>
        <w:ind w:firstLineChars="175" w:firstLine="420"/>
        <w:rPr>
          <w:rFonts w:hAnsi="宋体"/>
        </w:rPr>
      </w:pPr>
      <w:r>
        <w:rPr>
          <w:rFonts w:hAnsi="宋体" w:cs="Arial" w:hint="eastAsia"/>
        </w:rPr>
        <w:t>数据库实例设计：此部分内容主要是系统非功能性需求在数据设计工作中的体现，设计方面主要包括数据库实例运行参数的确定，包括数据库块的大小，最多可连接用户数等。同时，还考虑了数据备份恢复策略，主要是根据业务数据恢复的时间性要求进行数据库备份和恢复策略的设计，包括数据备份的周期及方法等。</w:t>
      </w:r>
    </w:p>
    <w:p w14:paraId="28153081" w14:textId="77777777" w:rsidR="0062207C" w:rsidRDefault="00C939A6">
      <w:pPr>
        <w:pStyle w:val="30"/>
        <w:rPr>
          <w:b w:val="0"/>
          <w:bCs w:val="0"/>
          <w:sz w:val="30"/>
        </w:rPr>
      </w:pPr>
      <w:bookmarkStart w:id="290" w:name="_Toc9484"/>
      <w:bookmarkStart w:id="291" w:name="_Toc45184926"/>
      <w:bookmarkStart w:id="292" w:name="_Toc23396"/>
      <w:bookmarkStart w:id="293" w:name="_Toc535833686"/>
      <w:bookmarkStart w:id="294" w:name="_Toc54771400"/>
      <w:r>
        <w:rPr>
          <w:rFonts w:hint="eastAsia"/>
          <w:sz w:val="30"/>
        </w:rPr>
        <w:t>数据库设计的要求与步骤</w:t>
      </w:r>
      <w:bookmarkEnd w:id="290"/>
      <w:bookmarkEnd w:id="291"/>
      <w:bookmarkEnd w:id="292"/>
      <w:bookmarkEnd w:id="293"/>
      <w:bookmarkEnd w:id="294"/>
    </w:p>
    <w:p w14:paraId="4FF27B56" w14:textId="77777777" w:rsidR="0062207C" w:rsidRDefault="00C939A6">
      <w:pPr>
        <w:pStyle w:val="40"/>
        <w:rPr>
          <w:b w:val="0"/>
          <w:bCs w:val="0"/>
          <w:sz w:val="28"/>
          <w:szCs w:val="32"/>
        </w:rPr>
      </w:pPr>
      <w:bookmarkStart w:id="295" w:name="_Toc18020"/>
      <w:bookmarkStart w:id="296" w:name="_Toc30122"/>
      <w:r>
        <w:rPr>
          <w:rFonts w:hint="eastAsia"/>
          <w:sz w:val="28"/>
          <w:szCs w:val="32"/>
        </w:rPr>
        <w:t>设计要求</w:t>
      </w:r>
      <w:bookmarkEnd w:id="295"/>
      <w:bookmarkEnd w:id="296"/>
    </w:p>
    <w:p w14:paraId="24726E1B" w14:textId="77777777" w:rsidR="0062207C" w:rsidRDefault="00C939A6">
      <w:pPr>
        <w:ind w:firstLineChars="200" w:firstLine="480"/>
        <w:rPr>
          <w:rFonts w:hAnsi="宋体"/>
        </w:rPr>
      </w:pPr>
      <w:r>
        <w:rPr>
          <w:rFonts w:hAnsi="宋体" w:hint="eastAsia"/>
        </w:rPr>
        <w:t>数据库设计应考虑数据库的转储和恢复，数据库的安全性、完整性控制，数据库性能的监督、分析和改进，以及数据库的重组织和重构造。</w:t>
      </w:r>
    </w:p>
    <w:p w14:paraId="54F6CFCF" w14:textId="77777777" w:rsidR="0062207C" w:rsidRDefault="00C939A6">
      <w:pPr>
        <w:numPr>
          <w:ilvl w:val="0"/>
          <w:numId w:val="21"/>
        </w:numPr>
        <w:spacing w:before="120"/>
        <w:ind w:firstLineChars="200" w:firstLine="482"/>
        <w:rPr>
          <w:rFonts w:hAnsi="宋体"/>
        </w:rPr>
      </w:pPr>
      <w:r>
        <w:rPr>
          <w:rFonts w:hAnsi="宋体" w:cs="Arial" w:hint="eastAsia"/>
          <w:b/>
        </w:rPr>
        <w:lastRenderedPageBreak/>
        <w:t>主要设计内容</w:t>
      </w:r>
    </w:p>
    <w:p w14:paraId="1B8F156A" w14:textId="77777777" w:rsidR="0062207C" w:rsidRDefault="00C939A6">
      <w:pPr>
        <w:ind w:firstLineChars="200" w:firstLine="480"/>
        <w:rPr>
          <w:rFonts w:hAnsi="宋体"/>
        </w:rPr>
      </w:pPr>
      <w:r>
        <w:rPr>
          <w:rFonts w:hAnsi="宋体" w:hint="eastAsia"/>
        </w:rPr>
        <w:t>系统数据的逻辑结构共分为三层，即数据类、数据库、数据表。每个数据类包含若干个数据库，每个数据库包含若干个数据表。</w:t>
      </w:r>
    </w:p>
    <w:p w14:paraId="5B35357C" w14:textId="77777777" w:rsidR="0062207C" w:rsidRDefault="00C939A6">
      <w:pPr>
        <w:numPr>
          <w:ilvl w:val="0"/>
          <w:numId w:val="21"/>
        </w:numPr>
        <w:spacing w:before="120"/>
        <w:ind w:firstLineChars="200" w:firstLine="482"/>
        <w:rPr>
          <w:rFonts w:hAnsi="宋体"/>
        </w:rPr>
      </w:pPr>
      <w:r>
        <w:rPr>
          <w:rFonts w:hAnsi="宋体" w:cs="Arial" w:hint="eastAsia"/>
          <w:b/>
        </w:rPr>
        <w:t>存储、更新机制</w:t>
      </w:r>
    </w:p>
    <w:p w14:paraId="2351B5CF" w14:textId="77777777" w:rsidR="0062207C" w:rsidRDefault="00C939A6">
      <w:pPr>
        <w:ind w:firstLineChars="200" w:firstLine="480"/>
        <w:rPr>
          <w:rFonts w:hAnsi="宋体"/>
        </w:rPr>
      </w:pPr>
      <w:r>
        <w:rPr>
          <w:rFonts w:hAnsi="宋体" w:hint="eastAsia"/>
        </w:rPr>
        <w:t>信息化工程的数据采用集中的方式进行存储。数据更新机制采用适时更新的方式进行。</w:t>
      </w:r>
    </w:p>
    <w:p w14:paraId="10B87EEC" w14:textId="77777777" w:rsidR="0062207C" w:rsidRDefault="00C939A6">
      <w:pPr>
        <w:numPr>
          <w:ilvl w:val="0"/>
          <w:numId w:val="21"/>
        </w:numPr>
        <w:spacing w:before="120"/>
        <w:ind w:firstLineChars="200" w:firstLine="482"/>
        <w:rPr>
          <w:rFonts w:hAnsi="宋体"/>
        </w:rPr>
      </w:pPr>
      <w:r>
        <w:rPr>
          <w:rFonts w:hAnsi="宋体" w:cs="Arial" w:hint="eastAsia"/>
          <w:b/>
        </w:rPr>
        <w:t>主要设计要求</w:t>
      </w:r>
    </w:p>
    <w:p w14:paraId="10E9EA78" w14:textId="77777777" w:rsidR="0062207C" w:rsidRDefault="00C939A6">
      <w:pPr>
        <w:ind w:firstLineChars="200" w:firstLine="480"/>
        <w:rPr>
          <w:rFonts w:hAnsi="宋体"/>
        </w:rPr>
      </w:pPr>
      <w:r>
        <w:rPr>
          <w:rFonts w:hAnsi="宋体" w:hint="eastAsia"/>
        </w:rPr>
        <w:t>为了提高数据库应用系统的性能，通常以规范化理论为指导，还应该适当地修改、调整数据模型的结构，也就是数据模型的优化。确定数据依赖；消除冗余的联系；确定各关系模式分别属于第几范式；确定是否要对它们进行合并或分解。</w:t>
      </w:r>
    </w:p>
    <w:p w14:paraId="78D4C30D" w14:textId="77777777" w:rsidR="0062207C" w:rsidRDefault="00C939A6">
      <w:pPr>
        <w:pStyle w:val="40"/>
      </w:pPr>
      <w:bookmarkStart w:id="297" w:name="_Toc396400720"/>
      <w:bookmarkStart w:id="298" w:name="_Toc519690597"/>
      <w:bookmarkStart w:id="299" w:name="_Toc16514"/>
      <w:bookmarkStart w:id="300" w:name="_Toc7559"/>
      <w:r>
        <w:t>设计</w:t>
      </w:r>
      <w:bookmarkEnd w:id="297"/>
      <w:r>
        <w:rPr>
          <w:rFonts w:hint="eastAsia"/>
        </w:rPr>
        <w:t>原则</w:t>
      </w:r>
      <w:bookmarkEnd w:id="298"/>
      <w:bookmarkEnd w:id="299"/>
      <w:bookmarkEnd w:id="300"/>
    </w:p>
    <w:p w14:paraId="154BB22D" w14:textId="77777777" w:rsidR="0062207C" w:rsidRDefault="00C939A6">
      <w:pPr>
        <w:pStyle w:val="50"/>
      </w:pPr>
      <w:bookmarkStart w:id="301" w:name="_Toc20501"/>
      <w:bookmarkStart w:id="302" w:name="_Toc19693"/>
      <w:r>
        <w:rPr>
          <w:rFonts w:hint="eastAsia"/>
        </w:rPr>
        <w:t>表设计原则</w:t>
      </w:r>
      <w:bookmarkEnd w:id="301"/>
      <w:bookmarkEnd w:id="302"/>
    </w:p>
    <w:p w14:paraId="13FF23EB" w14:textId="77777777" w:rsidR="0062207C" w:rsidRDefault="00C939A6">
      <w:pPr>
        <w:ind w:firstLineChars="200" w:firstLine="480"/>
        <w:rPr>
          <w:rFonts w:hAnsi="宋体"/>
        </w:rPr>
      </w:pPr>
      <w:r>
        <w:rPr>
          <w:rFonts w:hAnsi="宋体" w:hint="eastAsia"/>
        </w:rPr>
        <w:t>规范化的优点是减少了数据冗余，节约了存储空间，相应逻辑和物理的I/O次数减少，同时加快了增、</w:t>
      </w:r>
      <w:proofErr w:type="gramStart"/>
      <w:r>
        <w:rPr>
          <w:rFonts w:hAnsi="宋体" w:hint="eastAsia"/>
        </w:rPr>
        <w:t>删</w:t>
      </w:r>
      <w:proofErr w:type="gramEnd"/>
      <w:r>
        <w:rPr>
          <w:rFonts w:hAnsi="宋体" w:hint="eastAsia"/>
        </w:rPr>
        <w:t>、改的速度。但是一个完全规范化的设计并不总能生成最优的性能，因为对数据库查询通常需要更多的连接操作，从而影响到查询的速度，而且</w:t>
      </w:r>
      <w:proofErr w:type="gramStart"/>
      <w:r>
        <w:rPr>
          <w:rFonts w:hAnsi="宋体" w:hint="eastAsia"/>
        </w:rPr>
        <w:t>范式越</w:t>
      </w:r>
      <w:proofErr w:type="gramEnd"/>
      <w:r>
        <w:rPr>
          <w:rFonts w:hAnsi="宋体" w:hint="eastAsia"/>
        </w:rPr>
        <w:t>高性能就会越差。出于性能和方便管理的考虑，原则上表设计应满足第三范式。有时为了提高某些查询或应用的性能而可以破坏规范规则，即反规范化。</w:t>
      </w:r>
    </w:p>
    <w:p w14:paraId="3E11B15C" w14:textId="77777777" w:rsidR="0062207C" w:rsidRDefault="00C939A6">
      <w:pPr>
        <w:ind w:firstLineChars="200" w:firstLine="480"/>
        <w:rPr>
          <w:rFonts w:hAnsi="宋体"/>
        </w:rPr>
      </w:pPr>
      <w:r>
        <w:rPr>
          <w:rFonts w:hAnsi="宋体" w:hint="eastAsia"/>
        </w:rPr>
        <w:t>数据应当按两种类别进行组织：频繁访问的数据和频繁修改的数据。对于频繁访问但是不频繁修改的数据，内部设计应当物理</w:t>
      </w:r>
      <w:proofErr w:type="gramStart"/>
      <w:r>
        <w:rPr>
          <w:rFonts w:hAnsi="宋体" w:hint="eastAsia"/>
        </w:rPr>
        <w:t>不</w:t>
      </w:r>
      <w:proofErr w:type="gramEnd"/>
      <w:r>
        <w:rPr>
          <w:rFonts w:hAnsi="宋体" w:hint="eastAsia"/>
        </w:rPr>
        <w:t>规范化。对于频繁修改但并不频繁访问的数据，内部设计应当物理规范化。比较复杂的方法是将规范化的表作为逻辑数据库设计的基础，然后再根据整个应用系统的需要，物理地非规范化数据。</w:t>
      </w:r>
    </w:p>
    <w:p w14:paraId="47CDD8BC" w14:textId="77777777" w:rsidR="0062207C" w:rsidRDefault="00C939A6">
      <w:pPr>
        <w:pStyle w:val="50"/>
      </w:pPr>
      <w:bookmarkStart w:id="303" w:name="_Toc20329"/>
      <w:bookmarkStart w:id="304" w:name="_Toc14282"/>
      <w:r>
        <w:rPr>
          <w:rFonts w:hint="eastAsia"/>
        </w:rPr>
        <w:t>字段设计原则</w:t>
      </w:r>
      <w:bookmarkEnd w:id="303"/>
      <w:bookmarkEnd w:id="304"/>
    </w:p>
    <w:p w14:paraId="3F00749F" w14:textId="77777777" w:rsidR="0062207C" w:rsidRDefault="00C939A6">
      <w:pPr>
        <w:numPr>
          <w:ilvl w:val="0"/>
          <w:numId w:val="22"/>
        </w:numPr>
        <w:ind w:firstLineChars="175" w:firstLine="420"/>
        <w:rPr>
          <w:rFonts w:hAnsi="宋体" w:cs="Arial"/>
        </w:rPr>
      </w:pPr>
      <w:r>
        <w:rPr>
          <w:rFonts w:hAnsi="宋体" w:cs="Arial" w:hint="eastAsia"/>
        </w:rPr>
        <w:t>一般来说，应该使用能正确存储和表示数据的最小类型。如果不确定需要什么数据类型，则选择不会超出范围的最小类型。</w:t>
      </w:r>
    </w:p>
    <w:p w14:paraId="0F86C6D0" w14:textId="77777777" w:rsidR="0062207C" w:rsidRDefault="00C939A6">
      <w:pPr>
        <w:numPr>
          <w:ilvl w:val="0"/>
          <w:numId w:val="22"/>
        </w:numPr>
        <w:ind w:firstLineChars="175" w:firstLine="420"/>
        <w:rPr>
          <w:rFonts w:hAnsi="宋体" w:cs="Arial"/>
        </w:rPr>
      </w:pPr>
      <w:r>
        <w:rPr>
          <w:rFonts w:hAnsi="宋体" w:cs="Arial" w:hint="eastAsia"/>
        </w:rPr>
        <w:t>选择更简单的数据类型。例如，比较整数的代价小于比较字符，因为字符集和排序规则使字符比较更复杂。</w:t>
      </w:r>
    </w:p>
    <w:p w14:paraId="4085E53E" w14:textId="77777777" w:rsidR="0062207C" w:rsidRDefault="00C939A6">
      <w:pPr>
        <w:numPr>
          <w:ilvl w:val="0"/>
          <w:numId w:val="22"/>
        </w:numPr>
        <w:ind w:firstLineChars="175" w:firstLine="420"/>
        <w:rPr>
          <w:rFonts w:hAnsi="宋体" w:cs="Arial"/>
        </w:rPr>
      </w:pPr>
      <w:r>
        <w:rPr>
          <w:rFonts w:hAnsi="宋体" w:cs="Arial" w:hint="eastAsia"/>
        </w:rPr>
        <w:t>尽可能把字段定义为 NOT NULL。对于字段能否NULL，应该在SQL</w:t>
      </w:r>
      <w:proofErr w:type="gramStart"/>
      <w:r>
        <w:rPr>
          <w:rFonts w:hAnsi="宋体" w:cs="Arial" w:hint="eastAsia"/>
        </w:rPr>
        <w:t>建表脚本</w:t>
      </w:r>
      <w:proofErr w:type="gramEnd"/>
      <w:r>
        <w:rPr>
          <w:rFonts w:hAnsi="宋体" w:cs="Arial" w:hint="eastAsia"/>
        </w:rPr>
        <w:t>中明确指明，不应使用缺省。</w:t>
      </w:r>
    </w:p>
    <w:p w14:paraId="6BB84088" w14:textId="77777777" w:rsidR="0062207C" w:rsidRDefault="00C939A6">
      <w:pPr>
        <w:numPr>
          <w:ilvl w:val="0"/>
          <w:numId w:val="22"/>
        </w:numPr>
        <w:ind w:firstLineChars="175" w:firstLine="420"/>
        <w:rPr>
          <w:rFonts w:hAnsi="宋体" w:cs="Arial"/>
        </w:rPr>
      </w:pPr>
      <w:r>
        <w:rPr>
          <w:rFonts w:hAnsi="宋体" w:cs="Arial" w:hint="eastAsia"/>
        </w:rPr>
        <w:t>一个表中的字段不要太多，理论上不要超过80个。</w:t>
      </w:r>
    </w:p>
    <w:p w14:paraId="1690866A" w14:textId="77777777" w:rsidR="0062207C" w:rsidRDefault="00C939A6">
      <w:pPr>
        <w:numPr>
          <w:ilvl w:val="0"/>
          <w:numId w:val="22"/>
        </w:numPr>
        <w:ind w:firstLineChars="175" w:firstLine="420"/>
        <w:rPr>
          <w:rFonts w:hAnsi="宋体" w:cs="Arial"/>
        </w:rPr>
      </w:pPr>
      <w:r>
        <w:rPr>
          <w:rFonts w:hAnsi="宋体" w:cs="Arial" w:hint="eastAsia"/>
        </w:rPr>
        <w:t>数据库中所有布尔型中数值0表示为假；数值1表示为真</w:t>
      </w:r>
    </w:p>
    <w:p w14:paraId="41813E4A" w14:textId="77777777" w:rsidR="0062207C" w:rsidRDefault="00C939A6">
      <w:pPr>
        <w:numPr>
          <w:ilvl w:val="0"/>
          <w:numId w:val="22"/>
        </w:numPr>
        <w:ind w:firstLineChars="175" w:firstLine="420"/>
        <w:rPr>
          <w:rFonts w:hAnsi="宋体" w:cs="Arial"/>
        </w:rPr>
      </w:pPr>
      <w:r>
        <w:rPr>
          <w:rFonts w:hAnsi="宋体" w:cs="Arial" w:hint="eastAsia"/>
        </w:rPr>
        <w:lastRenderedPageBreak/>
        <w:t>当字段定义为字符串类型时使用VARCHAR2而不用NVARCHAR</w:t>
      </w:r>
    </w:p>
    <w:p w14:paraId="163F760D" w14:textId="77777777" w:rsidR="0062207C" w:rsidRDefault="00C939A6">
      <w:pPr>
        <w:numPr>
          <w:ilvl w:val="0"/>
          <w:numId w:val="22"/>
        </w:numPr>
        <w:ind w:firstLineChars="175" w:firstLine="420"/>
        <w:rPr>
          <w:rFonts w:hAnsi="宋体" w:cs="Arial"/>
        </w:rPr>
      </w:pPr>
      <w:r>
        <w:rPr>
          <w:rFonts w:hAnsi="宋体" w:cs="Arial" w:hint="eastAsia"/>
        </w:rPr>
        <w:t>字段尽可能有默</w:t>
      </w:r>
      <w:r>
        <w:rPr>
          <w:rFonts w:hAnsi="宋体" w:hint="eastAsia"/>
        </w:rPr>
        <w:t>认值，字符型的默认值为一个空字符值串，数字型的默认值为</w:t>
      </w:r>
      <w:r>
        <w:rPr>
          <w:rFonts w:hAnsi="宋体" w:cs="Arial" w:hint="eastAsia"/>
        </w:rPr>
        <w:t>数值0。</w:t>
      </w:r>
    </w:p>
    <w:p w14:paraId="1BA08A0C" w14:textId="77777777" w:rsidR="0062207C" w:rsidRDefault="00C939A6">
      <w:pPr>
        <w:pStyle w:val="50"/>
      </w:pPr>
      <w:bookmarkStart w:id="305" w:name="_Toc3112"/>
      <w:bookmarkStart w:id="306" w:name="_Toc1413"/>
      <w:proofErr w:type="gramStart"/>
      <w:r>
        <w:rPr>
          <w:rFonts w:hint="eastAsia"/>
        </w:rPr>
        <w:t>键设计</w:t>
      </w:r>
      <w:proofErr w:type="gramEnd"/>
      <w:r>
        <w:rPr>
          <w:rFonts w:hint="eastAsia"/>
        </w:rPr>
        <w:t>原则</w:t>
      </w:r>
      <w:bookmarkEnd w:id="305"/>
      <w:bookmarkEnd w:id="306"/>
    </w:p>
    <w:p w14:paraId="78DCA01C" w14:textId="77777777" w:rsidR="0062207C" w:rsidRDefault="00C939A6">
      <w:pPr>
        <w:numPr>
          <w:ilvl w:val="0"/>
          <w:numId w:val="23"/>
        </w:numPr>
        <w:ind w:firstLineChars="175" w:firstLine="420"/>
        <w:rPr>
          <w:rFonts w:hAnsi="宋体" w:cs="Arial"/>
        </w:rPr>
      </w:pPr>
      <w:r>
        <w:rPr>
          <w:rFonts w:hAnsi="宋体" w:cs="Arial" w:hint="eastAsia"/>
        </w:rPr>
        <w:t>为关联字段创建外键。</w:t>
      </w:r>
    </w:p>
    <w:p w14:paraId="42F74364" w14:textId="77777777" w:rsidR="0062207C" w:rsidRDefault="00C939A6">
      <w:pPr>
        <w:numPr>
          <w:ilvl w:val="0"/>
          <w:numId w:val="23"/>
        </w:numPr>
        <w:ind w:firstLineChars="175" w:firstLine="420"/>
        <w:rPr>
          <w:rFonts w:hAnsi="宋体" w:cs="Arial"/>
        </w:rPr>
      </w:pPr>
      <w:r>
        <w:rPr>
          <w:rFonts w:hAnsi="宋体" w:cs="Arial" w:hint="eastAsia"/>
        </w:rPr>
        <w:t>所有的键都必须唯一。</w:t>
      </w:r>
    </w:p>
    <w:p w14:paraId="22E1187D" w14:textId="77777777" w:rsidR="0062207C" w:rsidRDefault="00C939A6">
      <w:pPr>
        <w:numPr>
          <w:ilvl w:val="0"/>
          <w:numId w:val="23"/>
        </w:numPr>
        <w:ind w:firstLineChars="175" w:firstLine="420"/>
        <w:rPr>
          <w:rFonts w:hAnsi="宋体" w:cs="Arial"/>
        </w:rPr>
      </w:pPr>
      <w:r>
        <w:rPr>
          <w:rFonts w:hAnsi="宋体" w:cs="Arial" w:hint="eastAsia"/>
        </w:rPr>
        <w:t>尽可能避免使用复合键。</w:t>
      </w:r>
    </w:p>
    <w:p w14:paraId="30753FFD" w14:textId="77777777" w:rsidR="0062207C" w:rsidRDefault="00C939A6">
      <w:pPr>
        <w:numPr>
          <w:ilvl w:val="0"/>
          <w:numId w:val="23"/>
        </w:numPr>
        <w:ind w:firstLineChars="175" w:firstLine="420"/>
        <w:rPr>
          <w:rFonts w:hAnsi="宋体" w:cs="Arial"/>
        </w:rPr>
      </w:pPr>
      <w:proofErr w:type="gramStart"/>
      <w:r>
        <w:rPr>
          <w:rFonts w:hAnsi="宋体" w:cs="Arial" w:hint="eastAsia"/>
        </w:rPr>
        <w:t>外键总是</w:t>
      </w:r>
      <w:proofErr w:type="gramEnd"/>
      <w:r>
        <w:rPr>
          <w:rFonts w:hAnsi="宋体" w:cs="Arial" w:hint="eastAsia"/>
        </w:rPr>
        <w:t>关联唯一的键字段。</w:t>
      </w:r>
    </w:p>
    <w:p w14:paraId="1D2498D1" w14:textId="77777777" w:rsidR="0062207C" w:rsidRDefault="00C939A6">
      <w:pPr>
        <w:numPr>
          <w:ilvl w:val="0"/>
          <w:numId w:val="23"/>
        </w:numPr>
        <w:ind w:firstLineChars="175" w:firstLine="420"/>
        <w:rPr>
          <w:rFonts w:hAnsi="宋体" w:cs="Arial"/>
        </w:rPr>
      </w:pPr>
      <w:r>
        <w:rPr>
          <w:rFonts w:hAnsi="宋体" w:cs="Arial" w:hint="eastAsia"/>
        </w:rPr>
        <w:t>尽可能使用系统生成（如序列SEQUENCE产生）的主键。</w:t>
      </w:r>
    </w:p>
    <w:p w14:paraId="20073D7B" w14:textId="77777777" w:rsidR="0062207C" w:rsidRDefault="00C939A6">
      <w:pPr>
        <w:numPr>
          <w:ilvl w:val="0"/>
          <w:numId w:val="23"/>
        </w:numPr>
        <w:ind w:firstLineChars="175" w:firstLine="420"/>
        <w:rPr>
          <w:rFonts w:hAnsi="宋体" w:cs="Arial"/>
        </w:rPr>
      </w:pPr>
      <w:r>
        <w:rPr>
          <w:rFonts w:hAnsi="宋体" w:cs="Arial" w:hint="eastAsia"/>
        </w:rPr>
        <w:t>可选键有时可做主键。</w:t>
      </w:r>
    </w:p>
    <w:p w14:paraId="50CE49F6" w14:textId="77777777" w:rsidR="0062207C" w:rsidRDefault="00C939A6">
      <w:pPr>
        <w:numPr>
          <w:ilvl w:val="0"/>
          <w:numId w:val="23"/>
        </w:numPr>
        <w:ind w:firstLineChars="175" w:firstLine="420"/>
        <w:rPr>
          <w:rFonts w:hAnsi="宋体" w:cs="Arial"/>
        </w:rPr>
      </w:pPr>
      <w:r>
        <w:rPr>
          <w:rFonts w:hAnsi="宋体" w:cs="Arial" w:hint="eastAsia"/>
        </w:rPr>
        <w:t>一个表中组合主键的字段个数尽可能少。</w:t>
      </w:r>
    </w:p>
    <w:p w14:paraId="14F837A3" w14:textId="77777777" w:rsidR="0062207C" w:rsidRDefault="00C939A6">
      <w:pPr>
        <w:pStyle w:val="50"/>
      </w:pPr>
      <w:bookmarkStart w:id="307" w:name="_Toc30036"/>
      <w:bookmarkStart w:id="308" w:name="_Toc26280"/>
      <w:r>
        <w:rPr>
          <w:rFonts w:hint="eastAsia"/>
        </w:rPr>
        <w:t>索引设计原则</w:t>
      </w:r>
      <w:bookmarkEnd w:id="307"/>
      <w:bookmarkEnd w:id="308"/>
    </w:p>
    <w:p w14:paraId="117B36D1" w14:textId="77777777" w:rsidR="0062207C" w:rsidRDefault="00C939A6">
      <w:pPr>
        <w:numPr>
          <w:ilvl w:val="0"/>
          <w:numId w:val="24"/>
        </w:numPr>
        <w:ind w:firstLineChars="175" w:firstLine="420"/>
        <w:rPr>
          <w:rFonts w:hAnsi="宋体" w:cs="Arial"/>
        </w:rPr>
      </w:pPr>
      <w:r>
        <w:rPr>
          <w:rFonts w:hAnsi="宋体" w:cs="Arial" w:hint="eastAsia"/>
        </w:rPr>
        <w:t>如果</w:t>
      </w:r>
      <w:proofErr w:type="gramStart"/>
      <w:r>
        <w:rPr>
          <w:rFonts w:hAnsi="宋体" w:cs="Arial" w:hint="eastAsia"/>
        </w:rPr>
        <w:t>一</w:t>
      </w:r>
      <w:proofErr w:type="gramEnd"/>
      <w:r>
        <w:rPr>
          <w:rFonts w:hAnsi="宋体" w:cs="Arial" w:hint="eastAsia"/>
        </w:rPr>
        <w:t>列出现在表达式或函数中，不会使用该列上的索引。</w:t>
      </w:r>
    </w:p>
    <w:p w14:paraId="3EF2B828" w14:textId="77777777" w:rsidR="0062207C" w:rsidRDefault="00C939A6">
      <w:pPr>
        <w:numPr>
          <w:ilvl w:val="0"/>
          <w:numId w:val="24"/>
        </w:numPr>
        <w:ind w:firstLineChars="175" w:firstLine="420"/>
        <w:rPr>
          <w:rFonts w:hAnsi="宋体" w:cs="Arial"/>
        </w:rPr>
      </w:pPr>
      <w:r>
        <w:rPr>
          <w:rFonts w:hAnsi="宋体" w:cs="Arial" w:hint="eastAsia"/>
        </w:rPr>
        <w:t>要索引外键。</w:t>
      </w:r>
    </w:p>
    <w:p w14:paraId="008FB445" w14:textId="77777777" w:rsidR="0062207C" w:rsidRDefault="00C939A6">
      <w:pPr>
        <w:numPr>
          <w:ilvl w:val="0"/>
          <w:numId w:val="24"/>
        </w:numPr>
        <w:ind w:firstLineChars="175" w:firstLine="420"/>
        <w:rPr>
          <w:rFonts w:hAnsi="宋体" w:cs="Arial"/>
        </w:rPr>
      </w:pPr>
      <w:r>
        <w:rPr>
          <w:rFonts w:hAnsi="宋体" w:cs="Arial" w:hint="eastAsia"/>
        </w:rPr>
        <w:t>对于索引选择性高的</w:t>
      </w:r>
      <w:proofErr w:type="gramStart"/>
      <w:r>
        <w:rPr>
          <w:rFonts w:hAnsi="宋体" w:cs="Arial" w:hint="eastAsia"/>
        </w:rPr>
        <w:t>列使用</w:t>
      </w:r>
      <w:proofErr w:type="gramEnd"/>
      <w:r>
        <w:rPr>
          <w:rFonts w:hAnsi="宋体" w:cs="Arial" w:hint="eastAsia"/>
        </w:rPr>
        <w:t>B-Tree索引。</w:t>
      </w:r>
    </w:p>
    <w:p w14:paraId="24037776" w14:textId="77777777" w:rsidR="0062207C" w:rsidRDefault="00C939A6">
      <w:pPr>
        <w:numPr>
          <w:ilvl w:val="0"/>
          <w:numId w:val="24"/>
        </w:numPr>
        <w:ind w:firstLineChars="175" w:firstLine="420"/>
        <w:rPr>
          <w:rFonts w:hAnsi="宋体" w:cs="Arial"/>
        </w:rPr>
      </w:pPr>
      <w:r>
        <w:rPr>
          <w:rFonts w:hAnsi="宋体" w:cs="Arial" w:hint="eastAsia"/>
        </w:rPr>
        <w:t>对于索引选择性低的</w:t>
      </w:r>
      <w:proofErr w:type="gramStart"/>
      <w:r>
        <w:rPr>
          <w:rFonts w:hAnsi="宋体" w:cs="Arial" w:hint="eastAsia"/>
        </w:rPr>
        <w:t>列使用</w:t>
      </w:r>
      <w:proofErr w:type="gramEnd"/>
      <w:r>
        <w:rPr>
          <w:rFonts w:hAnsi="宋体" w:cs="Arial" w:hint="eastAsia"/>
        </w:rPr>
        <w:t>位图索引。</w:t>
      </w:r>
    </w:p>
    <w:p w14:paraId="340AACC8" w14:textId="77777777" w:rsidR="0062207C" w:rsidRDefault="00C939A6">
      <w:pPr>
        <w:numPr>
          <w:ilvl w:val="0"/>
          <w:numId w:val="24"/>
        </w:numPr>
        <w:ind w:firstLineChars="175" w:firstLine="420"/>
        <w:rPr>
          <w:rFonts w:hAnsi="宋体" w:cs="Arial"/>
        </w:rPr>
      </w:pPr>
      <w:r>
        <w:rPr>
          <w:rFonts w:hAnsi="宋体" w:cs="Arial" w:hint="eastAsia"/>
        </w:rPr>
        <w:t>HASH索引只适用于相等比较。</w:t>
      </w:r>
    </w:p>
    <w:p w14:paraId="18933B81" w14:textId="77777777" w:rsidR="0062207C" w:rsidRDefault="00C939A6">
      <w:pPr>
        <w:numPr>
          <w:ilvl w:val="0"/>
          <w:numId w:val="24"/>
        </w:numPr>
        <w:ind w:firstLineChars="175" w:firstLine="420"/>
        <w:rPr>
          <w:rFonts w:hAnsi="宋体" w:cs="Arial"/>
        </w:rPr>
      </w:pPr>
      <w:r>
        <w:rPr>
          <w:rFonts w:hAnsi="宋体" w:cs="Arial" w:hint="eastAsia"/>
        </w:rPr>
        <w:t>不要索引大型字段（有很多字符的字段）。</w:t>
      </w:r>
    </w:p>
    <w:p w14:paraId="635E8097" w14:textId="77777777" w:rsidR="0062207C" w:rsidRDefault="00C939A6">
      <w:pPr>
        <w:numPr>
          <w:ilvl w:val="0"/>
          <w:numId w:val="24"/>
        </w:numPr>
        <w:ind w:firstLineChars="175" w:firstLine="420"/>
        <w:rPr>
          <w:rFonts w:hAnsi="宋体" w:cs="Arial"/>
        </w:rPr>
      </w:pPr>
      <w:r>
        <w:rPr>
          <w:rFonts w:hAnsi="宋体" w:cs="Arial" w:hint="eastAsia"/>
        </w:rPr>
        <w:t>不要索引常用的小型。</w:t>
      </w:r>
    </w:p>
    <w:p w14:paraId="3B78164E" w14:textId="77777777" w:rsidR="0062207C" w:rsidRDefault="00C939A6">
      <w:pPr>
        <w:pStyle w:val="40"/>
        <w:rPr>
          <w:b w:val="0"/>
          <w:bCs w:val="0"/>
          <w:sz w:val="28"/>
          <w:szCs w:val="32"/>
        </w:rPr>
      </w:pPr>
      <w:bookmarkStart w:id="309" w:name="_Toc20249"/>
      <w:bookmarkStart w:id="310" w:name="_Toc8735"/>
      <w:r>
        <w:rPr>
          <w:rFonts w:hint="eastAsia"/>
          <w:sz w:val="28"/>
          <w:szCs w:val="32"/>
        </w:rPr>
        <w:t>设计步骤</w:t>
      </w:r>
      <w:bookmarkEnd w:id="309"/>
      <w:bookmarkEnd w:id="310"/>
    </w:p>
    <w:p w14:paraId="08FC90A5" w14:textId="77777777" w:rsidR="0062207C" w:rsidRDefault="00C939A6">
      <w:pPr>
        <w:ind w:firstLineChars="200" w:firstLine="480"/>
        <w:rPr>
          <w:rFonts w:hAnsi="宋体"/>
        </w:rPr>
      </w:pPr>
      <w:r>
        <w:rPr>
          <w:rFonts w:hAnsi="宋体" w:hint="eastAsia"/>
        </w:rPr>
        <w:t>本项目数据库设计总体分为五个步骤，即：需求分析阶段、概念结构设计阶段、逻辑结构设计阶段、数据库物理设计阶段、验证及优化阶段。详细如下：</w:t>
      </w:r>
    </w:p>
    <w:p w14:paraId="5C45C967" w14:textId="77777777" w:rsidR="0062207C" w:rsidRDefault="00C939A6">
      <w:pPr>
        <w:numPr>
          <w:ilvl w:val="0"/>
          <w:numId w:val="25"/>
        </w:numPr>
        <w:spacing w:before="120"/>
        <w:ind w:firstLineChars="200" w:firstLine="482"/>
        <w:rPr>
          <w:rFonts w:hAnsi="宋体"/>
        </w:rPr>
      </w:pPr>
      <w:r>
        <w:rPr>
          <w:rFonts w:hAnsi="宋体" w:cs="Arial" w:hint="eastAsia"/>
          <w:b/>
        </w:rPr>
        <w:t>需求分析阶段</w:t>
      </w:r>
    </w:p>
    <w:p w14:paraId="7C4C6ED9" w14:textId="77777777" w:rsidR="0062207C" w:rsidRDefault="00C939A6">
      <w:pPr>
        <w:ind w:firstLineChars="200" w:firstLine="480"/>
        <w:rPr>
          <w:rFonts w:hAnsi="宋体"/>
        </w:rPr>
      </w:pPr>
      <w:r>
        <w:rPr>
          <w:rFonts w:hAnsi="宋体" w:hint="eastAsia"/>
        </w:rPr>
        <w:t>需求分析阶段需要了解收文、发文等的业务流程，从基础信息和业务信息应用的角度考虑需要那些数据。</w:t>
      </w:r>
    </w:p>
    <w:p w14:paraId="1B457365" w14:textId="77777777" w:rsidR="0062207C" w:rsidRDefault="00C939A6">
      <w:pPr>
        <w:numPr>
          <w:ilvl w:val="0"/>
          <w:numId w:val="25"/>
        </w:numPr>
        <w:spacing w:before="120"/>
        <w:ind w:firstLineChars="200" w:firstLine="482"/>
        <w:rPr>
          <w:rFonts w:hAnsi="宋体"/>
        </w:rPr>
      </w:pPr>
      <w:r>
        <w:rPr>
          <w:rFonts w:hAnsi="宋体" w:cs="Arial" w:hint="eastAsia"/>
          <w:b/>
        </w:rPr>
        <w:t>概念结构设计阶段</w:t>
      </w:r>
    </w:p>
    <w:p w14:paraId="5268A735" w14:textId="77777777" w:rsidR="0062207C" w:rsidRDefault="00C939A6">
      <w:pPr>
        <w:ind w:firstLineChars="200" w:firstLine="480"/>
        <w:rPr>
          <w:rFonts w:hAnsi="宋体"/>
        </w:rPr>
      </w:pPr>
      <w:r>
        <w:rPr>
          <w:rFonts w:hAnsi="宋体" w:hint="eastAsia"/>
        </w:rPr>
        <w:t>概念结构设计阶段是将需求分析阶段整理的数据需求进行高度抽象，形成独立关系型数据库的概念模型。这些概念模型通常以E-R图的形式表现，反映不同用户之间存在的各种关系。</w:t>
      </w:r>
    </w:p>
    <w:p w14:paraId="13E37AF7" w14:textId="77777777" w:rsidR="0062207C" w:rsidRDefault="00C939A6">
      <w:pPr>
        <w:numPr>
          <w:ilvl w:val="0"/>
          <w:numId w:val="25"/>
        </w:numPr>
        <w:spacing w:before="120"/>
        <w:ind w:firstLineChars="200" w:firstLine="482"/>
        <w:rPr>
          <w:rFonts w:hAnsi="宋体"/>
        </w:rPr>
      </w:pPr>
      <w:r>
        <w:rPr>
          <w:rFonts w:hAnsi="宋体" w:cs="Arial" w:hint="eastAsia"/>
          <w:b/>
        </w:rPr>
        <w:lastRenderedPageBreak/>
        <w:t>逻辑结构设计阶段</w:t>
      </w:r>
    </w:p>
    <w:p w14:paraId="18F11FFD" w14:textId="77777777" w:rsidR="0062207C" w:rsidRDefault="00C939A6">
      <w:pPr>
        <w:ind w:firstLineChars="200" w:firstLine="480"/>
        <w:rPr>
          <w:rFonts w:hAnsi="宋体"/>
        </w:rPr>
      </w:pPr>
      <w:r>
        <w:rPr>
          <w:rFonts w:hAnsi="宋体" w:hint="eastAsia"/>
        </w:rPr>
        <w:t>逻辑结构设计阶段就是将概念结构设计阶段形成概念模型转化为数据模型。在这个阶段的设计中，经常会使用一些相关的计算机辅助设计工具，如</w:t>
      </w:r>
      <w:proofErr w:type="spellStart"/>
      <w:r>
        <w:rPr>
          <w:rFonts w:hAnsi="宋体" w:hint="eastAsia"/>
        </w:rPr>
        <w:t>PowerDesigner</w:t>
      </w:r>
      <w:proofErr w:type="spellEnd"/>
      <w:r>
        <w:rPr>
          <w:rFonts w:hAnsi="宋体" w:hint="eastAsia"/>
        </w:rPr>
        <w:t>等。在将概念模型转化为数据模型时，需要考虑数据库设计的范式要求，根据数据模型之间的关联关系确立主键和外键。数据模型在包含概念模型的基本属性(最终会对应为数据库表字段)的基础上，应充分考虑横向及纵向的可扩展性，并为此增加数据模型的相应字段。</w:t>
      </w:r>
    </w:p>
    <w:p w14:paraId="7564E09C" w14:textId="77777777" w:rsidR="0062207C" w:rsidRDefault="00C939A6">
      <w:pPr>
        <w:numPr>
          <w:ilvl w:val="0"/>
          <w:numId w:val="25"/>
        </w:numPr>
        <w:spacing w:before="120"/>
        <w:ind w:firstLineChars="200" w:firstLine="482"/>
        <w:rPr>
          <w:rFonts w:hAnsi="宋体"/>
        </w:rPr>
      </w:pPr>
      <w:r>
        <w:rPr>
          <w:rFonts w:hAnsi="宋体" w:cs="Arial" w:hint="eastAsia"/>
          <w:b/>
        </w:rPr>
        <w:t>数据库物理设计阶段</w:t>
      </w:r>
    </w:p>
    <w:p w14:paraId="3A09A740" w14:textId="77777777" w:rsidR="0062207C" w:rsidRDefault="00C939A6">
      <w:pPr>
        <w:ind w:firstLineChars="200" w:firstLine="480"/>
        <w:rPr>
          <w:rFonts w:hAnsi="宋体"/>
        </w:rPr>
      </w:pPr>
      <w:r>
        <w:rPr>
          <w:rFonts w:hAnsi="宋体" w:hint="eastAsia"/>
        </w:rPr>
        <w:t>数据库物理设计主要是为逻辑数据模型选取一个最适合应用环境的物理结构。在对数据库进行物理设计时，关键环节在于对数据量的估算，从而确定分区及</w:t>
      </w:r>
      <w:proofErr w:type="gramStart"/>
      <w:r>
        <w:rPr>
          <w:rFonts w:hAnsi="宋体" w:hint="eastAsia"/>
        </w:rPr>
        <w:t>表空间</w:t>
      </w:r>
      <w:proofErr w:type="gramEnd"/>
      <w:r>
        <w:rPr>
          <w:rFonts w:hAnsi="宋体" w:hint="eastAsia"/>
        </w:rPr>
        <w:t>等的划分原则。</w:t>
      </w:r>
    </w:p>
    <w:p w14:paraId="1F620F5B" w14:textId="77777777" w:rsidR="0062207C" w:rsidRDefault="00C939A6">
      <w:pPr>
        <w:numPr>
          <w:ilvl w:val="0"/>
          <w:numId w:val="25"/>
        </w:numPr>
        <w:spacing w:before="120"/>
        <w:ind w:firstLineChars="200" w:firstLine="482"/>
        <w:rPr>
          <w:rFonts w:hAnsi="宋体"/>
        </w:rPr>
      </w:pPr>
      <w:r>
        <w:rPr>
          <w:rFonts w:hAnsi="宋体" w:cs="Arial" w:hint="eastAsia"/>
          <w:b/>
        </w:rPr>
        <w:t>验证及优化阶段</w:t>
      </w:r>
    </w:p>
    <w:p w14:paraId="0FF3C604" w14:textId="77777777" w:rsidR="0062207C" w:rsidRDefault="00C939A6">
      <w:pPr>
        <w:ind w:firstLineChars="200" w:firstLine="480"/>
        <w:rPr>
          <w:rFonts w:hAnsi="宋体"/>
        </w:rPr>
      </w:pPr>
      <w:r>
        <w:rPr>
          <w:rFonts w:hAnsi="宋体" w:hint="eastAsia"/>
        </w:rPr>
        <w:t>验证及优化阶段是对已经建立好的数据库进行验证和优化。验证主要是测试各部门信息系统中的数据是否可以关联为前期设计好的基础信息和业务信息，关联的过程中是否会造成关键业务环节及其他重要信息的缺失。在验证完成后，针对基础信息和业务信息数据库业务应用的特点以及上层数据库的设计规则优化基础数据库的性能，这些优化主要指数据表的合并与拆分、数据库索引的设计等。</w:t>
      </w:r>
    </w:p>
    <w:p w14:paraId="16004486" w14:textId="77777777" w:rsidR="0062207C" w:rsidRDefault="00C939A6">
      <w:pPr>
        <w:pStyle w:val="30"/>
      </w:pPr>
      <w:bookmarkStart w:id="311" w:name="_Toc27043"/>
      <w:bookmarkStart w:id="312" w:name="_Toc45184927"/>
      <w:bookmarkStart w:id="313" w:name="_Toc535833687"/>
      <w:bookmarkStart w:id="314" w:name="_Toc22341"/>
      <w:bookmarkStart w:id="315" w:name="_Toc54771401"/>
      <w:r>
        <w:rPr>
          <w:rFonts w:hint="eastAsia"/>
        </w:rPr>
        <w:t>数据初始化</w:t>
      </w:r>
      <w:bookmarkEnd w:id="311"/>
      <w:bookmarkEnd w:id="312"/>
      <w:bookmarkEnd w:id="313"/>
      <w:bookmarkEnd w:id="314"/>
      <w:bookmarkEnd w:id="315"/>
    </w:p>
    <w:p w14:paraId="23517D95" w14:textId="77777777" w:rsidR="0062207C" w:rsidRDefault="00C939A6">
      <w:pPr>
        <w:ind w:firstLineChars="200" w:firstLine="480"/>
        <w:rPr>
          <w:rFonts w:hAnsi="宋体" w:cs="Arial"/>
        </w:rPr>
      </w:pPr>
      <w:r>
        <w:rPr>
          <w:rFonts w:hAnsi="宋体" w:cs="Arial" w:hint="eastAsia"/>
        </w:rPr>
        <w:t>实现对</w:t>
      </w:r>
      <w:r>
        <w:rPr>
          <w:rFonts w:hAnsi="宋体" w:cs="Arial"/>
        </w:rPr>
        <w:t>全市</w:t>
      </w:r>
      <w:r>
        <w:rPr>
          <w:rFonts w:hAnsi="宋体" w:cs="Arial" w:hint="eastAsia"/>
        </w:rPr>
        <w:t>各部门</w:t>
      </w:r>
      <w:r>
        <w:rPr>
          <w:rFonts w:hAnsi="宋体" w:cs="Arial"/>
        </w:rPr>
        <w:t>的相关</w:t>
      </w:r>
      <w:r>
        <w:rPr>
          <w:rFonts w:hAnsi="宋体" w:cs="Arial" w:hint="eastAsia"/>
        </w:rPr>
        <w:t>信息</w:t>
      </w:r>
      <w:r>
        <w:rPr>
          <w:rFonts w:hAnsi="宋体" w:cs="Arial"/>
        </w:rPr>
        <w:t>进行采集、录入和整理工作。</w:t>
      </w:r>
    </w:p>
    <w:p w14:paraId="084B79C0" w14:textId="77777777" w:rsidR="0062207C" w:rsidRDefault="00C939A6">
      <w:pPr>
        <w:numPr>
          <w:ilvl w:val="0"/>
          <w:numId w:val="26"/>
        </w:numPr>
        <w:spacing w:before="120"/>
        <w:ind w:firstLineChars="200" w:firstLine="482"/>
        <w:rPr>
          <w:rFonts w:hAnsi="宋体" w:cs="Arial"/>
          <w:b/>
        </w:rPr>
      </w:pPr>
      <w:r>
        <w:rPr>
          <w:rFonts w:hAnsi="宋体" w:cs="Arial" w:hint="eastAsia"/>
          <w:b/>
        </w:rPr>
        <w:t>材料收集</w:t>
      </w:r>
    </w:p>
    <w:p w14:paraId="528A6C34" w14:textId="77777777" w:rsidR="0062207C" w:rsidRDefault="00C939A6">
      <w:pPr>
        <w:ind w:firstLineChars="200" w:firstLine="480"/>
        <w:rPr>
          <w:rFonts w:hAnsi="宋体" w:cs="Arial"/>
        </w:rPr>
      </w:pPr>
      <w:r>
        <w:rPr>
          <w:rFonts w:hAnsi="宋体" w:cs="Arial" w:hint="eastAsia"/>
        </w:rPr>
        <w:t>材料收集</w:t>
      </w:r>
      <w:r>
        <w:rPr>
          <w:rFonts w:hAnsi="宋体" w:cs="Arial"/>
        </w:rPr>
        <w:t>的内容包括</w:t>
      </w:r>
      <w:r>
        <w:rPr>
          <w:rFonts w:hAnsi="宋体" w:cs="Arial" w:hint="eastAsia"/>
        </w:rPr>
        <w:t>各区县部门名称</w:t>
      </w:r>
      <w:r>
        <w:rPr>
          <w:rFonts w:hAnsi="宋体" w:cs="Arial"/>
        </w:rPr>
        <w:t>、</w:t>
      </w:r>
      <w:r>
        <w:rPr>
          <w:rFonts w:hAnsi="宋体" w:cs="Arial" w:hint="eastAsia"/>
        </w:rPr>
        <w:t>各部门责任人及经办人等信息</w:t>
      </w:r>
      <w:r>
        <w:rPr>
          <w:rFonts w:hAnsi="宋体" w:cs="Arial"/>
        </w:rPr>
        <w:t>。</w:t>
      </w:r>
    </w:p>
    <w:p w14:paraId="2365DC3C" w14:textId="77777777" w:rsidR="0062207C" w:rsidRDefault="00C939A6">
      <w:pPr>
        <w:numPr>
          <w:ilvl w:val="0"/>
          <w:numId w:val="26"/>
        </w:numPr>
        <w:spacing w:before="120"/>
        <w:ind w:firstLineChars="200" w:firstLine="482"/>
        <w:rPr>
          <w:rFonts w:hAnsi="宋体" w:cs="Arial"/>
          <w:b/>
        </w:rPr>
      </w:pPr>
      <w:r>
        <w:rPr>
          <w:rFonts w:hAnsi="宋体" w:cs="Arial"/>
          <w:b/>
        </w:rPr>
        <w:t>材料整理</w:t>
      </w:r>
    </w:p>
    <w:p w14:paraId="15BEBF5E" w14:textId="77777777" w:rsidR="0062207C" w:rsidRDefault="00C939A6">
      <w:pPr>
        <w:ind w:firstLineChars="200" w:firstLine="480"/>
        <w:rPr>
          <w:rFonts w:hAnsi="宋体" w:cs="Arial"/>
        </w:rPr>
      </w:pPr>
      <w:r>
        <w:rPr>
          <w:rFonts w:hAnsi="宋体" w:cs="Arial" w:hint="eastAsia"/>
        </w:rPr>
        <w:t>对收集</w:t>
      </w:r>
      <w:r>
        <w:rPr>
          <w:rFonts w:hAnsi="宋体" w:cs="Arial"/>
        </w:rPr>
        <w:t>到的各类资料进行</w:t>
      </w:r>
      <w:r>
        <w:rPr>
          <w:rFonts w:hAnsi="宋体" w:cs="Arial" w:hint="eastAsia"/>
        </w:rPr>
        <w:t>归类</w:t>
      </w:r>
      <w:r>
        <w:rPr>
          <w:rFonts w:hAnsi="宋体" w:cs="Arial"/>
        </w:rPr>
        <w:t>整理。</w:t>
      </w:r>
    </w:p>
    <w:p w14:paraId="51C03D42" w14:textId="77777777" w:rsidR="0062207C" w:rsidRDefault="00C939A6">
      <w:pPr>
        <w:numPr>
          <w:ilvl w:val="0"/>
          <w:numId w:val="26"/>
        </w:numPr>
        <w:spacing w:before="120"/>
        <w:ind w:firstLineChars="200" w:firstLine="482"/>
        <w:rPr>
          <w:rFonts w:hAnsi="宋体" w:cs="Arial"/>
          <w:b/>
        </w:rPr>
      </w:pPr>
      <w:r>
        <w:rPr>
          <w:rFonts w:hAnsi="宋体" w:cs="Arial" w:hint="eastAsia"/>
          <w:b/>
        </w:rPr>
        <w:t>数据</w:t>
      </w:r>
      <w:r>
        <w:rPr>
          <w:rFonts w:hAnsi="宋体" w:cs="Arial"/>
          <w:b/>
        </w:rPr>
        <w:t>录入</w:t>
      </w:r>
    </w:p>
    <w:p w14:paraId="56FAEB16" w14:textId="77777777" w:rsidR="0062207C" w:rsidRDefault="00C939A6">
      <w:pPr>
        <w:ind w:firstLineChars="200" w:firstLine="480"/>
        <w:rPr>
          <w:rFonts w:hAnsi="宋体" w:cs="Arial"/>
        </w:rPr>
      </w:pPr>
      <w:r>
        <w:rPr>
          <w:rFonts w:hAnsi="宋体" w:cs="Arial" w:hint="eastAsia"/>
        </w:rPr>
        <w:t>对于整理好</w:t>
      </w:r>
      <w:r>
        <w:rPr>
          <w:rFonts w:hAnsi="宋体" w:cs="Arial"/>
        </w:rPr>
        <w:t>的的各类</w:t>
      </w:r>
      <w:r>
        <w:rPr>
          <w:rFonts w:hAnsi="宋体" w:cs="Arial" w:hint="eastAsia"/>
        </w:rPr>
        <w:t>材料</w:t>
      </w:r>
      <w:r>
        <w:rPr>
          <w:rFonts w:hAnsi="宋体" w:cs="Arial"/>
        </w:rPr>
        <w:t>进行数据录入。</w:t>
      </w:r>
    </w:p>
    <w:p w14:paraId="73198A39" w14:textId="77777777" w:rsidR="0062207C" w:rsidRDefault="00C939A6">
      <w:pPr>
        <w:pStyle w:val="30"/>
      </w:pPr>
      <w:bookmarkStart w:id="316" w:name="_Toc535833688"/>
      <w:bookmarkStart w:id="317" w:name="_Toc30758"/>
      <w:bookmarkStart w:id="318" w:name="_Toc26597"/>
      <w:bookmarkStart w:id="319" w:name="_Toc45184928"/>
      <w:bookmarkStart w:id="320" w:name="_Toc54771402"/>
      <w:r>
        <w:rPr>
          <w:rFonts w:hint="eastAsia"/>
        </w:rPr>
        <w:t>数据库建设</w:t>
      </w:r>
      <w:bookmarkEnd w:id="316"/>
      <w:bookmarkEnd w:id="317"/>
      <w:bookmarkEnd w:id="318"/>
      <w:bookmarkEnd w:id="319"/>
      <w:bookmarkEnd w:id="320"/>
    </w:p>
    <w:p w14:paraId="35D8A7BE" w14:textId="77777777" w:rsidR="0062207C" w:rsidRDefault="00C939A6">
      <w:pPr>
        <w:numPr>
          <w:ilvl w:val="0"/>
          <w:numId w:val="27"/>
        </w:numPr>
        <w:spacing w:before="120"/>
        <w:ind w:firstLineChars="200" w:firstLine="482"/>
        <w:rPr>
          <w:rFonts w:hAnsi="宋体" w:cs="Arial"/>
          <w:b/>
        </w:rPr>
      </w:pPr>
      <w:r>
        <w:rPr>
          <w:rFonts w:hAnsi="宋体" w:cs="Arial" w:hint="eastAsia"/>
          <w:b/>
        </w:rPr>
        <w:t>业务</w:t>
      </w:r>
      <w:r>
        <w:rPr>
          <w:rFonts w:hAnsi="宋体" w:cs="Arial"/>
          <w:b/>
        </w:rPr>
        <w:t>库</w:t>
      </w:r>
    </w:p>
    <w:p w14:paraId="53A7E164" w14:textId="77777777" w:rsidR="0062207C" w:rsidRDefault="00C939A6">
      <w:pPr>
        <w:ind w:firstLineChars="200" w:firstLine="480"/>
        <w:rPr>
          <w:rFonts w:hAnsi="宋体" w:cs="Arial"/>
        </w:rPr>
      </w:pPr>
      <w:r>
        <w:rPr>
          <w:rFonts w:hAnsi="宋体" w:cs="Arial" w:hint="eastAsia"/>
        </w:rPr>
        <w:t>业务</w:t>
      </w:r>
      <w:r>
        <w:rPr>
          <w:rFonts w:hAnsi="宋体" w:cs="Arial"/>
        </w:rPr>
        <w:t>库主要存储</w:t>
      </w:r>
      <w:r>
        <w:rPr>
          <w:rFonts w:hAnsi="宋体" w:cs="Arial" w:hint="eastAsia"/>
        </w:rPr>
        <w:t>业务的事项数据</w:t>
      </w:r>
      <w:r>
        <w:rPr>
          <w:rFonts w:hAnsi="宋体" w:cs="Arial"/>
        </w:rPr>
        <w:t>，</w:t>
      </w:r>
      <w:r>
        <w:rPr>
          <w:rFonts w:hAnsi="宋体" w:cs="Arial" w:hint="eastAsia"/>
        </w:rPr>
        <w:t>包含事项基础信息、办理过程信息、办结信息等</w:t>
      </w:r>
      <w:r>
        <w:rPr>
          <w:rFonts w:hAnsi="宋体" w:cs="Arial"/>
        </w:rPr>
        <w:t>。</w:t>
      </w:r>
    </w:p>
    <w:p w14:paraId="6A7E8A19" w14:textId="77777777" w:rsidR="0062207C" w:rsidRDefault="00C939A6">
      <w:pPr>
        <w:numPr>
          <w:ilvl w:val="0"/>
          <w:numId w:val="27"/>
        </w:numPr>
        <w:spacing w:before="120"/>
        <w:ind w:firstLineChars="200" w:firstLine="482"/>
        <w:rPr>
          <w:rFonts w:hAnsi="宋体" w:cs="Arial"/>
          <w:b/>
        </w:rPr>
      </w:pPr>
      <w:r>
        <w:rPr>
          <w:rFonts w:hAnsi="宋体" w:cs="Arial"/>
          <w:b/>
        </w:rPr>
        <w:lastRenderedPageBreak/>
        <w:t>审查库</w:t>
      </w:r>
    </w:p>
    <w:p w14:paraId="1384D9F2" w14:textId="77777777" w:rsidR="0062207C" w:rsidRDefault="00C939A6">
      <w:pPr>
        <w:ind w:firstLineChars="200" w:firstLine="480"/>
        <w:rPr>
          <w:rFonts w:hAnsi="宋体" w:cs="Arial"/>
        </w:rPr>
      </w:pPr>
      <w:r>
        <w:rPr>
          <w:rFonts w:hAnsi="宋体" w:cs="Arial"/>
        </w:rPr>
        <w:t>审查库主要包括学校各类审查过程的数据，包括审查意见信息、审查结果信息等。</w:t>
      </w:r>
    </w:p>
    <w:p w14:paraId="6AA9CBDD" w14:textId="77777777" w:rsidR="0062207C" w:rsidRDefault="00C939A6">
      <w:pPr>
        <w:numPr>
          <w:ilvl w:val="0"/>
          <w:numId w:val="27"/>
        </w:numPr>
        <w:spacing w:before="120"/>
        <w:ind w:firstLineChars="200" w:firstLine="482"/>
        <w:rPr>
          <w:rFonts w:hAnsi="宋体" w:cs="Arial"/>
          <w:b/>
        </w:rPr>
      </w:pPr>
      <w:r>
        <w:rPr>
          <w:rFonts w:hAnsi="宋体" w:cs="Arial"/>
          <w:b/>
        </w:rPr>
        <w:t>综合应用库</w:t>
      </w:r>
    </w:p>
    <w:p w14:paraId="0EFECAE9" w14:textId="77777777" w:rsidR="0062207C" w:rsidRDefault="00C939A6">
      <w:pPr>
        <w:ind w:firstLineChars="200" w:firstLine="480"/>
        <w:rPr>
          <w:rFonts w:hAnsi="宋体" w:cs="Arial"/>
        </w:rPr>
      </w:pPr>
      <w:r>
        <w:rPr>
          <w:rFonts w:hAnsi="宋体" w:cs="Arial" w:hint="eastAsia"/>
        </w:rPr>
        <w:t>项目综合应用数据库包括流程引擎表、事项办理统计分析表</w:t>
      </w:r>
      <w:r>
        <w:rPr>
          <w:rFonts w:hAnsi="宋体" w:cs="Arial"/>
        </w:rPr>
        <w:t>、</w:t>
      </w:r>
      <w:r>
        <w:rPr>
          <w:rFonts w:hAnsi="宋体" w:cs="Arial" w:hint="eastAsia"/>
        </w:rPr>
        <w:t>监督评价</w:t>
      </w:r>
      <w:r>
        <w:rPr>
          <w:rFonts w:hAnsi="宋体" w:cs="Arial"/>
        </w:rPr>
        <w:t>表等。</w:t>
      </w:r>
    </w:p>
    <w:p w14:paraId="5FBAF627" w14:textId="77777777" w:rsidR="0062207C" w:rsidRDefault="00C939A6">
      <w:pPr>
        <w:numPr>
          <w:ilvl w:val="0"/>
          <w:numId w:val="27"/>
        </w:numPr>
        <w:spacing w:before="120"/>
        <w:ind w:firstLineChars="200" w:firstLine="482"/>
        <w:rPr>
          <w:rFonts w:hAnsi="宋体" w:cs="Arial"/>
          <w:b/>
        </w:rPr>
      </w:pPr>
      <w:r>
        <w:rPr>
          <w:rFonts w:hAnsi="宋体" w:cs="Arial" w:hint="eastAsia"/>
          <w:b/>
        </w:rPr>
        <w:t>系统管理库</w:t>
      </w:r>
    </w:p>
    <w:p w14:paraId="22822823" w14:textId="77777777" w:rsidR="0062207C" w:rsidRDefault="00C939A6">
      <w:pPr>
        <w:ind w:firstLineChars="200" w:firstLine="480"/>
        <w:rPr>
          <w:rFonts w:hAnsi="宋体"/>
        </w:rPr>
      </w:pPr>
      <w:r>
        <w:rPr>
          <w:rFonts w:hAnsi="宋体" w:hint="eastAsia"/>
        </w:rPr>
        <w:t>系统管理库是由系统运行过程中衍生出来的各类系统日志信息、系统配置信息、用户权限信息等。</w:t>
      </w:r>
    </w:p>
    <w:p w14:paraId="764A84C1" w14:textId="77777777" w:rsidR="0062207C" w:rsidRDefault="00C939A6">
      <w:pPr>
        <w:pStyle w:val="30"/>
      </w:pPr>
      <w:bookmarkStart w:id="321" w:name="_Toc28965"/>
      <w:bookmarkStart w:id="322" w:name="_Toc535833689"/>
      <w:bookmarkStart w:id="323" w:name="_Toc45184929"/>
      <w:bookmarkStart w:id="324" w:name="_Toc12734"/>
      <w:bookmarkStart w:id="325" w:name="_Toc54771403"/>
      <w:r>
        <w:rPr>
          <w:rFonts w:hint="eastAsia"/>
        </w:rPr>
        <w:t>数据资源管理</w:t>
      </w:r>
      <w:bookmarkEnd w:id="321"/>
      <w:bookmarkEnd w:id="322"/>
      <w:bookmarkEnd w:id="323"/>
      <w:bookmarkEnd w:id="324"/>
      <w:bookmarkEnd w:id="325"/>
    </w:p>
    <w:p w14:paraId="23D3C93D" w14:textId="77777777" w:rsidR="0062207C" w:rsidRDefault="00C939A6">
      <w:pPr>
        <w:pStyle w:val="40"/>
      </w:pPr>
      <w:bookmarkStart w:id="326" w:name="_Toc7106"/>
      <w:bookmarkStart w:id="327" w:name="_Toc506218323"/>
      <w:bookmarkStart w:id="328" w:name="_Toc32055"/>
      <w:r>
        <w:rPr>
          <w:rFonts w:hint="eastAsia"/>
        </w:rPr>
        <w:t>数据资源管理</w:t>
      </w:r>
      <w:bookmarkEnd w:id="326"/>
      <w:bookmarkEnd w:id="327"/>
      <w:bookmarkEnd w:id="328"/>
    </w:p>
    <w:p w14:paraId="0EDBFD02" w14:textId="77777777" w:rsidR="0062207C" w:rsidRDefault="00C939A6">
      <w:pPr>
        <w:ind w:firstLineChars="200" w:firstLine="480"/>
        <w:rPr>
          <w:rFonts w:hAnsi="宋体" w:cs="宋体"/>
        </w:rPr>
      </w:pPr>
      <w:r>
        <w:rPr>
          <w:rFonts w:hAnsi="宋体" w:cs="宋体" w:hint="eastAsia"/>
        </w:rPr>
        <w:t>实现</w:t>
      </w:r>
      <w:r>
        <w:rPr>
          <w:rFonts w:hAnsi="宋体" w:cs="宋体"/>
        </w:rPr>
        <w:t>对</w:t>
      </w:r>
      <w:r>
        <w:rPr>
          <w:rFonts w:hAnsi="宋体" w:cs="宋体" w:hint="eastAsia"/>
        </w:rPr>
        <w:t>办理</w:t>
      </w:r>
      <w:r>
        <w:rPr>
          <w:rFonts w:hAnsi="宋体" w:cs="宋体"/>
        </w:rPr>
        <w:t>数据进行统一的管理应用，包括以列表形式</w:t>
      </w:r>
      <w:r>
        <w:rPr>
          <w:rFonts w:hAnsi="宋体" w:cs="宋体" w:hint="eastAsia"/>
        </w:rPr>
        <w:t>、</w:t>
      </w:r>
      <w:r>
        <w:rPr>
          <w:rFonts w:hAnsi="宋体" w:cs="宋体"/>
        </w:rPr>
        <w:t>时间等维</w:t>
      </w:r>
      <w:proofErr w:type="gramStart"/>
      <w:r>
        <w:rPr>
          <w:rFonts w:hAnsi="宋体" w:cs="宋体"/>
        </w:rPr>
        <w:t>度展示</w:t>
      </w:r>
      <w:proofErr w:type="gramEnd"/>
      <w:r>
        <w:rPr>
          <w:rFonts w:hAnsi="宋体" w:cs="宋体"/>
        </w:rPr>
        <w:t>部门</w:t>
      </w:r>
      <w:r>
        <w:rPr>
          <w:rFonts w:hAnsi="宋体" w:cs="宋体" w:hint="eastAsia"/>
        </w:rPr>
        <w:t>的办理</w:t>
      </w:r>
      <w:r>
        <w:rPr>
          <w:rFonts w:hAnsi="宋体" w:cs="宋体"/>
        </w:rPr>
        <w:t>情况。</w:t>
      </w:r>
    </w:p>
    <w:p w14:paraId="2885F305" w14:textId="77777777" w:rsidR="0062207C" w:rsidRDefault="00C939A6">
      <w:pPr>
        <w:pStyle w:val="40"/>
      </w:pPr>
      <w:bookmarkStart w:id="329" w:name="_Toc4493"/>
      <w:bookmarkStart w:id="330" w:name="_Toc2862"/>
      <w:r>
        <w:rPr>
          <w:rFonts w:hint="eastAsia"/>
        </w:rPr>
        <w:t>数据权限管理</w:t>
      </w:r>
      <w:bookmarkEnd w:id="329"/>
      <w:bookmarkEnd w:id="330"/>
    </w:p>
    <w:p w14:paraId="35C8D09F" w14:textId="77777777" w:rsidR="0062207C" w:rsidRDefault="00C939A6">
      <w:pPr>
        <w:ind w:firstLineChars="200" w:firstLine="480"/>
      </w:pPr>
      <w:r>
        <w:rPr>
          <w:rFonts w:hint="eastAsia"/>
        </w:rPr>
        <w:t>数据权限管理需考虑系统功能的使用权限、数据库的使用权限、数据文件的使用权限等方面。</w:t>
      </w:r>
    </w:p>
    <w:p w14:paraId="73F83A60" w14:textId="77777777" w:rsidR="0062207C" w:rsidRDefault="00C939A6">
      <w:pPr>
        <w:ind w:firstLineChars="200" w:firstLine="480"/>
      </w:pPr>
      <w:r>
        <w:rPr>
          <w:rFonts w:hint="eastAsia"/>
        </w:rPr>
        <w:t>数据库系统的权限管理采用了基于角色的访问控制方法。它的特点是先确定角色对服务所拥有的权限，然后将用户注册到角色中，或者说授予用户适当的角色，从而获得调用服务的权力。当然一个用户可以注册到多个角色中，一个角色也可以授权给多个用户。</w:t>
      </w:r>
    </w:p>
    <w:p w14:paraId="14E4742E" w14:textId="77777777" w:rsidR="0062207C" w:rsidRDefault="00C939A6">
      <w:pPr>
        <w:pStyle w:val="40"/>
      </w:pPr>
      <w:bookmarkStart w:id="331" w:name="_Toc27645"/>
      <w:bookmarkStart w:id="332" w:name="_Toc3534"/>
      <w:r>
        <w:rPr>
          <w:rFonts w:hint="eastAsia"/>
        </w:rPr>
        <w:t>数据更新管理</w:t>
      </w:r>
      <w:bookmarkEnd w:id="331"/>
      <w:bookmarkEnd w:id="332"/>
    </w:p>
    <w:p w14:paraId="1B49D391" w14:textId="77777777" w:rsidR="0062207C" w:rsidRDefault="00C939A6">
      <w:pPr>
        <w:ind w:firstLineChars="200" w:firstLine="480"/>
      </w:pPr>
      <w:r>
        <w:rPr>
          <w:rFonts w:hint="eastAsia"/>
        </w:rPr>
        <w:t>数据的更新是指数据库存储信息的变动，更新操作包括：插入数据、修改数据和删除数据等。数据库的数据一般是不允许随意更新的。但是在数据分析过程中，会根据统计口径变化和具体分析内容的需要对指标数据进行调整、追加、删除及添加新的数据。</w:t>
      </w:r>
    </w:p>
    <w:p w14:paraId="7A4626C2" w14:textId="77777777" w:rsidR="0062207C" w:rsidRDefault="00C939A6">
      <w:pPr>
        <w:ind w:firstLineChars="200" w:firstLine="480"/>
      </w:pPr>
      <w:r>
        <w:rPr>
          <w:rFonts w:hint="eastAsia"/>
        </w:rPr>
        <w:t>数据更新管理主要解决以下问题：</w:t>
      </w:r>
    </w:p>
    <w:p w14:paraId="7049CC72" w14:textId="77777777" w:rsidR="0062207C" w:rsidRDefault="00C939A6">
      <w:pPr>
        <w:numPr>
          <w:ilvl w:val="0"/>
          <w:numId w:val="28"/>
        </w:numPr>
        <w:spacing w:before="120"/>
        <w:ind w:firstLineChars="200" w:firstLine="482"/>
      </w:pPr>
      <w:r>
        <w:rPr>
          <w:rFonts w:hAnsi="宋体" w:cs="Arial" w:hint="eastAsia"/>
          <w:b/>
        </w:rPr>
        <w:t>基础信息及其相关核心数据同步更新</w:t>
      </w:r>
    </w:p>
    <w:p w14:paraId="5A3527E0" w14:textId="77777777" w:rsidR="0062207C" w:rsidRDefault="00C939A6">
      <w:pPr>
        <w:ind w:firstLineChars="200" w:firstLine="480"/>
      </w:pPr>
      <w:r>
        <w:rPr>
          <w:rFonts w:hint="eastAsia"/>
        </w:rPr>
        <w:t>在系统运行过程中，人员基础信息会发生变更，及时更新变化的数据，使数据能够及时准确的表示信息状态。</w:t>
      </w:r>
    </w:p>
    <w:p w14:paraId="44479CF5" w14:textId="77777777" w:rsidR="0062207C" w:rsidRDefault="00C939A6">
      <w:pPr>
        <w:numPr>
          <w:ilvl w:val="0"/>
          <w:numId w:val="28"/>
        </w:numPr>
        <w:spacing w:before="120"/>
        <w:ind w:firstLineChars="200" w:firstLine="482"/>
      </w:pPr>
      <w:r>
        <w:rPr>
          <w:rFonts w:hAnsi="宋体" w:cs="Arial" w:hint="eastAsia"/>
          <w:b/>
        </w:rPr>
        <w:t>业务数据和分析型数据的定期更新</w:t>
      </w:r>
    </w:p>
    <w:p w14:paraId="0A5D4204" w14:textId="77777777" w:rsidR="0062207C" w:rsidRDefault="00C939A6">
      <w:pPr>
        <w:ind w:firstLineChars="200" w:firstLine="480"/>
      </w:pPr>
      <w:r>
        <w:rPr>
          <w:rFonts w:hint="eastAsia"/>
        </w:rPr>
        <w:t>分析型数据与其来源的业务数据是紧密关联的，是业务数据加工提取而形成的。基</w:t>
      </w:r>
      <w:r>
        <w:rPr>
          <w:rFonts w:hint="eastAsia"/>
        </w:rPr>
        <w:lastRenderedPageBreak/>
        <w:t>础信息数据变更后，为保证分析数据的完整性、准确性，业务数据、分析数据必须定期更新。</w:t>
      </w:r>
    </w:p>
    <w:p w14:paraId="36BA5338" w14:textId="77777777" w:rsidR="0062207C" w:rsidRDefault="00C939A6">
      <w:pPr>
        <w:numPr>
          <w:ilvl w:val="0"/>
          <w:numId w:val="28"/>
        </w:numPr>
        <w:spacing w:before="120"/>
        <w:ind w:firstLineChars="200" w:firstLine="482"/>
      </w:pPr>
      <w:r>
        <w:rPr>
          <w:rFonts w:hAnsi="宋体" w:cs="Arial" w:hint="eastAsia"/>
          <w:b/>
        </w:rPr>
        <w:t>错误数据追加更新</w:t>
      </w:r>
    </w:p>
    <w:p w14:paraId="251754ED" w14:textId="77777777" w:rsidR="0062207C" w:rsidRDefault="00C939A6">
      <w:pPr>
        <w:ind w:firstLineChars="200" w:firstLine="480"/>
      </w:pPr>
      <w:r>
        <w:rPr>
          <w:rFonts w:hint="eastAsia"/>
        </w:rPr>
        <w:t>从理论讲，经过采集处理后入库的数据是稳定的数据，是不能随便更改的；在数据采集交换过程中经常出现由于业务上的不可抗拒的原因导致将错误的数据入库，在一段时间发现错误需要重新修改。此类数据的更新有时既要保持原有错误数据的客观存在，又要及时追加新的数据。</w:t>
      </w:r>
    </w:p>
    <w:p w14:paraId="0B21C9D0" w14:textId="77777777" w:rsidR="0062207C" w:rsidRDefault="00C939A6">
      <w:pPr>
        <w:ind w:firstLineChars="200" w:firstLine="480"/>
      </w:pPr>
      <w:r>
        <w:rPr>
          <w:rFonts w:hint="eastAsia"/>
        </w:rPr>
        <w:t>数据更新的技术实现要求有系统自动实时或定期进行，而不需要采用人工方式。用户可以对更新的频率、方式和更新内容做自定义。</w:t>
      </w:r>
    </w:p>
    <w:p w14:paraId="2A47EF81" w14:textId="77777777" w:rsidR="0062207C" w:rsidRDefault="00C939A6">
      <w:pPr>
        <w:ind w:firstLineChars="200" w:firstLine="480"/>
      </w:pPr>
      <w:r>
        <w:rPr>
          <w:rFonts w:hint="eastAsia"/>
        </w:rPr>
        <w:t>数据更新的设置和维护要采用先进的数据管理工具实现。</w:t>
      </w:r>
    </w:p>
    <w:p w14:paraId="24BBF185" w14:textId="77777777" w:rsidR="0062207C" w:rsidRDefault="00C939A6">
      <w:pPr>
        <w:pStyle w:val="40"/>
      </w:pPr>
      <w:bookmarkStart w:id="333" w:name="_Toc4902"/>
      <w:bookmarkStart w:id="334" w:name="_Toc18256"/>
      <w:r>
        <w:rPr>
          <w:rFonts w:hint="eastAsia"/>
        </w:rPr>
        <w:t>数据维护和备份</w:t>
      </w:r>
      <w:bookmarkEnd w:id="333"/>
      <w:bookmarkEnd w:id="334"/>
    </w:p>
    <w:p w14:paraId="592D43FF" w14:textId="77777777" w:rsidR="0062207C" w:rsidRDefault="00C939A6">
      <w:pPr>
        <w:ind w:firstLineChars="200" w:firstLine="480"/>
      </w:pPr>
      <w:r>
        <w:rPr>
          <w:rFonts w:hint="eastAsia"/>
        </w:rPr>
        <w:t>数据维护和备份策略主要包括下列工作：</w:t>
      </w:r>
    </w:p>
    <w:p w14:paraId="38966ED2" w14:textId="77777777" w:rsidR="0062207C" w:rsidRDefault="00C939A6">
      <w:pPr>
        <w:numPr>
          <w:ilvl w:val="0"/>
          <w:numId w:val="29"/>
        </w:numPr>
        <w:ind w:firstLineChars="175" w:firstLine="420"/>
        <w:rPr>
          <w:rFonts w:hAnsi="宋体" w:cs="Arial"/>
        </w:rPr>
      </w:pPr>
      <w:r>
        <w:rPr>
          <w:rFonts w:hAnsi="宋体" w:cs="Arial" w:hint="eastAsia"/>
        </w:rPr>
        <w:t>备份数据信息收集；</w:t>
      </w:r>
    </w:p>
    <w:p w14:paraId="7E263851" w14:textId="77777777" w:rsidR="0062207C" w:rsidRDefault="00C939A6">
      <w:pPr>
        <w:numPr>
          <w:ilvl w:val="0"/>
          <w:numId w:val="29"/>
        </w:numPr>
        <w:ind w:firstLineChars="175" w:firstLine="420"/>
        <w:rPr>
          <w:rFonts w:hAnsi="宋体" w:cs="Arial"/>
        </w:rPr>
      </w:pPr>
      <w:r>
        <w:rPr>
          <w:rFonts w:hAnsi="宋体" w:cs="Arial" w:hint="eastAsia"/>
        </w:rPr>
        <w:t>完成数据生命周期管理；</w:t>
      </w:r>
    </w:p>
    <w:p w14:paraId="1B4B66F3" w14:textId="77777777" w:rsidR="0062207C" w:rsidRDefault="00C939A6">
      <w:pPr>
        <w:numPr>
          <w:ilvl w:val="0"/>
          <w:numId w:val="29"/>
        </w:numPr>
        <w:ind w:firstLineChars="175" w:firstLine="420"/>
        <w:rPr>
          <w:rFonts w:hAnsi="宋体" w:cs="Arial"/>
        </w:rPr>
      </w:pPr>
      <w:r>
        <w:rPr>
          <w:rFonts w:hAnsi="宋体" w:cs="Arial" w:hint="eastAsia"/>
        </w:rPr>
        <w:t>定制数据备份策略及定期备份数据；</w:t>
      </w:r>
    </w:p>
    <w:p w14:paraId="36B944EE" w14:textId="77777777" w:rsidR="0062207C" w:rsidRDefault="00C939A6">
      <w:pPr>
        <w:numPr>
          <w:ilvl w:val="0"/>
          <w:numId w:val="29"/>
        </w:numPr>
        <w:ind w:firstLineChars="175" w:firstLine="420"/>
      </w:pPr>
      <w:r>
        <w:rPr>
          <w:rFonts w:hAnsi="宋体" w:cs="Arial" w:hint="eastAsia"/>
        </w:rPr>
        <w:t>收集正确的编目信息。</w:t>
      </w:r>
    </w:p>
    <w:p w14:paraId="7C963154" w14:textId="77777777" w:rsidR="0062207C" w:rsidRDefault="00C939A6">
      <w:pPr>
        <w:pStyle w:val="40"/>
      </w:pPr>
      <w:bookmarkStart w:id="335" w:name="_Toc16857"/>
      <w:bookmarkStart w:id="336" w:name="_Toc31853"/>
      <w:r>
        <w:rPr>
          <w:rFonts w:hint="eastAsia"/>
        </w:rPr>
        <w:t>管理工具</w:t>
      </w:r>
      <w:bookmarkEnd w:id="335"/>
      <w:bookmarkEnd w:id="336"/>
    </w:p>
    <w:p w14:paraId="28EF5FAC" w14:textId="77777777" w:rsidR="0062207C" w:rsidRDefault="00C939A6">
      <w:pPr>
        <w:ind w:firstLineChars="200" w:firstLine="480"/>
        <w:rPr>
          <w:rFonts w:hAnsi="宋体" w:cs="Arial"/>
        </w:rPr>
      </w:pPr>
      <w:r>
        <w:rPr>
          <w:rFonts w:hint="eastAsia"/>
        </w:rPr>
        <w:t>提供完备的统一的图形化管理工具，完成对不同的数据库的配置，在一个中心管理客户端上就可以对所有的数据库进行集中管理、性能、事务监控，包括元数据管理、数据共享服务、运行监控管理和数据应用服务等功能。管理工具中包含数据库构建向导，索引向导，性能智能向导等多种辅助图形化管理工具，简化数据库的管理，提供数据库的自我管理和资源调度功能，支持部分核心数据库参数由数据库系统自我调节。</w:t>
      </w:r>
      <w:bookmarkStart w:id="337" w:name="_Toc534903796"/>
      <w:bookmarkStart w:id="338" w:name="_Toc535833690"/>
    </w:p>
    <w:p w14:paraId="02362294" w14:textId="77777777" w:rsidR="0062207C" w:rsidRDefault="00C939A6">
      <w:pPr>
        <w:pStyle w:val="22"/>
      </w:pPr>
      <w:bookmarkStart w:id="339" w:name="_Toc23431"/>
      <w:bookmarkStart w:id="340" w:name="_Toc45184930"/>
      <w:bookmarkStart w:id="341" w:name="_Toc24008"/>
      <w:bookmarkStart w:id="342" w:name="_Toc54771404"/>
      <w:r>
        <w:rPr>
          <w:rFonts w:hint="eastAsia"/>
        </w:rPr>
        <w:t>性能</w:t>
      </w:r>
      <w:r>
        <w:t>指标</w:t>
      </w:r>
      <w:r>
        <w:rPr>
          <w:rFonts w:hint="eastAsia"/>
        </w:rPr>
        <w:t>要求</w:t>
      </w:r>
      <w:bookmarkEnd w:id="337"/>
      <w:bookmarkEnd w:id="338"/>
      <w:bookmarkEnd w:id="339"/>
      <w:bookmarkEnd w:id="340"/>
      <w:bookmarkEnd w:id="341"/>
      <w:bookmarkEnd w:id="342"/>
    </w:p>
    <w:p w14:paraId="71D93A1D" w14:textId="77777777" w:rsidR="0062207C" w:rsidRDefault="00C939A6">
      <w:pPr>
        <w:numPr>
          <w:ilvl w:val="0"/>
          <w:numId w:val="30"/>
        </w:numPr>
        <w:spacing w:before="120"/>
        <w:ind w:firstLineChars="200" w:firstLine="482"/>
        <w:rPr>
          <w:rFonts w:hAnsi="宋体" w:cs="宋体"/>
          <w:b/>
          <w:bCs/>
        </w:rPr>
      </w:pPr>
      <w:r>
        <w:rPr>
          <w:rFonts w:hAnsi="宋体" w:cs="宋体" w:hint="eastAsia"/>
          <w:b/>
          <w:bCs/>
        </w:rPr>
        <w:t>应用系统性能</w:t>
      </w:r>
    </w:p>
    <w:p w14:paraId="35976D23" w14:textId="77777777" w:rsidR="0062207C" w:rsidRDefault="00C939A6">
      <w:pPr>
        <w:ind w:firstLineChars="200" w:firstLine="480"/>
        <w:rPr>
          <w:rFonts w:hAnsi="宋体" w:cs="宋体"/>
        </w:rPr>
      </w:pPr>
      <w:r>
        <w:rPr>
          <w:rFonts w:hAnsi="宋体" w:cs="宋体" w:hint="eastAsia"/>
        </w:rPr>
        <w:t>应用系统性能应满足用户的要求，稳定、可靠、实用。人机界面友好，系统全年无故障</w:t>
      </w:r>
      <w:r>
        <w:rPr>
          <w:rFonts w:hAnsi="宋体" w:cs="宋体"/>
        </w:rPr>
        <w:t>时间</w:t>
      </w:r>
      <w:r>
        <w:rPr>
          <w:rFonts w:hAnsi="宋体" w:cs="宋体" w:hint="eastAsia"/>
        </w:rPr>
        <w:t>需</w:t>
      </w:r>
      <w:r>
        <w:rPr>
          <w:rFonts w:hAnsi="宋体" w:cs="宋体"/>
        </w:rPr>
        <w:t>≥9</w:t>
      </w:r>
      <w:r>
        <w:rPr>
          <w:rFonts w:hAnsi="宋体" w:cs="宋体" w:hint="eastAsia"/>
        </w:rPr>
        <w:t>5</w:t>
      </w:r>
      <w:r>
        <w:rPr>
          <w:rFonts w:hAnsi="宋体" w:cs="宋体"/>
        </w:rPr>
        <w:t>%。</w:t>
      </w:r>
    </w:p>
    <w:p w14:paraId="0D42B933" w14:textId="77777777" w:rsidR="0062207C" w:rsidRDefault="00C939A6">
      <w:pPr>
        <w:numPr>
          <w:ilvl w:val="0"/>
          <w:numId w:val="30"/>
        </w:numPr>
        <w:spacing w:before="120"/>
        <w:ind w:firstLineChars="200" w:firstLine="482"/>
        <w:rPr>
          <w:rFonts w:hAnsi="宋体" w:cs="宋体"/>
          <w:b/>
          <w:bCs/>
        </w:rPr>
      </w:pPr>
      <w:r>
        <w:rPr>
          <w:rFonts w:hAnsi="宋体" w:cs="宋体" w:hint="eastAsia"/>
          <w:b/>
          <w:bCs/>
        </w:rPr>
        <w:t>系统可扩展性</w:t>
      </w:r>
    </w:p>
    <w:p w14:paraId="53C79911" w14:textId="77777777" w:rsidR="0062207C" w:rsidRDefault="00C939A6">
      <w:pPr>
        <w:ind w:firstLineChars="200" w:firstLine="480"/>
        <w:rPr>
          <w:rFonts w:hAnsi="宋体" w:cs="宋体"/>
        </w:rPr>
      </w:pPr>
      <w:r>
        <w:rPr>
          <w:rFonts w:hAnsi="宋体" w:cs="宋体" w:hint="eastAsia"/>
        </w:rPr>
        <w:t>在设计上具有适应业务变化的能力，如系统用户数量及数据量的增长、规则或代码的变化、业务流程重组等，在整体设计上保证业务变化造成的影响局部化。采用模块化、</w:t>
      </w:r>
      <w:r>
        <w:rPr>
          <w:rFonts w:hAnsi="宋体" w:cs="宋体" w:hint="eastAsia"/>
        </w:rPr>
        <w:lastRenderedPageBreak/>
        <w:t>组件化和松耦合系统设计方法进行开发。</w:t>
      </w:r>
    </w:p>
    <w:p w14:paraId="2B47FC37" w14:textId="77777777" w:rsidR="0062207C" w:rsidRDefault="00C939A6">
      <w:pPr>
        <w:numPr>
          <w:ilvl w:val="0"/>
          <w:numId w:val="31"/>
        </w:numPr>
        <w:spacing w:before="120"/>
        <w:ind w:firstLineChars="200" w:firstLine="482"/>
        <w:rPr>
          <w:rFonts w:hAnsi="宋体" w:cs="Arial"/>
          <w:b/>
        </w:rPr>
      </w:pPr>
      <w:r>
        <w:rPr>
          <w:rFonts w:hAnsi="宋体" w:cs="Arial" w:hint="eastAsia"/>
          <w:b/>
        </w:rPr>
        <w:t>安全性</w:t>
      </w:r>
    </w:p>
    <w:p w14:paraId="03A3980F" w14:textId="77777777" w:rsidR="0062207C" w:rsidRDefault="00C939A6">
      <w:pPr>
        <w:ind w:firstLineChars="200" w:firstLine="480"/>
        <w:rPr>
          <w:rFonts w:hAnsi="宋体" w:cs="Arial"/>
        </w:rPr>
      </w:pPr>
      <w:r>
        <w:rPr>
          <w:rFonts w:hAnsi="宋体" w:cs="Arial" w:hint="eastAsia"/>
        </w:rPr>
        <w:t>系统在安全方面的需求是对于政务信息系统的重要需求之一，应保证部门业务系统及其相关信息系统的安全、应保证信息交换平台信息传输及交换接口的安全、应保证基础信息数据库及应用系统在使用和操作上的安全以及基础信息在发布时的安全。</w:t>
      </w:r>
    </w:p>
    <w:p w14:paraId="360D3544" w14:textId="77777777" w:rsidR="0062207C" w:rsidRDefault="00C939A6">
      <w:pPr>
        <w:numPr>
          <w:ilvl w:val="0"/>
          <w:numId w:val="31"/>
        </w:numPr>
        <w:spacing w:before="120"/>
        <w:ind w:firstLineChars="200" w:firstLine="482"/>
        <w:rPr>
          <w:rFonts w:hAnsi="宋体" w:cs="Arial"/>
          <w:b/>
        </w:rPr>
      </w:pPr>
      <w:r>
        <w:rPr>
          <w:rFonts w:hAnsi="宋体" w:cs="Arial" w:hint="eastAsia"/>
          <w:b/>
        </w:rPr>
        <w:t>人机界面</w:t>
      </w:r>
    </w:p>
    <w:p w14:paraId="33C145EC" w14:textId="77777777" w:rsidR="0062207C" w:rsidRDefault="00C939A6">
      <w:pPr>
        <w:ind w:firstLineChars="200" w:firstLine="480"/>
        <w:rPr>
          <w:rFonts w:hAnsi="宋体" w:cs="Arial"/>
        </w:rPr>
      </w:pPr>
      <w:r>
        <w:rPr>
          <w:rFonts w:hAnsi="宋体" w:cs="Arial" w:hint="eastAsia"/>
        </w:rPr>
        <w:t>应有一个统一、直观、操作简便、快捷的管理和使用操作界面，以便提高系统管理和使用的易操作性和</w:t>
      </w:r>
      <w:proofErr w:type="gramStart"/>
      <w:r>
        <w:rPr>
          <w:rFonts w:hAnsi="宋体" w:cs="Arial" w:hint="eastAsia"/>
        </w:rPr>
        <w:t>可</w:t>
      </w:r>
      <w:proofErr w:type="gramEnd"/>
      <w:r>
        <w:rPr>
          <w:rFonts w:hAnsi="宋体" w:cs="Arial" w:hint="eastAsia"/>
        </w:rPr>
        <w:t>扩展性。</w:t>
      </w:r>
    </w:p>
    <w:p w14:paraId="18A44EDF" w14:textId="77777777" w:rsidR="0062207C" w:rsidRDefault="0062207C">
      <w:pPr>
        <w:ind w:firstLineChars="200" w:firstLine="480"/>
        <w:rPr>
          <w:color w:val="000000" w:themeColor="text1"/>
        </w:rPr>
      </w:pPr>
    </w:p>
    <w:p w14:paraId="72727635" w14:textId="77777777" w:rsidR="0062207C" w:rsidRDefault="0062207C">
      <w:pPr>
        <w:pStyle w:val="7"/>
        <w:rPr>
          <w:color w:val="000000" w:themeColor="text1"/>
        </w:rPr>
        <w:sectPr w:rsidR="0062207C">
          <w:pgSz w:w="11906" w:h="16838"/>
          <w:pgMar w:top="1418" w:right="1134" w:bottom="1418" w:left="1701" w:header="851" w:footer="992" w:gutter="0"/>
          <w:cols w:space="425"/>
          <w:docGrid w:type="lines" w:linePitch="436" w:charSpace="195"/>
        </w:sectPr>
      </w:pPr>
      <w:bookmarkStart w:id="343" w:name="_Toc484727390"/>
    </w:p>
    <w:p w14:paraId="2C2DCE1C" w14:textId="77777777" w:rsidR="0062207C" w:rsidRDefault="00C939A6">
      <w:pPr>
        <w:pStyle w:val="10"/>
      </w:pPr>
      <w:bookmarkStart w:id="344" w:name="_Toc9283"/>
      <w:bookmarkStart w:id="345" w:name="_Toc29421"/>
      <w:bookmarkStart w:id="346" w:name="_Toc54771405"/>
      <w:bookmarkEnd w:id="343"/>
      <w:bookmarkEnd w:id="344"/>
      <w:bookmarkEnd w:id="345"/>
      <w:r>
        <w:rPr>
          <w:rFonts w:hint="eastAsia"/>
        </w:rPr>
        <w:lastRenderedPageBreak/>
        <w:t>安全体系建设要求</w:t>
      </w:r>
      <w:bookmarkEnd w:id="346"/>
    </w:p>
    <w:p w14:paraId="7448CF93" w14:textId="77777777" w:rsidR="0062207C" w:rsidRDefault="00C939A6">
      <w:pPr>
        <w:pStyle w:val="22"/>
      </w:pPr>
      <w:bookmarkStart w:id="347" w:name="_Toc403671016"/>
      <w:bookmarkStart w:id="348" w:name="_Toc440533942"/>
      <w:bookmarkStart w:id="349" w:name="_Toc429480700"/>
      <w:bookmarkStart w:id="350" w:name="_Toc45184931"/>
      <w:bookmarkStart w:id="351" w:name="_Toc8363"/>
      <w:bookmarkStart w:id="352" w:name="_Toc534903824"/>
      <w:bookmarkStart w:id="353" w:name="_Toc25183"/>
      <w:bookmarkStart w:id="354" w:name="_Toc535833693"/>
      <w:bookmarkStart w:id="355" w:name="_Toc54771406"/>
      <w:bookmarkStart w:id="356" w:name="_Toc484727427"/>
      <w:r>
        <w:rPr>
          <w:rFonts w:hint="eastAsia"/>
        </w:rPr>
        <w:t>安全</w:t>
      </w:r>
      <w:bookmarkEnd w:id="347"/>
      <w:bookmarkEnd w:id="348"/>
      <w:bookmarkEnd w:id="349"/>
      <w:r>
        <w:rPr>
          <w:rFonts w:hint="eastAsia"/>
        </w:rPr>
        <w:t>保障体系</w:t>
      </w:r>
      <w:bookmarkEnd w:id="350"/>
      <w:bookmarkEnd w:id="351"/>
      <w:bookmarkEnd w:id="352"/>
      <w:bookmarkEnd w:id="353"/>
      <w:bookmarkEnd w:id="354"/>
      <w:bookmarkEnd w:id="355"/>
    </w:p>
    <w:p w14:paraId="28503E94" w14:textId="77777777" w:rsidR="0062207C" w:rsidRDefault="00C939A6">
      <w:pPr>
        <w:ind w:firstLineChars="200" w:firstLine="480"/>
        <w:rPr>
          <w:rFonts w:hAnsi="宋体"/>
        </w:rPr>
      </w:pPr>
      <w:r>
        <w:rPr>
          <w:rFonts w:hAnsi="宋体" w:hint="eastAsia"/>
        </w:rPr>
        <w:t>安全系统建设的原则，是要从实际工作需求出发，建设符合要求又满足实际需求的安全系统。</w:t>
      </w:r>
    </w:p>
    <w:p w14:paraId="297D7721" w14:textId="77777777" w:rsidR="0062207C" w:rsidRDefault="00C939A6">
      <w:pPr>
        <w:ind w:firstLineChars="200" w:firstLine="480"/>
        <w:rPr>
          <w:rFonts w:hAnsi="宋体"/>
          <w:bCs/>
        </w:rPr>
      </w:pPr>
      <w:r>
        <w:rPr>
          <w:rFonts w:hAnsi="宋体" w:hint="eastAsia"/>
          <w:bCs/>
        </w:rPr>
        <w:t>安全系统建设的任务，需从技术和管理两个方面进行安全系统的建设。基本技术要求从物理安全、网络安全、主机安全、应用安全和数据安全几个层面提出；基本管</w:t>
      </w:r>
      <w:r>
        <w:rPr>
          <w:rFonts w:hAnsi="宋体"/>
          <w:bCs/>
        </w:rPr>
        <w:t>理</w:t>
      </w:r>
      <w:r>
        <w:rPr>
          <w:rFonts w:hAnsi="宋体" w:hint="eastAsia"/>
          <w:bCs/>
        </w:rPr>
        <w:t>要求从安全管理机构、安全管理制度、人员安全管理、系统建设管理和系统运</w:t>
      </w:r>
      <w:proofErr w:type="gramStart"/>
      <w:r>
        <w:rPr>
          <w:rFonts w:hAnsi="宋体" w:hint="eastAsia"/>
          <w:bCs/>
        </w:rPr>
        <w:t>维管理</w:t>
      </w:r>
      <w:proofErr w:type="gramEnd"/>
      <w:r>
        <w:rPr>
          <w:rFonts w:hAnsi="宋体" w:hint="eastAsia"/>
          <w:bCs/>
        </w:rPr>
        <w:t>几个方面提出，基本技术要求和基本管理要求是确保信息系统安全不可分割的两个部分。</w:t>
      </w:r>
      <w:bookmarkStart w:id="357" w:name="_Toc257810586"/>
    </w:p>
    <w:p w14:paraId="4D4FEBC7" w14:textId="77777777" w:rsidR="0062207C" w:rsidRDefault="00C939A6">
      <w:pPr>
        <w:jc w:val="center"/>
        <w:rPr>
          <w:rFonts w:hAnsi="宋体"/>
          <w:bCs/>
        </w:rPr>
      </w:pPr>
      <w:r>
        <w:rPr>
          <w:noProof/>
        </w:rPr>
        <w:drawing>
          <wp:inline distT="0" distB="0" distL="0" distR="0" wp14:anchorId="6FA01B89" wp14:editId="6C4D3EEB">
            <wp:extent cx="5507355" cy="237109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07355" cy="2371090"/>
                    </a:xfrm>
                    <a:prstGeom prst="rect">
                      <a:avLst/>
                    </a:prstGeom>
                    <a:noFill/>
                    <a:ln>
                      <a:noFill/>
                    </a:ln>
                  </pic:spPr>
                </pic:pic>
              </a:graphicData>
            </a:graphic>
          </wp:inline>
        </w:drawing>
      </w:r>
    </w:p>
    <w:p w14:paraId="0E151361" w14:textId="77777777" w:rsidR="0062207C" w:rsidRDefault="00C939A6">
      <w:pPr>
        <w:pStyle w:val="afff0"/>
      </w:pPr>
      <w:bookmarkStart w:id="358" w:name="_Toc28103"/>
      <w:bookmarkStart w:id="359" w:name="_Toc309171075"/>
      <w:bookmarkStart w:id="360" w:name="_Toc348961822"/>
      <w:bookmarkStart w:id="361" w:name="_Toc534903041"/>
      <w:bookmarkStart w:id="362" w:name="_Toc6966"/>
      <w:bookmarkStart w:id="363" w:name="_Toc334085098"/>
      <w:r>
        <w:rPr>
          <w:rFonts w:hint="eastAsia"/>
        </w:rPr>
        <w:t>图</w:t>
      </w:r>
      <w:r>
        <w:t>5</w:t>
      </w:r>
      <w:r>
        <w:rPr>
          <w:rFonts w:hint="eastAsia"/>
        </w:rPr>
        <w:t>-</w:t>
      </w:r>
      <w:r>
        <w:t xml:space="preserve">1  </w:t>
      </w:r>
      <w:r>
        <w:rPr>
          <w:rFonts w:hint="eastAsia"/>
        </w:rPr>
        <w:t>系统安全体</w:t>
      </w:r>
      <w:bookmarkEnd w:id="357"/>
      <w:r>
        <w:rPr>
          <w:rFonts w:hint="eastAsia"/>
        </w:rPr>
        <w:t>系结构</w:t>
      </w:r>
      <w:bookmarkEnd w:id="358"/>
      <w:bookmarkEnd w:id="359"/>
      <w:bookmarkEnd w:id="360"/>
      <w:bookmarkEnd w:id="361"/>
      <w:bookmarkEnd w:id="362"/>
      <w:bookmarkEnd w:id="363"/>
    </w:p>
    <w:p w14:paraId="59951ACC" w14:textId="77777777" w:rsidR="0062207C" w:rsidRDefault="00C939A6">
      <w:pPr>
        <w:pStyle w:val="30"/>
      </w:pPr>
      <w:bookmarkStart w:id="364" w:name="_Toc535833694"/>
      <w:bookmarkStart w:id="365" w:name="_Toc534903825"/>
      <w:bookmarkStart w:id="366" w:name="_Toc19267"/>
      <w:bookmarkStart w:id="367" w:name="_Toc27709"/>
      <w:bookmarkStart w:id="368" w:name="_Toc45184932"/>
      <w:bookmarkStart w:id="369" w:name="_Toc54771407"/>
      <w:r>
        <w:rPr>
          <w:rFonts w:hint="eastAsia"/>
        </w:rPr>
        <w:t>物理安全</w:t>
      </w:r>
      <w:bookmarkEnd w:id="364"/>
      <w:bookmarkEnd w:id="365"/>
      <w:bookmarkEnd w:id="366"/>
      <w:bookmarkEnd w:id="367"/>
      <w:bookmarkEnd w:id="368"/>
      <w:bookmarkEnd w:id="369"/>
    </w:p>
    <w:p w14:paraId="4831E48B" w14:textId="77777777" w:rsidR="0062207C" w:rsidRDefault="00C939A6">
      <w:pPr>
        <w:ind w:firstLineChars="200" w:firstLine="480"/>
        <w:rPr>
          <w:rFonts w:hAnsi="宋体" w:cs="Arial"/>
        </w:rPr>
      </w:pPr>
      <w:r>
        <w:rPr>
          <w:rFonts w:hAnsi="宋体" w:cs="Arial" w:hint="eastAsia"/>
        </w:rPr>
        <w:t>保证本系统各种设备的物理安全是保障整个系统安全的前提。物理安全是保护计算机网络设备、设施以及其它媒体免遭地震、水灾、火灾等环境事故以及人为操作失误导致的破坏过程。</w:t>
      </w:r>
    </w:p>
    <w:p w14:paraId="3D197992" w14:textId="77777777" w:rsidR="0062207C" w:rsidRDefault="00C939A6">
      <w:pPr>
        <w:ind w:firstLineChars="200" w:firstLine="480"/>
        <w:rPr>
          <w:rFonts w:hAnsi="宋体" w:cs="Arial"/>
        </w:rPr>
      </w:pPr>
      <w:r>
        <w:rPr>
          <w:rFonts w:hAnsi="宋体" w:cs="Arial" w:hint="eastAsia"/>
        </w:rPr>
        <w:t>物理安全主要针对物理实体和硬件系统的安全要求，主要应包括如下几点：</w:t>
      </w:r>
    </w:p>
    <w:p w14:paraId="15599E0C" w14:textId="77777777" w:rsidR="0062207C" w:rsidRDefault="00C939A6">
      <w:pPr>
        <w:pStyle w:val="aff4"/>
        <w:numPr>
          <w:ilvl w:val="1"/>
          <w:numId w:val="32"/>
        </w:numPr>
        <w:ind w:leftChars="225" w:left="900" w:hangingChars="150" w:hanging="360"/>
        <w:rPr>
          <w:rFonts w:hAnsi="宋体" w:cs="Arial"/>
        </w:rPr>
      </w:pPr>
      <w:r>
        <w:rPr>
          <w:rFonts w:hAnsi="宋体" w:cs="Arial" w:hint="eastAsia"/>
        </w:rPr>
        <w:t>所有的网络设备(包括交换机、路由器、服务器和防火墙等)都应设置物理保护，不能随意让人接触，服务器系统都应加带口令的屏幕保护及键盘锁；</w:t>
      </w:r>
    </w:p>
    <w:p w14:paraId="2A10FB31" w14:textId="77777777" w:rsidR="0062207C" w:rsidRDefault="00C939A6">
      <w:pPr>
        <w:pStyle w:val="aff4"/>
        <w:numPr>
          <w:ilvl w:val="1"/>
          <w:numId w:val="32"/>
        </w:numPr>
        <w:ind w:leftChars="225" w:left="900" w:hangingChars="150" w:hanging="360"/>
        <w:rPr>
          <w:rFonts w:hAnsi="宋体" w:cs="Arial"/>
        </w:rPr>
      </w:pPr>
      <w:r>
        <w:rPr>
          <w:rFonts w:hAnsi="宋体" w:cs="Arial" w:hint="eastAsia"/>
        </w:rPr>
        <w:t>服务器和网络设备应设置UPS电源，主要功能应包括：防止电源尖峰、浪涌和噪声过滤；电压稳定调节；主动力电源失效后的备份电源供电；</w:t>
      </w:r>
    </w:p>
    <w:p w14:paraId="68814F8E" w14:textId="77777777" w:rsidR="0062207C" w:rsidRDefault="00C939A6">
      <w:pPr>
        <w:pStyle w:val="aff4"/>
        <w:numPr>
          <w:ilvl w:val="1"/>
          <w:numId w:val="32"/>
        </w:numPr>
        <w:ind w:leftChars="225" w:left="900" w:hangingChars="150" w:hanging="360"/>
        <w:rPr>
          <w:rFonts w:hAnsi="宋体" w:cs="Arial"/>
        </w:rPr>
      </w:pPr>
      <w:r>
        <w:rPr>
          <w:rFonts w:hAnsi="宋体" w:cs="Arial" w:hint="eastAsia"/>
        </w:rPr>
        <w:t>应使用机房专用空调调节机房温度和湿度；</w:t>
      </w:r>
    </w:p>
    <w:p w14:paraId="43D5E2BD" w14:textId="77777777" w:rsidR="0062207C" w:rsidRDefault="00C939A6">
      <w:pPr>
        <w:pStyle w:val="aff4"/>
        <w:numPr>
          <w:ilvl w:val="1"/>
          <w:numId w:val="32"/>
        </w:numPr>
        <w:ind w:leftChars="225" w:left="900" w:hangingChars="150" w:hanging="360"/>
        <w:rPr>
          <w:rFonts w:hAnsi="宋体" w:cs="Arial"/>
        </w:rPr>
      </w:pPr>
      <w:r>
        <w:rPr>
          <w:rFonts w:hAnsi="宋体" w:cs="Arial" w:hint="eastAsia"/>
        </w:rPr>
        <w:lastRenderedPageBreak/>
        <w:t>所有的相关主机和设备都应统一编号。</w:t>
      </w:r>
    </w:p>
    <w:p w14:paraId="7F683291" w14:textId="77777777" w:rsidR="0062207C" w:rsidRDefault="00C939A6">
      <w:pPr>
        <w:pStyle w:val="30"/>
      </w:pPr>
      <w:bookmarkStart w:id="370" w:name="_Toc534903826"/>
      <w:bookmarkStart w:id="371" w:name="_Toc535833695"/>
      <w:bookmarkStart w:id="372" w:name="_Toc18277"/>
      <w:bookmarkStart w:id="373" w:name="_Toc19683"/>
      <w:bookmarkStart w:id="374" w:name="_Toc45184933"/>
      <w:bookmarkStart w:id="375" w:name="_Toc54771408"/>
      <w:r>
        <w:rPr>
          <w:rFonts w:hint="eastAsia"/>
        </w:rPr>
        <w:t>网络安全</w:t>
      </w:r>
      <w:bookmarkEnd w:id="370"/>
      <w:bookmarkEnd w:id="371"/>
      <w:bookmarkEnd w:id="372"/>
      <w:bookmarkEnd w:id="373"/>
      <w:bookmarkEnd w:id="374"/>
      <w:bookmarkEnd w:id="375"/>
    </w:p>
    <w:p w14:paraId="5B68D092" w14:textId="77777777" w:rsidR="0062207C" w:rsidRDefault="00C939A6">
      <w:pPr>
        <w:ind w:firstLineChars="200" w:firstLine="480"/>
        <w:rPr>
          <w:rFonts w:hAnsi="宋体"/>
          <w:bCs/>
        </w:rPr>
      </w:pPr>
      <w:r>
        <w:rPr>
          <w:rFonts w:hAnsi="宋体" w:hint="eastAsia"/>
          <w:bCs/>
        </w:rPr>
        <w:t>网络安全主要体现在边界访问控制方面。</w:t>
      </w:r>
      <w:r>
        <w:rPr>
          <w:rFonts w:hAnsi="宋体"/>
          <w:bCs/>
        </w:rPr>
        <w:t>防火墙是网络</w:t>
      </w:r>
      <w:r>
        <w:rPr>
          <w:rFonts w:hAnsi="宋体" w:hint="eastAsia"/>
          <w:bCs/>
        </w:rPr>
        <w:t>边界</w:t>
      </w:r>
      <w:r>
        <w:rPr>
          <w:rFonts w:hAnsi="宋体"/>
          <w:bCs/>
        </w:rPr>
        <w:t>的一种保护</w:t>
      </w:r>
      <w:r>
        <w:rPr>
          <w:rFonts w:hAnsi="宋体" w:hint="eastAsia"/>
          <w:bCs/>
        </w:rPr>
        <w:t>设备，</w:t>
      </w:r>
      <w:r>
        <w:rPr>
          <w:rFonts w:hAnsi="宋体"/>
          <w:bCs/>
        </w:rPr>
        <w:t>它将提供给外部使用的服务器通过一定技术和设备隔离开来，让那些设备形成一个保护区，一般称之为防火区。它隔离内网与外网，并提供存取控制与保密服务，使内网有选择的与外网进行信息交换，增强了内部网络的安全性，用户可以安全地使用网络，更好地利用网络的资源。</w:t>
      </w:r>
    </w:p>
    <w:p w14:paraId="5F166075" w14:textId="77777777" w:rsidR="0062207C" w:rsidRDefault="00C939A6">
      <w:pPr>
        <w:ind w:firstLineChars="200" w:firstLine="480"/>
        <w:rPr>
          <w:rFonts w:hAnsi="宋体"/>
          <w:bCs/>
        </w:rPr>
      </w:pPr>
      <w:r>
        <w:rPr>
          <w:rFonts w:hAnsi="宋体"/>
          <w:bCs/>
        </w:rPr>
        <w:t>防火墙</w:t>
      </w:r>
      <w:r>
        <w:rPr>
          <w:rFonts w:hAnsi="宋体" w:hint="eastAsia"/>
          <w:bCs/>
        </w:rPr>
        <w:t>具备</w:t>
      </w:r>
      <w:r>
        <w:rPr>
          <w:rFonts w:hAnsi="宋体"/>
          <w:bCs/>
        </w:rPr>
        <w:t>访问控制、安全策略和防入侵</w:t>
      </w:r>
      <w:r>
        <w:rPr>
          <w:rFonts w:hAnsi="宋体" w:hint="eastAsia"/>
          <w:bCs/>
        </w:rPr>
        <w:t>功能</w:t>
      </w:r>
      <w:r>
        <w:rPr>
          <w:rFonts w:hAnsi="宋体"/>
          <w:bCs/>
        </w:rPr>
        <w:t>。从狭义上来讲，防火墙是指安装了防火墙软件的主机或路由器系统；从广义上讲，防火墙还包括了整个网络的安全策略和安全行为。它是通过在网络边界上建立起来的相应网络安全监测系统来隔离内部和外部网络，以确定哪些内部服务允许外部访问，以及允许哪些外部服务访问内部服务，阻挡外部网络的入侵</w:t>
      </w:r>
      <w:r>
        <w:rPr>
          <w:rFonts w:hAnsi="宋体" w:hint="eastAsia"/>
          <w:bCs/>
        </w:rPr>
        <w:t>，本项目</w:t>
      </w:r>
      <w:proofErr w:type="gramStart"/>
      <w:r>
        <w:rPr>
          <w:rFonts w:hAnsi="宋体" w:hint="eastAsia"/>
          <w:bCs/>
        </w:rPr>
        <w:t>通过利旧原有</w:t>
      </w:r>
      <w:proofErr w:type="gramEnd"/>
      <w:r>
        <w:rPr>
          <w:rFonts w:hAnsi="宋体" w:hint="eastAsia"/>
          <w:bCs/>
        </w:rPr>
        <w:t>的网络防火墙增加系统安全性。</w:t>
      </w:r>
    </w:p>
    <w:p w14:paraId="787F4629" w14:textId="77777777" w:rsidR="0062207C" w:rsidRDefault="00C939A6">
      <w:pPr>
        <w:pStyle w:val="30"/>
      </w:pPr>
      <w:bookmarkStart w:id="376" w:name="_Toc28219"/>
      <w:bookmarkStart w:id="377" w:name="_Toc45184934"/>
      <w:bookmarkStart w:id="378" w:name="_Toc535833696"/>
      <w:bookmarkStart w:id="379" w:name="_Toc534903827"/>
      <w:bookmarkStart w:id="380" w:name="_Toc23204"/>
      <w:bookmarkStart w:id="381" w:name="_Toc54771409"/>
      <w:r>
        <w:rPr>
          <w:rFonts w:hint="eastAsia"/>
        </w:rPr>
        <w:t>系统安全</w:t>
      </w:r>
      <w:bookmarkEnd w:id="376"/>
      <w:bookmarkEnd w:id="377"/>
      <w:bookmarkEnd w:id="378"/>
      <w:bookmarkEnd w:id="379"/>
      <w:bookmarkEnd w:id="380"/>
      <w:bookmarkEnd w:id="381"/>
    </w:p>
    <w:p w14:paraId="45B3950C" w14:textId="77777777" w:rsidR="0062207C" w:rsidRDefault="00C939A6">
      <w:pPr>
        <w:ind w:firstLineChars="200" w:firstLine="480"/>
        <w:rPr>
          <w:rFonts w:hAnsi="宋体"/>
        </w:rPr>
      </w:pPr>
      <w:r>
        <w:rPr>
          <w:rFonts w:hAnsi="宋体"/>
        </w:rPr>
        <w:t>从系统的角度考虑安全措施，防止不法分子利用系统</w:t>
      </w:r>
      <w:r>
        <w:rPr>
          <w:rFonts w:hAnsi="宋体" w:hint="eastAsia"/>
        </w:rPr>
        <w:t>软件</w:t>
      </w:r>
      <w:r>
        <w:rPr>
          <w:rFonts w:hAnsi="宋体"/>
        </w:rPr>
        <w:t>的一些BUG、后门取得对系统的非法操作权限。系统</w:t>
      </w:r>
      <w:r>
        <w:rPr>
          <w:rFonts w:hAnsi="宋体" w:hint="eastAsia"/>
        </w:rPr>
        <w:t>层</w:t>
      </w:r>
      <w:r>
        <w:rPr>
          <w:rFonts w:hAnsi="宋体"/>
        </w:rPr>
        <w:t>安全管理的主要内容包括：</w:t>
      </w:r>
    </w:p>
    <w:p w14:paraId="1569B478" w14:textId="77777777" w:rsidR="0062207C" w:rsidRDefault="00C939A6">
      <w:pPr>
        <w:numPr>
          <w:ilvl w:val="0"/>
          <w:numId w:val="33"/>
        </w:numPr>
        <w:ind w:firstLineChars="175" w:firstLine="420"/>
        <w:rPr>
          <w:rFonts w:hAnsi="宋体" w:cs="Arial"/>
        </w:rPr>
      </w:pPr>
      <w:r>
        <w:rPr>
          <w:rFonts w:hAnsi="宋体" w:cs="Arial" w:hint="eastAsia"/>
        </w:rPr>
        <w:t>根据具体对象配置操作系统，使其达到尽可能高的安全级别；</w:t>
      </w:r>
    </w:p>
    <w:p w14:paraId="133D2189" w14:textId="77777777" w:rsidR="0062207C" w:rsidRDefault="00C939A6">
      <w:pPr>
        <w:numPr>
          <w:ilvl w:val="0"/>
          <w:numId w:val="33"/>
        </w:numPr>
        <w:ind w:firstLineChars="175" w:firstLine="420"/>
        <w:rPr>
          <w:rFonts w:hAnsi="宋体" w:cs="Arial"/>
        </w:rPr>
      </w:pPr>
      <w:r>
        <w:rPr>
          <w:rFonts w:hAnsi="宋体" w:cs="Arial" w:hint="eastAsia"/>
        </w:rPr>
        <w:t>及时检测、发现操作系统存在的安全漏洞；</w:t>
      </w:r>
    </w:p>
    <w:p w14:paraId="2B3C3241" w14:textId="77777777" w:rsidR="0062207C" w:rsidRDefault="00C939A6">
      <w:pPr>
        <w:numPr>
          <w:ilvl w:val="0"/>
          <w:numId w:val="33"/>
        </w:numPr>
        <w:ind w:firstLineChars="175" w:firstLine="420"/>
        <w:rPr>
          <w:rFonts w:hAnsi="宋体" w:cs="Arial"/>
        </w:rPr>
      </w:pPr>
      <w:r>
        <w:rPr>
          <w:rFonts w:hAnsi="宋体" w:cs="Arial" w:hint="eastAsia"/>
        </w:rPr>
        <w:t>对发现的操作系统安全漏洞做出及时、正确的处理；</w:t>
      </w:r>
    </w:p>
    <w:p w14:paraId="3F60A4E8" w14:textId="77777777" w:rsidR="0062207C" w:rsidRDefault="00C939A6">
      <w:pPr>
        <w:numPr>
          <w:ilvl w:val="0"/>
          <w:numId w:val="33"/>
        </w:numPr>
        <w:ind w:firstLineChars="175" w:firstLine="420"/>
        <w:rPr>
          <w:rFonts w:hAnsi="宋体" w:cs="Arial"/>
        </w:rPr>
      </w:pPr>
      <w:r>
        <w:rPr>
          <w:rFonts w:hAnsi="宋体" w:cs="Arial" w:hint="eastAsia"/>
        </w:rPr>
        <w:t>及时给系统打补丁，系统内部的相互调用不对外公开；</w:t>
      </w:r>
    </w:p>
    <w:p w14:paraId="79A32215" w14:textId="77777777" w:rsidR="0062207C" w:rsidRDefault="00C939A6">
      <w:pPr>
        <w:numPr>
          <w:ilvl w:val="0"/>
          <w:numId w:val="33"/>
        </w:numPr>
        <w:ind w:firstLineChars="175" w:firstLine="420"/>
        <w:rPr>
          <w:rFonts w:hAnsi="宋体" w:cs="Arial"/>
        </w:rPr>
      </w:pPr>
      <w:r>
        <w:rPr>
          <w:rFonts w:hAnsi="宋体" w:cs="Arial" w:hint="eastAsia"/>
        </w:rPr>
        <w:t>通过配备安全扫描系统对操作系统进行安全扫描，发现其中存在的安全漏洞，并有针对性地对网络设备进行重新配置或升级。</w:t>
      </w:r>
    </w:p>
    <w:p w14:paraId="025F7C9D" w14:textId="77777777" w:rsidR="0062207C" w:rsidRDefault="00C939A6">
      <w:pPr>
        <w:pStyle w:val="30"/>
      </w:pPr>
      <w:bookmarkStart w:id="382" w:name="_Toc265696637"/>
      <w:bookmarkStart w:id="383" w:name="_Toc17518"/>
      <w:bookmarkStart w:id="384" w:name="_Toc535833697"/>
      <w:bookmarkStart w:id="385" w:name="_Toc45184935"/>
      <w:bookmarkStart w:id="386" w:name="_Toc31290"/>
      <w:bookmarkStart w:id="387" w:name="_Toc534903828"/>
      <w:bookmarkStart w:id="388" w:name="_Toc54771410"/>
      <w:r>
        <w:rPr>
          <w:rFonts w:hint="eastAsia"/>
        </w:rPr>
        <w:t>应用安全</w:t>
      </w:r>
      <w:bookmarkEnd w:id="382"/>
      <w:bookmarkEnd w:id="383"/>
      <w:bookmarkEnd w:id="384"/>
      <w:bookmarkEnd w:id="385"/>
      <w:bookmarkEnd w:id="386"/>
      <w:bookmarkEnd w:id="387"/>
      <w:bookmarkEnd w:id="388"/>
    </w:p>
    <w:p w14:paraId="243C459D" w14:textId="77777777" w:rsidR="0062207C" w:rsidRDefault="00C939A6">
      <w:pPr>
        <w:ind w:firstLineChars="200" w:firstLine="480"/>
        <w:rPr>
          <w:rFonts w:hAnsi="宋体" w:cs="Arial"/>
        </w:rPr>
      </w:pPr>
      <w:r>
        <w:rPr>
          <w:rFonts w:hAnsi="宋体" w:cs="Arial" w:hint="eastAsia"/>
        </w:rPr>
        <w:t>应用层安全目的是在应用层保证各种应用系统的访问合法性，确保用户根据授权合法地访问数据。应用层的安全防护是面向用户和应用程序的，采用身份认证、授权管理作为安全防护手段，实现应用级的安全防护。</w:t>
      </w:r>
    </w:p>
    <w:p w14:paraId="374762D1" w14:textId="77777777" w:rsidR="0062207C" w:rsidRDefault="00C939A6">
      <w:pPr>
        <w:numPr>
          <w:ilvl w:val="0"/>
          <w:numId w:val="34"/>
        </w:numPr>
        <w:spacing w:before="120"/>
        <w:ind w:firstLineChars="200" w:firstLine="482"/>
        <w:rPr>
          <w:rFonts w:hAnsi="宋体" w:cs="Arial"/>
          <w:b/>
        </w:rPr>
      </w:pPr>
      <w:r>
        <w:rPr>
          <w:rFonts w:hAnsi="宋体" w:cs="Arial" w:hint="eastAsia"/>
          <w:b/>
        </w:rPr>
        <w:t>系统日志</w:t>
      </w:r>
    </w:p>
    <w:p w14:paraId="48A6C10B" w14:textId="77777777" w:rsidR="0062207C" w:rsidRDefault="00C939A6">
      <w:pPr>
        <w:ind w:firstLineChars="200" w:firstLine="480"/>
        <w:rPr>
          <w:rFonts w:hAnsi="宋体" w:cs="Arial"/>
        </w:rPr>
      </w:pPr>
      <w:r>
        <w:rPr>
          <w:rFonts w:hAnsi="宋体" w:cs="Arial" w:hint="eastAsia"/>
        </w:rPr>
        <w:t>通过对信息调用者访问过程及各单位处理信息资源的过程进行记录保存，通过数据库审核软件等其他工具对日记进行审计管理、以防止资源访问和信息处理的抵赖。</w:t>
      </w:r>
    </w:p>
    <w:p w14:paraId="4048AA06" w14:textId="77777777" w:rsidR="0062207C" w:rsidRDefault="00C939A6">
      <w:pPr>
        <w:ind w:firstLineChars="200" w:firstLine="480"/>
        <w:rPr>
          <w:rFonts w:hAnsi="宋体" w:cs="Arial"/>
        </w:rPr>
      </w:pPr>
      <w:r>
        <w:rPr>
          <w:rFonts w:hAnsi="宋体" w:cs="Arial" w:hint="eastAsia"/>
        </w:rPr>
        <w:t>实现对系统访问日志、系统监控日志、系统访问日志信息等的统一管理。</w:t>
      </w:r>
    </w:p>
    <w:p w14:paraId="3EAF78A7" w14:textId="77777777" w:rsidR="0062207C" w:rsidRDefault="00C939A6">
      <w:pPr>
        <w:numPr>
          <w:ilvl w:val="0"/>
          <w:numId w:val="34"/>
        </w:numPr>
        <w:spacing w:before="120"/>
        <w:ind w:firstLineChars="200" w:firstLine="482"/>
        <w:rPr>
          <w:rFonts w:hAnsi="宋体" w:cs="Arial"/>
          <w:b/>
        </w:rPr>
      </w:pPr>
      <w:r>
        <w:rPr>
          <w:rFonts w:hAnsi="宋体" w:cs="Arial" w:hint="eastAsia"/>
          <w:b/>
        </w:rPr>
        <w:lastRenderedPageBreak/>
        <w:t>应用</w:t>
      </w:r>
      <w:r>
        <w:rPr>
          <w:rFonts w:hAnsi="宋体" w:cs="Arial"/>
          <w:b/>
        </w:rPr>
        <w:t>系统审计</w:t>
      </w:r>
    </w:p>
    <w:p w14:paraId="6CB47BA7" w14:textId="77777777" w:rsidR="0062207C" w:rsidRDefault="00C939A6">
      <w:pPr>
        <w:ind w:firstLineChars="200" w:firstLine="480"/>
        <w:rPr>
          <w:rFonts w:hAnsi="宋体"/>
        </w:rPr>
      </w:pPr>
      <w:r>
        <w:rPr>
          <w:rFonts w:hAnsi="宋体" w:hint="eastAsia"/>
        </w:rPr>
        <w:t>应用系统审计是对信息系统的运行状况进行检查与评价，以判断信息系统是否能够保证资产的安全、数据的完整以及有效率利用组织的资源并有效果地实现组织目标。</w:t>
      </w:r>
    </w:p>
    <w:p w14:paraId="62F89F77" w14:textId="77777777" w:rsidR="0062207C" w:rsidRDefault="00C939A6">
      <w:pPr>
        <w:ind w:firstLineChars="200" w:firstLine="480"/>
        <w:rPr>
          <w:rFonts w:hAnsi="宋体"/>
        </w:rPr>
      </w:pPr>
      <w:r>
        <w:rPr>
          <w:rFonts w:hAnsi="宋体" w:hint="eastAsia"/>
        </w:rPr>
        <w:t>应用系统审计功能应支持身份认证审计；对重要数据、文件的删除和修改等行为监控，记录系统重要安全事件、行为发生的日期、时间、发起者信息、类型、描述和结果等，并保护好审计结果，阻止非法删除、修改或覆盖审计记录；能够对记录数据进行统计、查询、分析及生成审计报表。</w:t>
      </w:r>
    </w:p>
    <w:p w14:paraId="770A8459" w14:textId="77777777" w:rsidR="0062207C" w:rsidRDefault="00C939A6">
      <w:pPr>
        <w:pStyle w:val="30"/>
      </w:pPr>
      <w:bookmarkStart w:id="389" w:name="_Toc535833698"/>
      <w:bookmarkStart w:id="390" w:name="_Toc10095"/>
      <w:bookmarkStart w:id="391" w:name="_Toc534903829"/>
      <w:bookmarkStart w:id="392" w:name="_Toc7709"/>
      <w:bookmarkStart w:id="393" w:name="_Toc45184936"/>
      <w:bookmarkStart w:id="394" w:name="_Toc54771411"/>
      <w:r>
        <w:rPr>
          <w:rFonts w:hint="eastAsia"/>
        </w:rPr>
        <w:t>数据</w:t>
      </w:r>
      <w:r>
        <w:t>安全</w:t>
      </w:r>
      <w:bookmarkEnd w:id="389"/>
      <w:bookmarkEnd w:id="390"/>
      <w:bookmarkEnd w:id="391"/>
      <w:bookmarkEnd w:id="392"/>
      <w:bookmarkEnd w:id="393"/>
      <w:bookmarkEnd w:id="394"/>
    </w:p>
    <w:p w14:paraId="69844EA7" w14:textId="77777777" w:rsidR="0062207C" w:rsidRDefault="00C939A6">
      <w:pPr>
        <w:ind w:firstLineChars="200" w:firstLine="480"/>
        <w:rPr>
          <w:rFonts w:hAnsi="宋体" w:cs="Arial"/>
        </w:rPr>
      </w:pPr>
      <w:r>
        <w:rPr>
          <w:rFonts w:hAnsi="宋体" w:cs="Arial" w:hint="eastAsia"/>
        </w:rPr>
        <w:t>通过数据库的安全审计应满足以下要求：</w:t>
      </w:r>
    </w:p>
    <w:p w14:paraId="13CA547B" w14:textId="77777777" w:rsidR="0062207C" w:rsidRDefault="00C939A6">
      <w:pPr>
        <w:numPr>
          <w:ilvl w:val="0"/>
          <w:numId w:val="35"/>
        </w:numPr>
        <w:ind w:firstLineChars="175" w:firstLine="420"/>
        <w:rPr>
          <w:rFonts w:hAnsi="宋体" w:cs="Arial"/>
        </w:rPr>
      </w:pPr>
      <w:r>
        <w:rPr>
          <w:rFonts w:hAnsi="宋体" w:cs="Arial" w:hint="eastAsia"/>
        </w:rPr>
        <w:t>应设计数据库审计功能，并与用户标识与认证、访问控制、标记等安全功能的设计紧密结合；</w:t>
      </w:r>
    </w:p>
    <w:p w14:paraId="5417B72B" w14:textId="77777777" w:rsidR="0062207C" w:rsidRDefault="00C939A6">
      <w:pPr>
        <w:numPr>
          <w:ilvl w:val="0"/>
          <w:numId w:val="35"/>
        </w:numPr>
        <w:ind w:firstLineChars="175" w:firstLine="420"/>
        <w:rPr>
          <w:rFonts w:hAnsi="宋体" w:cs="Arial"/>
        </w:rPr>
      </w:pPr>
      <w:r>
        <w:rPr>
          <w:rFonts w:hAnsi="宋体" w:cs="Arial" w:hint="eastAsia"/>
        </w:rPr>
        <w:t>审计记录包含：审计的操作、用户执行的操作、操作的日期和时间等信息。同时，综合利用龙岩公共</w:t>
      </w:r>
      <w:r>
        <w:rPr>
          <w:rFonts w:hAnsi="宋体" w:cs="Arial"/>
        </w:rPr>
        <w:t>服务</w:t>
      </w:r>
      <w:r>
        <w:rPr>
          <w:rFonts w:hAnsi="宋体" w:cs="Arial" w:hint="eastAsia"/>
        </w:rPr>
        <w:t>云平台安全审计策略、审计分析功能，确保操作可追溯。</w:t>
      </w:r>
    </w:p>
    <w:p w14:paraId="2CDAC736" w14:textId="77777777" w:rsidR="0062207C" w:rsidRDefault="00C939A6">
      <w:pPr>
        <w:numPr>
          <w:ilvl w:val="0"/>
          <w:numId w:val="35"/>
        </w:numPr>
        <w:ind w:firstLineChars="175" w:firstLine="420"/>
        <w:rPr>
          <w:rFonts w:hAnsi="宋体" w:cs="Arial"/>
        </w:rPr>
      </w:pPr>
      <w:r>
        <w:rPr>
          <w:rFonts w:hAnsi="宋体" w:cs="Arial" w:hint="eastAsia"/>
        </w:rPr>
        <w:t>对与标识及强制访问控制等安全机制有关的内容，如安全属性的操作等进行审计。</w:t>
      </w:r>
    </w:p>
    <w:p w14:paraId="60192D3E" w14:textId="77777777" w:rsidR="0062207C" w:rsidRDefault="00C939A6">
      <w:pPr>
        <w:pStyle w:val="30"/>
      </w:pPr>
      <w:bookmarkStart w:id="395" w:name="_Toc534903830"/>
      <w:bookmarkStart w:id="396" w:name="_Toc535833699"/>
      <w:bookmarkStart w:id="397" w:name="_Toc21250"/>
      <w:bookmarkStart w:id="398" w:name="_Toc45184937"/>
      <w:bookmarkStart w:id="399" w:name="_Toc15489"/>
      <w:bookmarkStart w:id="400" w:name="_Toc265696639"/>
      <w:bookmarkStart w:id="401" w:name="_Toc54771412"/>
      <w:r>
        <w:rPr>
          <w:rFonts w:hint="eastAsia"/>
        </w:rPr>
        <w:t>安全管理</w:t>
      </w:r>
      <w:bookmarkEnd w:id="395"/>
      <w:bookmarkEnd w:id="396"/>
      <w:bookmarkEnd w:id="397"/>
      <w:bookmarkEnd w:id="398"/>
      <w:bookmarkEnd w:id="399"/>
      <w:bookmarkEnd w:id="400"/>
      <w:bookmarkEnd w:id="401"/>
    </w:p>
    <w:p w14:paraId="40E9A06E" w14:textId="77777777" w:rsidR="0062207C" w:rsidRDefault="00C939A6">
      <w:pPr>
        <w:ind w:firstLineChars="200" w:firstLine="480"/>
        <w:rPr>
          <w:rFonts w:hAnsi="宋体" w:cs="Arial"/>
        </w:rPr>
      </w:pPr>
      <w:r>
        <w:rPr>
          <w:rFonts w:hAnsi="宋体" w:cs="Arial" w:hint="eastAsia"/>
        </w:rPr>
        <w:t>众说周知，信息安全“三分技术、七分管理”，据统计数据表明，大部分的网络与信息安全问题来自于内部的威胁，所以完善的安全管理措施在本系统中有不可忽视的作用，要用行政手段结合法律法规，在政策和制度上保证系统安全。安全管理策略包括适用范围、目标、策略主体、策略签署、策略的生效时间和有效时间、重新评审策略的时间、与其他相关策略的引用关系、策略解释和例外情况等。</w:t>
      </w:r>
    </w:p>
    <w:p w14:paraId="5DBC6DEE" w14:textId="77777777" w:rsidR="0062207C" w:rsidRDefault="00C939A6">
      <w:pPr>
        <w:ind w:firstLineChars="200" w:firstLine="480"/>
        <w:rPr>
          <w:rFonts w:hAnsi="宋体" w:cs="Arial"/>
        </w:rPr>
      </w:pPr>
      <w:r>
        <w:rPr>
          <w:rFonts w:hAnsi="宋体" w:cs="Arial" w:hint="eastAsia"/>
        </w:rPr>
        <w:t>内部安全管理制度主要应包括：</w:t>
      </w:r>
    </w:p>
    <w:p w14:paraId="20D238BA" w14:textId="77777777" w:rsidR="0062207C" w:rsidRDefault="00C939A6">
      <w:pPr>
        <w:numPr>
          <w:ilvl w:val="0"/>
          <w:numId w:val="36"/>
        </w:numPr>
        <w:ind w:firstLineChars="175" w:firstLine="420"/>
        <w:rPr>
          <w:rFonts w:hAnsi="宋体" w:cs="Arial"/>
        </w:rPr>
      </w:pPr>
      <w:r>
        <w:rPr>
          <w:rFonts w:hAnsi="宋体" w:cs="Arial" w:hint="eastAsia"/>
        </w:rPr>
        <w:t>机构与人员安全管理制度；</w:t>
      </w:r>
    </w:p>
    <w:p w14:paraId="3BD6F550" w14:textId="77777777" w:rsidR="0062207C" w:rsidRDefault="00C939A6">
      <w:pPr>
        <w:numPr>
          <w:ilvl w:val="0"/>
          <w:numId w:val="36"/>
        </w:numPr>
        <w:ind w:firstLineChars="175" w:firstLine="420"/>
        <w:rPr>
          <w:rFonts w:hAnsi="宋体" w:cs="Arial"/>
        </w:rPr>
      </w:pPr>
      <w:r>
        <w:rPr>
          <w:rFonts w:hAnsi="宋体" w:cs="Arial" w:hint="eastAsia"/>
        </w:rPr>
        <w:t>系统运行环境安全管理制度；</w:t>
      </w:r>
    </w:p>
    <w:p w14:paraId="408DCB50" w14:textId="77777777" w:rsidR="0062207C" w:rsidRDefault="00C939A6">
      <w:pPr>
        <w:numPr>
          <w:ilvl w:val="0"/>
          <w:numId w:val="36"/>
        </w:numPr>
        <w:ind w:firstLineChars="175" w:firstLine="420"/>
        <w:rPr>
          <w:rFonts w:hAnsi="宋体" w:cs="Arial"/>
        </w:rPr>
      </w:pPr>
      <w:r>
        <w:rPr>
          <w:rFonts w:hAnsi="宋体" w:cs="Arial" w:hint="eastAsia"/>
        </w:rPr>
        <w:t>硬件设施安全管理制度；</w:t>
      </w:r>
    </w:p>
    <w:p w14:paraId="1ABDA052" w14:textId="77777777" w:rsidR="0062207C" w:rsidRDefault="00C939A6">
      <w:pPr>
        <w:numPr>
          <w:ilvl w:val="0"/>
          <w:numId w:val="36"/>
        </w:numPr>
        <w:ind w:firstLineChars="175" w:firstLine="420"/>
        <w:rPr>
          <w:rFonts w:hAnsi="宋体" w:cs="Arial"/>
        </w:rPr>
      </w:pPr>
      <w:r>
        <w:rPr>
          <w:rFonts w:hAnsi="宋体" w:cs="Arial" w:hint="eastAsia"/>
        </w:rPr>
        <w:t>网络安全管理制度；</w:t>
      </w:r>
    </w:p>
    <w:p w14:paraId="77BC1E9C" w14:textId="77777777" w:rsidR="0062207C" w:rsidRDefault="00C939A6">
      <w:pPr>
        <w:numPr>
          <w:ilvl w:val="0"/>
          <w:numId w:val="36"/>
        </w:numPr>
        <w:ind w:firstLineChars="175" w:firstLine="420"/>
        <w:rPr>
          <w:rFonts w:hAnsi="宋体" w:cs="Arial"/>
        </w:rPr>
      </w:pPr>
      <w:r>
        <w:rPr>
          <w:rFonts w:hAnsi="宋体" w:cs="Arial" w:hint="eastAsia"/>
        </w:rPr>
        <w:t>数据安全管理制度；</w:t>
      </w:r>
    </w:p>
    <w:p w14:paraId="06EF490D" w14:textId="77777777" w:rsidR="0062207C" w:rsidRDefault="00C939A6">
      <w:pPr>
        <w:numPr>
          <w:ilvl w:val="0"/>
          <w:numId w:val="36"/>
        </w:numPr>
        <w:ind w:firstLineChars="175" w:firstLine="420"/>
        <w:rPr>
          <w:rFonts w:hAnsi="宋体" w:cs="Arial"/>
        </w:rPr>
      </w:pPr>
      <w:r>
        <w:rPr>
          <w:rFonts w:hAnsi="宋体" w:cs="Arial" w:hint="eastAsia"/>
        </w:rPr>
        <w:t>技术文档安全管理制度；</w:t>
      </w:r>
    </w:p>
    <w:p w14:paraId="24D22D4C" w14:textId="77777777" w:rsidR="0062207C" w:rsidRDefault="00C939A6">
      <w:pPr>
        <w:numPr>
          <w:ilvl w:val="0"/>
          <w:numId w:val="36"/>
        </w:numPr>
        <w:ind w:firstLineChars="175" w:firstLine="420"/>
        <w:rPr>
          <w:rFonts w:hAnsi="宋体" w:cs="Arial"/>
        </w:rPr>
      </w:pPr>
      <w:r>
        <w:rPr>
          <w:rFonts w:hAnsi="宋体" w:cs="Arial" w:hint="eastAsia"/>
        </w:rPr>
        <w:t>应用系统运行安全管理制度；</w:t>
      </w:r>
    </w:p>
    <w:p w14:paraId="2E209194" w14:textId="77777777" w:rsidR="0062207C" w:rsidRDefault="00C939A6">
      <w:pPr>
        <w:numPr>
          <w:ilvl w:val="0"/>
          <w:numId w:val="36"/>
        </w:numPr>
        <w:ind w:firstLineChars="175" w:firstLine="420"/>
        <w:rPr>
          <w:rFonts w:hAnsi="宋体" w:cs="Arial"/>
        </w:rPr>
      </w:pPr>
      <w:r>
        <w:rPr>
          <w:rFonts w:hAnsi="宋体" w:cs="Arial" w:hint="eastAsia"/>
        </w:rPr>
        <w:t>操作安全管理制度；</w:t>
      </w:r>
    </w:p>
    <w:p w14:paraId="327DB3DB" w14:textId="77777777" w:rsidR="0062207C" w:rsidRDefault="00C939A6">
      <w:pPr>
        <w:numPr>
          <w:ilvl w:val="0"/>
          <w:numId w:val="36"/>
        </w:numPr>
        <w:ind w:firstLineChars="175" w:firstLine="420"/>
        <w:rPr>
          <w:rFonts w:hAnsi="宋体" w:cs="Arial"/>
        </w:rPr>
      </w:pPr>
      <w:r>
        <w:rPr>
          <w:rFonts w:hAnsi="宋体" w:cs="Arial" w:hint="eastAsia"/>
        </w:rPr>
        <w:lastRenderedPageBreak/>
        <w:t>应用系统开发安全管理制度；</w:t>
      </w:r>
    </w:p>
    <w:p w14:paraId="1B69B147" w14:textId="77777777" w:rsidR="0062207C" w:rsidRDefault="00C939A6">
      <w:pPr>
        <w:numPr>
          <w:ilvl w:val="0"/>
          <w:numId w:val="36"/>
        </w:numPr>
        <w:ind w:firstLineChars="175" w:firstLine="420"/>
        <w:rPr>
          <w:rFonts w:hAnsi="宋体" w:cs="Arial"/>
        </w:rPr>
      </w:pPr>
      <w:r>
        <w:rPr>
          <w:rFonts w:hAnsi="宋体" w:cs="Arial" w:hint="eastAsia"/>
        </w:rPr>
        <w:t>应急安全管理制度。</w:t>
      </w:r>
    </w:p>
    <w:p w14:paraId="40C2A6AB" w14:textId="77777777" w:rsidR="0062207C" w:rsidRDefault="00C939A6">
      <w:pPr>
        <w:ind w:firstLineChars="200" w:firstLine="480"/>
        <w:rPr>
          <w:rFonts w:hAnsi="宋体" w:cs="Arial"/>
        </w:rPr>
      </w:pPr>
      <w:r>
        <w:rPr>
          <w:rFonts w:hAnsi="宋体" w:cs="Arial" w:hint="eastAsia"/>
        </w:rPr>
        <w:t>安全管理中最重要的安全保密因素还是操作人员，上述所有安全措施都是通过操作人员来实现的，因此，必要的安全意识教育与严格的管理制度是系统安全的重要组成部分。</w:t>
      </w:r>
    </w:p>
    <w:p w14:paraId="0680B89B" w14:textId="77777777" w:rsidR="0062207C" w:rsidRDefault="00C939A6">
      <w:pPr>
        <w:ind w:firstLineChars="200" w:firstLine="480"/>
        <w:rPr>
          <w:rFonts w:hAnsi="宋体"/>
        </w:rPr>
      </w:pPr>
      <w:r>
        <w:rPr>
          <w:rFonts w:hAnsi="宋体" w:hint="eastAsia"/>
        </w:rPr>
        <w:t>系统需要建立安全管理制度，安全管理在系统中起着非常重要的作用，一方面可以保证安全产品真正发挥作用，另一方面合适的程序性安全机制可以弥补安全产品的不足所谓“三分技术七分管理”。安全管理制度的实现</w:t>
      </w:r>
      <w:proofErr w:type="gramStart"/>
      <w:r>
        <w:rPr>
          <w:rFonts w:hAnsi="宋体" w:hint="eastAsia"/>
        </w:rPr>
        <w:t>需系统</w:t>
      </w:r>
      <w:proofErr w:type="gramEnd"/>
      <w:r>
        <w:rPr>
          <w:rFonts w:hAnsi="宋体" w:hint="eastAsia"/>
        </w:rPr>
        <w:t>各级领导提供指导方向和人力物力支持来建立完备的安全管理体系。建立系统的安全管理体系结构，保护信息资产。设立系统的安全管理机构。安全管理应与系统管理分开，安全功能管理应与安全审计管理分开。系统应设立安全管理员，安全管理员与安全审计管理员应分开，当对他们识别与鉴别时应使用基于身份的识别与鉴别机制。</w:t>
      </w:r>
    </w:p>
    <w:p w14:paraId="1336B48E" w14:textId="77777777" w:rsidR="0062207C" w:rsidRDefault="00C939A6">
      <w:pPr>
        <w:ind w:firstLineChars="200" w:firstLine="480"/>
        <w:rPr>
          <w:rFonts w:hAnsi="宋体"/>
        </w:rPr>
      </w:pPr>
      <w:r>
        <w:rPr>
          <w:rFonts w:hAnsi="宋体" w:hint="eastAsia"/>
        </w:rPr>
        <w:t>信息的可用性、完整性和机密性是信息安全的基本要素，必须保护信息及支撑系统、程序等资产不受威胁侵害。确保信息系统的持续可靠运行，需要在信息系统的全生命周期内从管理、技术、工程实施、运行等方面进行安全保障。</w:t>
      </w:r>
    </w:p>
    <w:p w14:paraId="34B95F70" w14:textId="77777777" w:rsidR="0062207C" w:rsidRDefault="00C939A6">
      <w:pPr>
        <w:ind w:firstLineChars="200" w:firstLine="480"/>
        <w:rPr>
          <w:rFonts w:hAnsi="宋体"/>
        </w:rPr>
      </w:pPr>
      <w:r>
        <w:rPr>
          <w:rFonts w:hAnsi="宋体" w:hint="eastAsia"/>
        </w:rPr>
        <w:t>根据信息安全管理体系框架，系统网络与信息安全总体策略是顶层的管理文档，是信息安全保障工作的出发点和核心，是信息系统安全保障管理实践和技术措施的指导性文件，是系统所有工作人员必须遵循的信息安全行为准则。</w:t>
      </w:r>
    </w:p>
    <w:p w14:paraId="468F19D6" w14:textId="77777777" w:rsidR="0062207C" w:rsidRDefault="0062207C">
      <w:pPr>
        <w:pStyle w:val="7"/>
        <w:rPr>
          <w:color w:val="000000" w:themeColor="text1"/>
          <w:sz w:val="30"/>
          <w:szCs w:val="30"/>
        </w:rPr>
        <w:sectPr w:rsidR="0062207C">
          <w:headerReference w:type="even" r:id="rId18"/>
          <w:headerReference w:type="default" r:id="rId19"/>
          <w:footerReference w:type="even" r:id="rId20"/>
          <w:footerReference w:type="default" r:id="rId21"/>
          <w:pgSz w:w="11906" w:h="16838"/>
          <w:pgMar w:top="1418" w:right="1134" w:bottom="1418" w:left="1701" w:header="851" w:footer="992" w:gutter="0"/>
          <w:cols w:space="425"/>
          <w:docGrid w:type="lines" w:linePitch="436" w:charSpace="195"/>
        </w:sectPr>
      </w:pPr>
      <w:bookmarkStart w:id="402" w:name="_Toc484727433"/>
      <w:bookmarkEnd w:id="356"/>
    </w:p>
    <w:p w14:paraId="7ADF11E3" w14:textId="77777777" w:rsidR="0062207C" w:rsidRDefault="00C939A6">
      <w:pPr>
        <w:pStyle w:val="10"/>
      </w:pPr>
      <w:bookmarkStart w:id="403" w:name="_Toc3437"/>
      <w:bookmarkStart w:id="404" w:name="_Toc28814"/>
      <w:bookmarkStart w:id="405" w:name="_Toc18654"/>
      <w:bookmarkStart w:id="406" w:name="_Toc24578"/>
      <w:bookmarkStart w:id="407" w:name="_Toc54771413"/>
      <w:bookmarkEnd w:id="402"/>
      <w:bookmarkEnd w:id="403"/>
      <w:bookmarkEnd w:id="404"/>
      <w:bookmarkEnd w:id="405"/>
      <w:bookmarkEnd w:id="406"/>
      <w:r>
        <w:lastRenderedPageBreak/>
        <w:t>项目</w:t>
      </w:r>
      <w:r>
        <w:rPr>
          <w:rFonts w:hint="eastAsia"/>
        </w:rPr>
        <w:t>实施管理要求</w:t>
      </w:r>
      <w:bookmarkEnd w:id="407"/>
    </w:p>
    <w:p w14:paraId="5ABE27ED" w14:textId="77777777" w:rsidR="0062207C" w:rsidRDefault="00C939A6">
      <w:pPr>
        <w:pStyle w:val="22"/>
        <w:rPr>
          <w:color w:val="000000" w:themeColor="text1"/>
        </w:rPr>
      </w:pPr>
      <w:bookmarkStart w:id="408" w:name="_Toc10525"/>
      <w:bookmarkStart w:id="409" w:name="_Toc728"/>
      <w:bookmarkStart w:id="410" w:name="_Toc535833705"/>
      <w:bookmarkStart w:id="411" w:name="_Toc45184941"/>
      <w:bookmarkStart w:id="412" w:name="_Toc484727441"/>
      <w:bookmarkStart w:id="413" w:name="_Toc54771414"/>
      <w:bookmarkStart w:id="414" w:name="_Toc403898165"/>
      <w:bookmarkStart w:id="415" w:name="_Toc428476360"/>
      <w:r>
        <w:rPr>
          <w:rFonts w:hint="eastAsia"/>
          <w:color w:val="000000" w:themeColor="text1"/>
        </w:rPr>
        <w:t>项目组织管理</w:t>
      </w:r>
      <w:bookmarkEnd w:id="408"/>
      <w:bookmarkEnd w:id="409"/>
      <w:bookmarkEnd w:id="410"/>
      <w:bookmarkEnd w:id="411"/>
      <w:bookmarkEnd w:id="412"/>
      <w:bookmarkEnd w:id="413"/>
    </w:p>
    <w:p w14:paraId="4C0E8FAE" w14:textId="77777777" w:rsidR="0062207C" w:rsidRDefault="00C939A6">
      <w:pPr>
        <w:pStyle w:val="aff4"/>
        <w:numPr>
          <w:ilvl w:val="0"/>
          <w:numId w:val="37"/>
        </w:numPr>
        <w:autoSpaceDE w:val="0"/>
        <w:autoSpaceDN w:val="0"/>
        <w:adjustRightInd w:val="0"/>
        <w:ind w:firstLineChars="175" w:firstLine="420"/>
        <w:jc w:val="left"/>
        <w:rPr>
          <w:rFonts w:hAnsi="宋体" w:cs="Arial"/>
          <w:color w:val="000000" w:themeColor="text1"/>
        </w:rPr>
      </w:pPr>
      <w:r>
        <w:rPr>
          <w:rFonts w:hAnsi="宋体" w:cs="Arial"/>
          <w:color w:val="000000" w:themeColor="text1"/>
        </w:rPr>
        <w:t>卖方必须遵守</w:t>
      </w:r>
      <w:r>
        <w:rPr>
          <w:rFonts w:hAnsi="宋体" w:cs="Arial" w:hint="eastAsia"/>
          <w:color w:val="000000" w:themeColor="text1"/>
        </w:rPr>
        <w:t>买方</w:t>
      </w:r>
      <w:r>
        <w:rPr>
          <w:rFonts w:hAnsi="宋体" w:cs="Arial"/>
          <w:color w:val="000000" w:themeColor="text1"/>
        </w:rPr>
        <w:t>信息化建设管理规定和各项管理实施细则；</w:t>
      </w:r>
    </w:p>
    <w:p w14:paraId="65AAE538" w14:textId="77777777" w:rsidR="0062207C" w:rsidRDefault="00C939A6">
      <w:pPr>
        <w:pStyle w:val="aff4"/>
        <w:numPr>
          <w:ilvl w:val="0"/>
          <w:numId w:val="3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卖方必须接受买方与其共同对方案进行进一步优化的要求；</w:t>
      </w:r>
    </w:p>
    <w:p w14:paraId="68287B78" w14:textId="77777777" w:rsidR="0062207C" w:rsidRDefault="00C939A6">
      <w:pPr>
        <w:pStyle w:val="aff4"/>
        <w:numPr>
          <w:ilvl w:val="0"/>
          <w:numId w:val="3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卖方应提供完整的项目管理、系统设计与开发、培训、项目实施、项目测试与验收、技术支持方案；</w:t>
      </w:r>
    </w:p>
    <w:p w14:paraId="74159A89" w14:textId="77777777" w:rsidR="0062207C" w:rsidRDefault="00C939A6">
      <w:pPr>
        <w:pStyle w:val="aff4"/>
        <w:numPr>
          <w:ilvl w:val="0"/>
          <w:numId w:val="3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卖方应提供针对本项目的人员配置管理计划，包括组</w:t>
      </w:r>
      <w:bookmarkStart w:id="416" w:name="_Toc369277140"/>
      <w:r>
        <w:rPr>
          <w:rFonts w:hAnsi="宋体" w:cs="Arial" w:hint="eastAsia"/>
          <w:color w:val="000000" w:themeColor="text1"/>
        </w:rPr>
        <w:t>织结构、项目</w:t>
      </w:r>
      <w:bookmarkEnd w:id="416"/>
      <w:r>
        <w:rPr>
          <w:rFonts w:hAnsi="宋体" w:cs="Arial" w:hint="eastAsia"/>
          <w:color w:val="000000" w:themeColor="text1"/>
        </w:rPr>
        <w:t>负责人(项目经理)、组成人员的资历信息、类似项目的经验及分工职责，提供详细进度安排、工作日程和人员配备方案，并且需要获得买方认可；</w:t>
      </w:r>
    </w:p>
    <w:p w14:paraId="7BD661D7" w14:textId="77777777" w:rsidR="0062207C" w:rsidRDefault="00C939A6">
      <w:pPr>
        <w:pStyle w:val="aff4"/>
        <w:numPr>
          <w:ilvl w:val="0"/>
          <w:numId w:val="3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卖方的项目负责人(项目经理)必须是卖方总监级别(或相当于总监级别)以上人员；卖方在项目实施过程中必须配备足够的项目人员并保证人员稳定；</w:t>
      </w:r>
    </w:p>
    <w:p w14:paraId="6A7480D8" w14:textId="77777777" w:rsidR="0062207C" w:rsidRDefault="00C939A6">
      <w:pPr>
        <w:pStyle w:val="aff4"/>
        <w:numPr>
          <w:ilvl w:val="0"/>
          <w:numId w:val="3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卖方应定期召开开发例会，向买方通报开发进度。</w:t>
      </w:r>
    </w:p>
    <w:p w14:paraId="127FD588" w14:textId="77777777" w:rsidR="0062207C" w:rsidRDefault="00C939A6">
      <w:pPr>
        <w:pStyle w:val="30"/>
        <w:rPr>
          <w:color w:val="000000" w:themeColor="text1"/>
        </w:rPr>
      </w:pPr>
      <w:bookmarkStart w:id="417" w:name="_Toc45184942"/>
      <w:bookmarkStart w:id="418" w:name="_Toc11620"/>
      <w:bookmarkStart w:id="419" w:name="_Toc484727442"/>
      <w:bookmarkStart w:id="420" w:name="_Toc535833706"/>
      <w:bookmarkStart w:id="421" w:name="_Toc26061"/>
      <w:bookmarkStart w:id="422" w:name="_Toc54771415"/>
      <w:r>
        <w:rPr>
          <w:rFonts w:hint="eastAsia"/>
          <w:color w:val="000000" w:themeColor="text1"/>
        </w:rPr>
        <w:t>项目管理方法</w:t>
      </w:r>
      <w:bookmarkEnd w:id="414"/>
      <w:bookmarkEnd w:id="417"/>
      <w:bookmarkEnd w:id="418"/>
      <w:bookmarkEnd w:id="419"/>
      <w:bookmarkEnd w:id="420"/>
      <w:bookmarkEnd w:id="421"/>
      <w:bookmarkEnd w:id="422"/>
    </w:p>
    <w:p w14:paraId="4D2F8DEF" w14:textId="77777777" w:rsidR="0062207C" w:rsidRDefault="00C939A6">
      <w:pPr>
        <w:ind w:firstLineChars="200" w:firstLine="480"/>
        <w:rPr>
          <w:color w:val="000000" w:themeColor="text1"/>
        </w:rPr>
      </w:pPr>
      <w:bookmarkStart w:id="423" w:name="_Toc403898166"/>
      <w:r>
        <w:rPr>
          <w:rFonts w:hint="eastAsia"/>
          <w:color w:val="000000" w:themeColor="text1"/>
        </w:rPr>
        <w:t>在项目实施过程中采用以下管理方法，确保项目实施的工期与质量：</w:t>
      </w:r>
    </w:p>
    <w:p w14:paraId="3464E743" w14:textId="77777777" w:rsidR="0062207C" w:rsidRDefault="00C939A6">
      <w:pPr>
        <w:pStyle w:val="aff4"/>
        <w:numPr>
          <w:ilvl w:val="0"/>
          <w:numId w:val="3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现场培训：在平台上线试运行前</w:t>
      </w:r>
      <w:bookmarkStart w:id="424" w:name="_Toc369277141"/>
      <w:r>
        <w:rPr>
          <w:rFonts w:hAnsi="宋体" w:cs="Arial" w:hint="eastAsia"/>
          <w:color w:val="000000" w:themeColor="text1"/>
        </w:rPr>
        <w:t>，为买方</w:t>
      </w:r>
      <w:bookmarkEnd w:id="424"/>
      <w:r>
        <w:rPr>
          <w:rFonts w:hAnsi="宋体" w:cs="Arial" w:hint="eastAsia"/>
          <w:color w:val="000000" w:themeColor="text1"/>
        </w:rPr>
        <w:t>现场技术人员进行现场培训，使买方人员能够更好的参与项目实施、维护工作；</w:t>
      </w:r>
    </w:p>
    <w:p w14:paraId="1E08BC39" w14:textId="77777777" w:rsidR="0062207C" w:rsidRDefault="00C939A6">
      <w:pPr>
        <w:pStyle w:val="aff4"/>
        <w:numPr>
          <w:ilvl w:val="0"/>
          <w:numId w:val="3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现场配置、联调：根据统一规划，按照方案设计完成政务数据汇聚共享平台建设及开发，并进行系统的联调、</w:t>
      </w:r>
      <w:bookmarkStart w:id="425" w:name="_Toc369277142"/>
      <w:r>
        <w:rPr>
          <w:rFonts w:hAnsi="宋体" w:cs="Arial" w:hint="eastAsia"/>
          <w:color w:val="000000" w:themeColor="text1"/>
        </w:rPr>
        <w:t>测试；</w:t>
      </w:r>
    </w:p>
    <w:bookmarkEnd w:id="425"/>
    <w:p w14:paraId="5029AA1A" w14:textId="77777777" w:rsidR="0062207C" w:rsidRDefault="00C939A6">
      <w:pPr>
        <w:pStyle w:val="aff4"/>
        <w:numPr>
          <w:ilvl w:val="0"/>
          <w:numId w:val="3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实施服务：为保证项目的顺利实施，在实施过程中应向买方技术人员提供及时的技术支持，卖方应提供7*24小时的技术咨询服务；</w:t>
      </w:r>
    </w:p>
    <w:p w14:paraId="696F87A7" w14:textId="77777777" w:rsidR="0062207C" w:rsidRDefault="00C939A6">
      <w:pPr>
        <w:pStyle w:val="aff4"/>
        <w:numPr>
          <w:ilvl w:val="0"/>
          <w:numId w:val="3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管理工具：组织专门的质量监督小组，通过专门的项目管理软件，包括</w:t>
      </w:r>
      <w:proofErr w:type="spellStart"/>
      <w:r>
        <w:rPr>
          <w:rFonts w:hAnsi="宋体" w:cs="Arial"/>
          <w:color w:val="000000" w:themeColor="text1"/>
        </w:rPr>
        <w:t>VisualSVN</w:t>
      </w:r>
      <w:proofErr w:type="spellEnd"/>
      <w:r>
        <w:rPr>
          <w:rFonts w:hAnsi="宋体" w:cs="Arial"/>
          <w:color w:val="000000" w:themeColor="text1"/>
        </w:rPr>
        <w:t xml:space="preserve"> 、Project</w:t>
      </w:r>
      <w:r>
        <w:rPr>
          <w:rFonts w:hAnsi="宋体" w:cs="Arial" w:hint="eastAsia"/>
          <w:color w:val="000000" w:themeColor="text1"/>
        </w:rPr>
        <w:t>等进行项目的日常监督、管理，产生项目监督日志。</w:t>
      </w:r>
    </w:p>
    <w:p w14:paraId="76B3F432" w14:textId="77777777" w:rsidR="0062207C" w:rsidRDefault="00C939A6">
      <w:pPr>
        <w:pStyle w:val="30"/>
        <w:rPr>
          <w:color w:val="000000" w:themeColor="text1"/>
        </w:rPr>
      </w:pPr>
      <w:bookmarkStart w:id="426" w:name="_Toc45184943"/>
      <w:bookmarkStart w:id="427" w:name="_Toc535833707"/>
      <w:bookmarkStart w:id="428" w:name="_Toc19625"/>
      <w:bookmarkStart w:id="429" w:name="_Toc24777"/>
      <w:bookmarkStart w:id="430" w:name="_Toc484727443"/>
      <w:bookmarkStart w:id="431" w:name="_Toc54771416"/>
      <w:r>
        <w:rPr>
          <w:rFonts w:hint="eastAsia"/>
          <w:color w:val="000000" w:themeColor="text1"/>
        </w:rPr>
        <w:t>管理措施</w:t>
      </w:r>
      <w:bookmarkEnd w:id="423"/>
      <w:bookmarkEnd w:id="426"/>
      <w:bookmarkEnd w:id="427"/>
      <w:bookmarkEnd w:id="428"/>
      <w:bookmarkEnd w:id="429"/>
      <w:bookmarkEnd w:id="430"/>
      <w:bookmarkEnd w:id="431"/>
    </w:p>
    <w:p w14:paraId="70AC1CE5" w14:textId="77777777" w:rsidR="0062207C" w:rsidRDefault="00C939A6">
      <w:pPr>
        <w:ind w:firstLineChars="200" w:firstLine="480"/>
        <w:rPr>
          <w:color w:val="000000" w:themeColor="text1"/>
        </w:rPr>
      </w:pPr>
      <w:r>
        <w:rPr>
          <w:rFonts w:hint="eastAsia"/>
          <w:color w:val="000000" w:themeColor="text1"/>
        </w:rPr>
        <w:t>能及时控制、调整、解决实施中的问题，在项目实施过程中应执行以下管理措施：</w:t>
      </w:r>
    </w:p>
    <w:p w14:paraId="15DD6B6A" w14:textId="77777777" w:rsidR="0062207C" w:rsidRDefault="00C939A6">
      <w:pPr>
        <w:pStyle w:val="aff4"/>
        <w:numPr>
          <w:ilvl w:val="0"/>
          <w:numId w:val="39"/>
        </w:numPr>
        <w:autoSpaceDE w:val="0"/>
        <w:autoSpaceDN w:val="0"/>
        <w:adjustRightInd w:val="0"/>
        <w:ind w:firstLineChars="175" w:firstLine="420"/>
        <w:jc w:val="left"/>
        <w:rPr>
          <w:rFonts w:hAnsi="宋体" w:cs="Arial"/>
          <w:color w:val="000000" w:themeColor="text1"/>
        </w:rPr>
      </w:pPr>
      <w:proofErr w:type="gramStart"/>
      <w:r>
        <w:rPr>
          <w:rFonts w:hAnsi="宋体" w:cs="Arial" w:hint="eastAsia"/>
          <w:color w:val="000000" w:themeColor="text1"/>
        </w:rPr>
        <w:t>定期项目</w:t>
      </w:r>
      <w:proofErr w:type="gramEnd"/>
      <w:r>
        <w:rPr>
          <w:rFonts w:hAnsi="宋体" w:cs="Arial" w:hint="eastAsia"/>
          <w:color w:val="000000" w:themeColor="text1"/>
        </w:rPr>
        <w:t>审查会议；</w:t>
      </w:r>
    </w:p>
    <w:p w14:paraId="6A6E7C79" w14:textId="77777777" w:rsidR="0062207C" w:rsidRDefault="00C939A6">
      <w:pPr>
        <w:pStyle w:val="aff4"/>
        <w:numPr>
          <w:ilvl w:val="0"/>
          <w:numId w:val="3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项目分阶段；</w:t>
      </w:r>
    </w:p>
    <w:p w14:paraId="2BAA2C4A" w14:textId="77777777" w:rsidR="0062207C" w:rsidRDefault="00C939A6">
      <w:pPr>
        <w:pStyle w:val="aff4"/>
        <w:numPr>
          <w:ilvl w:val="0"/>
          <w:numId w:val="3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任务分解；</w:t>
      </w:r>
    </w:p>
    <w:p w14:paraId="3A71CFCD" w14:textId="77777777" w:rsidR="0062207C" w:rsidRDefault="00C939A6">
      <w:pPr>
        <w:pStyle w:val="aff4"/>
        <w:numPr>
          <w:ilvl w:val="0"/>
          <w:numId w:val="3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全过程文档记</w:t>
      </w:r>
      <w:bookmarkStart w:id="432" w:name="_Toc369277143"/>
      <w:r>
        <w:rPr>
          <w:rFonts w:hAnsi="宋体" w:cs="Arial" w:hint="eastAsia"/>
          <w:color w:val="000000" w:themeColor="text1"/>
        </w:rPr>
        <w:t>录；</w:t>
      </w:r>
    </w:p>
    <w:p w14:paraId="3B3DB8CD" w14:textId="77777777" w:rsidR="0062207C" w:rsidRDefault="00C939A6">
      <w:pPr>
        <w:pStyle w:val="aff4"/>
        <w:numPr>
          <w:ilvl w:val="0"/>
          <w:numId w:val="3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定</w:t>
      </w:r>
      <w:bookmarkEnd w:id="432"/>
      <w:r>
        <w:rPr>
          <w:rFonts w:hAnsi="宋体" w:cs="Arial" w:hint="eastAsia"/>
          <w:color w:val="000000" w:themeColor="text1"/>
        </w:rPr>
        <w:t>期汇报制度和及时汇报制度；</w:t>
      </w:r>
    </w:p>
    <w:p w14:paraId="49E75555" w14:textId="77777777" w:rsidR="0062207C" w:rsidRDefault="00C939A6">
      <w:pPr>
        <w:pStyle w:val="aff4"/>
        <w:numPr>
          <w:ilvl w:val="0"/>
          <w:numId w:val="3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lastRenderedPageBreak/>
        <w:t>例会制度；</w:t>
      </w:r>
    </w:p>
    <w:p w14:paraId="4AC174F2" w14:textId="77777777" w:rsidR="0062207C" w:rsidRDefault="00C939A6">
      <w:pPr>
        <w:pStyle w:val="aff4"/>
        <w:numPr>
          <w:ilvl w:val="0"/>
          <w:numId w:val="3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遵循现场实施规范。</w:t>
      </w:r>
    </w:p>
    <w:p w14:paraId="7AB0444C" w14:textId="77777777" w:rsidR="0062207C" w:rsidRDefault="00C939A6">
      <w:pPr>
        <w:pStyle w:val="30"/>
        <w:rPr>
          <w:color w:val="000000" w:themeColor="text1"/>
        </w:rPr>
      </w:pPr>
      <w:bookmarkStart w:id="433" w:name="_Toc484727444"/>
      <w:bookmarkStart w:id="434" w:name="_Toc45184944"/>
      <w:bookmarkStart w:id="435" w:name="_Toc25020"/>
      <w:bookmarkStart w:id="436" w:name="_Toc10480"/>
      <w:bookmarkStart w:id="437" w:name="_Toc403898167"/>
      <w:bookmarkStart w:id="438" w:name="_Toc535833708"/>
      <w:bookmarkStart w:id="439" w:name="_Toc54771417"/>
      <w:r>
        <w:rPr>
          <w:rFonts w:hint="eastAsia"/>
          <w:color w:val="000000" w:themeColor="text1"/>
        </w:rPr>
        <w:t>风险管理</w:t>
      </w:r>
      <w:bookmarkEnd w:id="433"/>
      <w:bookmarkEnd w:id="434"/>
      <w:bookmarkEnd w:id="435"/>
      <w:bookmarkEnd w:id="436"/>
      <w:bookmarkEnd w:id="437"/>
      <w:bookmarkEnd w:id="438"/>
      <w:bookmarkEnd w:id="439"/>
    </w:p>
    <w:p w14:paraId="57391663" w14:textId="77777777" w:rsidR="0062207C" w:rsidRDefault="00C939A6">
      <w:pPr>
        <w:ind w:firstLineChars="200" w:firstLine="480"/>
        <w:rPr>
          <w:color w:val="000000" w:themeColor="text1"/>
        </w:rPr>
      </w:pPr>
      <w:r>
        <w:rPr>
          <w:rFonts w:hint="eastAsia"/>
          <w:color w:val="000000" w:themeColor="text1"/>
        </w:rPr>
        <w:t>通过风险识别、风险分析（评估）度量出项目整体进程中的风险因素，</w:t>
      </w:r>
      <w:bookmarkStart w:id="440" w:name="_Toc369277145"/>
      <w:r>
        <w:rPr>
          <w:rFonts w:hint="eastAsia"/>
          <w:color w:val="000000" w:themeColor="text1"/>
        </w:rPr>
        <w:t>并以此为基础</w:t>
      </w:r>
      <w:bookmarkEnd w:id="440"/>
      <w:r>
        <w:rPr>
          <w:rFonts w:hint="eastAsia"/>
          <w:color w:val="000000" w:themeColor="text1"/>
        </w:rPr>
        <w:t>制定、选择、管理各种风险处理方案和措施，对风险实行有效的监控，妥善处理风险事件造成的不良后果，以最小的成本代价保证项目总体目标实现的管理工作，使造价、工期、质量、安全等控制目标得到控制。</w:t>
      </w:r>
    </w:p>
    <w:p w14:paraId="441CBAB1" w14:textId="77777777" w:rsidR="0062207C" w:rsidRDefault="00C939A6">
      <w:pPr>
        <w:pStyle w:val="30"/>
        <w:rPr>
          <w:color w:val="000000" w:themeColor="text1"/>
        </w:rPr>
      </w:pPr>
      <w:bookmarkStart w:id="441" w:name="_Toc30500"/>
      <w:bookmarkStart w:id="442" w:name="_Toc484727445"/>
      <w:bookmarkStart w:id="443" w:name="_Toc403898168"/>
      <w:bookmarkStart w:id="444" w:name="_Toc9277"/>
      <w:bookmarkStart w:id="445" w:name="_Toc45184945"/>
      <w:bookmarkStart w:id="446" w:name="_Toc535833709"/>
      <w:bookmarkStart w:id="447" w:name="_Toc54771418"/>
      <w:r>
        <w:rPr>
          <w:rFonts w:hint="eastAsia"/>
          <w:color w:val="000000" w:themeColor="text1"/>
        </w:rPr>
        <w:t>软件开发管理</w:t>
      </w:r>
      <w:bookmarkEnd w:id="441"/>
      <w:bookmarkEnd w:id="442"/>
      <w:bookmarkEnd w:id="443"/>
      <w:bookmarkEnd w:id="444"/>
      <w:bookmarkEnd w:id="445"/>
      <w:bookmarkEnd w:id="446"/>
      <w:bookmarkEnd w:id="447"/>
    </w:p>
    <w:p w14:paraId="1D32F344" w14:textId="77777777" w:rsidR="0062207C" w:rsidRDefault="00C939A6">
      <w:pPr>
        <w:ind w:firstLineChars="200" w:firstLine="480"/>
        <w:rPr>
          <w:color w:val="000000" w:themeColor="text1"/>
        </w:rPr>
      </w:pPr>
      <w:r>
        <w:rPr>
          <w:rFonts w:hint="eastAsia"/>
          <w:color w:val="000000" w:themeColor="text1"/>
        </w:rPr>
        <w:t>按照ISO9001质量管理体系中对软件项目管理的要求，本项目的开发与建设需要由业务水平高、技术能力强的系统分析人员、设计人员、编程人员、测试人员、部署实施人预案和质量控制人员组成项目组，遵循严格规范的软件开发模式进行软件开发。</w:t>
      </w:r>
    </w:p>
    <w:p w14:paraId="46AB3ECF" w14:textId="77777777" w:rsidR="0062207C" w:rsidRDefault="00C939A6">
      <w:pPr>
        <w:ind w:firstLineChars="200" w:firstLine="480"/>
        <w:rPr>
          <w:color w:val="000000" w:themeColor="text1"/>
        </w:rPr>
      </w:pPr>
      <w:r>
        <w:rPr>
          <w:rFonts w:hint="eastAsia"/>
          <w:color w:val="000000" w:themeColor="text1"/>
        </w:rPr>
        <w:t>本</w:t>
      </w:r>
      <w:r>
        <w:rPr>
          <w:color w:val="000000" w:themeColor="text1"/>
        </w:rPr>
        <w:t>项目</w:t>
      </w:r>
      <w:r>
        <w:rPr>
          <w:rFonts w:hint="eastAsia"/>
          <w:color w:val="000000" w:themeColor="text1"/>
        </w:rPr>
        <w:t>开发和工程实施划分为以下阶段：</w:t>
      </w:r>
    </w:p>
    <w:p w14:paraId="32957380" w14:textId="77777777" w:rsidR="0062207C" w:rsidRDefault="00C939A6">
      <w:pPr>
        <w:pStyle w:val="aff4"/>
        <w:numPr>
          <w:ilvl w:val="0"/>
          <w:numId w:val="4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需求分析阶段；</w:t>
      </w:r>
    </w:p>
    <w:p w14:paraId="2A7CC959" w14:textId="77777777" w:rsidR="0062207C" w:rsidRDefault="00C939A6">
      <w:pPr>
        <w:pStyle w:val="aff4"/>
        <w:numPr>
          <w:ilvl w:val="0"/>
          <w:numId w:val="4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概要设计阶段；</w:t>
      </w:r>
      <w:bookmarkStart w:id="448" w:name="_Toc369290212"/>
      <w:bookmarkStart w:id="449" w:name="_Toc386817140"/>
    </w:p>
    <w:p w14:paraId="104518A0" w14:textId="77777777" w:rsidR="0062207C" w:rsidRDefault="00C939A6">
      <w:pPr>
        <w:pStyle w:val="aff4"/>
        <w:numPr>
          <w:ilvl w:val="0"/>
          <w:numId w:val="4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详细设计阶段；</w:t>
      </w:r>
    </w:p>
    <w:p w14:paraId="45CE7BEE" w14:textId="77777777" w:rsidR="0062207C" w:rsidRDefault="00C939A6">
      <w:pPr>
        <w:pStyle w:val="aff4"/>
        <w:numPr>
          <w:ilvl w:val="0"/>
          <w:numId w:val="4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编码实现与测试阶</w:t>
      </w:r>
      <w:bookmarkEnd w:id="448"/>
      <w:bookmarkEnd w:id="449"/>
      <w:r>
        <w:rPr>
          <w:rFonts w:hAnsi="宋体" w:cs="Arial" w:hint="eastAsia"/>
          <w:color w:val="000000" w:themeColor="text1"/>
        </w:rPr>
        <w:t>段；</w:t>
      </w:r>
    </w:p>
    <w:p w14:paraId="1D753015" w14:textId="77777777" w:rsidR="0062207C" w:rsidRDefault="00C939A6">
      <w:pPr>
        <w:pStyle w:val="aff4"/>
        <w:numPr>
          <w:ilvl w:val="0"/>
          <w:numId w:val="4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试运行测试与完善阶段；</w:t>
      </w:r>
    </w:p>
    <w:p w14:paraId="33C24835" w14:textId="77777777" w:rsidR="0062207C" w:rsidRDefault="00C939A6">
      <w:pPr>
        <w:pStyle w:val="aff4"/>
        <w:numPr>
          <w:ilvl w:val="0"/>
          <w:numId w:val="4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全面运行与维护阶段。</w:t>
      </w:r>
    </w:p>
    <w:p w14:paraId="3F58E408" w14:textId="77777777" w:rsidR="0062207C" w:rsidRDefault="00C939A6">
      <w:pPr>
        <w:ind w:firstLineChars="200" w:firstLine="480"/>
        <w:rPr>
          <w:color w:val="000000" w:themeColor="text1"/>
        </w:rPr>
      </w:pPr>
      <w:r>
        <w:rPr>
          <w:rFonts w:hint="eastAsia"/>
          <w:color w:val="000000" w:themeColor="text1"/>
        </w:rPr>
        <w:t>其中，前五个阶段属于软件开发范畴，根据软件开发和系统实施的常规做法，在各个阶段将可能涉及到的人力、物力、财力、先决条件、执行规范、执行过程、执行结果、结果评审、意外情况的防范措施等，制定周密细致的规划和安排。</w:t>
      </w:r>
    </w:p>
    <w:p w14:paraId="5030EB62" w14:textId="77777777" w:rsidR="0062207C" w:rsidRDefault="00C939A6">
      <w:pPr>
        <w:pStyle w:val="22"/>
        <w:rPr>
          <w:color w:val="000000" w:themeColor="text1"/>
        </w:rPr>
      </w:pPr>
      <w:bookmarkStart w:id="450" w:name="_Toc45184946"/>
      <w:bookmarkStart w:id="451" w:name="_Toc484727446"/>
      <w:bookmarkStart w:id="452" w:name="_Toc31616"/>
      <w:bookmarkStart w:id="453" w:name="_Toc535833710"/>
      <w:bookmarkStart w:id="454" w:name="_Toc28543"/>
      <w:bookmarkStart w:id="455" w:name="_Toc54771419"/>
      <w:r>
        <w:rPr>
          <w:rFonts w:hint="eastAsia"/>
          <w:color w:val="000000" w:themeColor="text1"/>
        </w:rPr>
        <w:t>工期</w:t>
      </w:r>
      <w:r>
        <w:rPr>
          <w:color w:val="000000" w:themeColor="text1"/>
        </w:rPr>
        <w:t>与进度</w:t>
      </w:r>
      <w:bookmarkEnd w:id="415"/>
      <w:r>
        <w:rPr>
          <w:rFonts w:hint="eastAsia"/>
          <w:color w:val="000000" w:themeColor="text1"/>
        </w:rPr>
        <w:t>要求</w:t>
      </w:r>
      <w:bookmarkEnd w:id="450"/>
      <w:bookmarkEnd w:id="451"/>
      <w:bookmarkEnd w:id="452"/>
      <w:bookmarkEnd w:id="453"/>
      <w:bookmarkEnd w:id="454"/>
      <w:bookmarkEnd w:id="455"/>
    </w:p>
    <w:p w14:paraId="7FC2FEB1" w14:textId="77777777" w:rsidR="0062207C" w:rsidRDefault="00C939A6">
      <w:pPr>
        <w:pStyle w:val="aff4"/>
        <w:numPr>
          <w:ilvl w:val="0"/>
          <w:numId w:val="4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项目工期进度要求</w:t>
      </w:r>
      <w:r>
        <w:rPr>
          <w:rFonts w:hAnsi="宋体" w:cs="Arial"/>
          <w:color w:val="000000" w:themeColor="text1"/>
        </w:rPr>
        <w:t>如</w:t>
      </w:r>
      <w:r>
        <w:rPr>
          <w:rFonts w:hAnsi="宋体" w:cs="Arial" w:hint="eastAsia"/>
          <w:color w:val="000000" w:themeColor="text1"/>
        </w:rPr>
        <w:t>下（买方可根据</w:t>
      </w:r>
      <w:r>
        <w:rPr>
          <w:rFonts w:hAnsi="宋体" w:cs="Arial"/>
          <w:color w:val="000000" w:themeColor="text1"/>
        </w:rPr>
        <w:t>实际需要进行</w:t>
      </w:r>
      <w:r>
        <w:rPr>
          <w:rFonts w:hAnsi="宋体" w:cs="Arial" w:hint="eastAsia"/>
          <w:color w:val="000000" w:themeColor="text1"/>
        </w:rPr>
        <w:t>优化</w:t>
      </w:r>
      <w:r>
        <w:rPr>
          <w:rFonts w:hAnsi="宋体" w:cs="Arial"/>
          <w:color w:val="000000" w:themeColor="text1"/>
        </w:rPr>
        <w:t>调整）</w:t>
      </w:r>
      <w:r>
        <w:rPr>
          <w:rFonts w:hAnsi="宋体" w:cs="Arial" w:hint="eastAsia"/>
          <w:color w:val="000000" w:themeColor="text1"/>
        </w:rPr>
        <w:t>：</w:t>
      </w:r>
    </w:p>
    <w:p w14:paraId="76B1C24F" w14:textId="77777777" w:rsidR="0062207C" w:rsidRDefault="00C939A6">
      <w:pPr>
        <w:pStyle w:val="afff0"/>
      </w:pPr>
      <w:bookmarkStart w:id="456" w:name="_Toc28050"/>
      <w:bookmarkStart w:id="457" w:name="_Toc6334"/>
      <w:r>
        <w:rPr>
          <w:rFonts w:hint="eastAsia"/>
        </w:rPr>
        <w:t>表</w:t>
      </w:r>
      <w:r>
        <w:t xml:space="preserve">7-1  </w:t>
      </w:r>
      <w:r>
        <w:rPr>
          <w:rFonts w:hint="eastAsia"/>
        </w:rPr>
        <w:t>项目工</w:t>
      </w:r>
      <w:r>
        <w:t>期</w:t>
      </w:r>
      <w:r>
        <w:rPr>
          <w:rFonts w:hint="eastAsia"/>
        </w:rPr>
        <w:t>进度安排表</w:t>
      </w:r>
      <w:bookmarkEnd w:id="456"/>
      <w:bookmarkEnd w:id="457"/>
    </w:p>
    <w:tbl>
      <w:tblPr>
        <w:tblW w:w="92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91"/>
        <w:gridCol w:w="1738"/>
        <w:gridCol w:w="5686"/>
      </w:tblGrid>
      <w:tr w:rsidR="0062207C" w14:paraId="65847AEC" w14:textId="77777777">
        <w:trPr>
          <w:trHeight w:val="365"/>
          <w:jc w:val="center"/>
        </w:trPr>
        <w:tc>
          <w:tcPr>
            <w:tcW w:w="1791" w:type="dxa"/>
            <w:vAlign w:val="center"/>
          </w:tcPr>
          <w:p w14:paraId="1C785433" w14:textId="77777777" w:rsidR="0062207C" w:rsidRDefault="00C939A6">
            <w:pPr>
              <w:spacing w:line="280" w:lineRule="exact"/>
              <w:rPr>
                <w:sz w:val="21"/>
                <w:szCs w:val="21"/>
              </w:rPr>
            </w:pPr>
            <w:r>
              <w:rPr>
                <w:rFonts w:hint="eastAsia"/>
                <w:sz w:val="21"/>
                <w:szCs w:val="21"/>
              </w:rPr>
              <w:t>时间</w:t>
            </w:r>
          </w:p>
        </w:tc>
        <w:tc>
          <w:tcPr>
            <w:tcW w:w="1738" w:type="dxa"/>
            <w:vAlign w:val="center"/>
          </w:tcPr>
          <w:p w14:paraId="4F42F9F9" w14:textId="77777777" w:rsidR="0062207C" w:rsidRDefault="00C939A6">
            <w:pPr>
              <w:spacing w:line="280" w:lineRule="exact"/>
              <w:rPr>
                <w:sz w:val="21"/>
                <w:szCs w:val="21"/>
              </w:rPr>
            </w:pPr>
            <w:r>
              <w:rPr>
                <w:rFonts w:hint="eastAsia"/>
                <w:sz w:val="21"/>
                <w:szCs w:val="21"/>
              </w:rPr>
              <w:t>工作项目</w:t>
            </w:r>
          </w:p>
        </w:tc>
        <w:tc>
          <w:tcPr>
            <w:tcW w:w="5686" w:type="dxa"/>
            <w:vAlign w:val="center"/>
          </w:tcPr>
          <w:p w14:paraId="577CB04E" w14:textId="77777777" w:rsidR="0062207C" w:rsidRDefault="00C939A6">
            <w:pPr>
              <w:spacing w:line="280" w:lineRule="exact"/>
              <w:rPr>
                <w:sz w:val="21"/>
                <w:szCs w:val="21"/>
              </w:rPr>
            </w:pPr>
            <w:r>
              <w:rPr>
                <w:rFonts w:hint="eastAsia"/>
                <w:sz w:val="21"/>
                <w:szCs w:val="21"/>
              </w:rPr>
              <w:t>工作内容</w:t>
            </w:r>
          </w:p>
        </w:tc>
      </w:tr>
      <w:tr w:rsidR="0062207C" w14:paraId="305ED61D" w14:textId="77777777">
        <w:trPr>
          <w:trHeight w:val="365"/>
          <w:jc w:val="center"/>
        </w:trPr>
        <w:tc>
          <w:tcPr>
            <w:tcW w:w="9215" w:type="dxa"/>
            <w:gridSpan w:val="3"/>
            <w:vAlign w:val="center"/>
          </w:tcPr>
          <w:p w14:paraId="266CA0BA" w14:textId="77777777" w:rsidR="0062207C" w:rsidRDefault="00C939A6">
            <w:pPr>
              <w:spacing w:line="280" w:lineRule="exact"/>
              <w:rPr>
                <w:b/>
                <w:sz w:val="21"/>
                <w:szCs w:val="21"/>
              </w:rPr>
            </w:pPr>
            <w:r>
              <w:rPr>
                <w:rFonts w:hint="eastAsia"/>
                <w:b/>
                <w:sz w:val="21"/>
                <w:szCs w:val="21"/>
              </w:rPr>
              <w:t>2020年</w:t>
            </w:r>
            <w:r>
              <w:rPr>
                <w:b/>
                <w:sz w:val="21"/>
                <w:szCs w:val="21"/>
              </w:rPr>
              <w:t>度要求</w:t>
            </w:r>
          </w:p>
        </w:tc>
      </w:tr>
      <w:tr w:rsidR="0062207C" w14:paraId="5D38082F" w14:textId="77777777">
        <w:trPr>
          <w:jc w:val="center"/>
        </w:trPr>
        <w:tc>
          <w:tcPr>
            <w:tcW w:w="1791" w:type="dxa"/>
            <w:vMerge w:val="restart"/>
            <w:vAlign w:val="center"/>
          </w:tcPr>
          <w:p w14:paraId="4148E882" w14:textId="77777777" w:rsidR="0062207C" w:rsidRDefault="00C939A6">
            <w:pPr>
              <w:spacing w:line="280" w:lineRule="exact"/>
              <w:rPr>
                <w:sz w:val="21"/>
                <w:szCs w:val="21"/>
              </w:rPr>
            </w:pPr>
            <w:r>
              <w:rPr>
                <w:rFonts w:hint="eastAsia"/>
                <w:sz w:val="21"/>
                <w:szCs w:val="21"/>
              </w:rPr>
              <w:t>合同签订1周内</w:t>
            </w:r>
          </w:p>
        </w:tc>
        <w:tc>
          <w:tcPr>
            <w:tcW w:w="1738" w:type="dxa"/>
            <w:vAlign w:val="center"/>
          </w:tcPr>
          <w:p w14:paraId="250C9221" w14:textId="77777777" w:rsidR="0062207C" w:rsidRDefault="00C939A6">
            <w:pPr>
              <w:spacing w:line="280" w:lineRule="exact"/>
              <w:rPr>
                <w:sz w:val="21"/>
                <w:szCs w:val="21"/>
              </w:rPr>
            </w:pPr>
            <w:r>
              <w:rPr>
                <w:rFonts w:hint="eastAsia"/>
                <w:sz w:val="21"/>
                <w:szCs w:val="21"/>
              </w:rPr>
              <w:t>需求调研</w:t>
            </w:r>
          </w:p>
        </w:tc>
        <w:tc>
          <w:tcPr>
            <w:tcW w:w="5686" w:type="dxa"/>
            <w:vAlign w:val="center"/>
          </w:tcPr>
          <w:p w14:paraId="6E4EB9BA" w14:textId="77777777" w:rsidR="0062207C" w:rsidRDefault="00C939A6">
            <w:pPr>
              <w:spacing w:line="280" w:lineRule="exact"/>
              <w:rPr>
                <w:sz w:val="21"/>
                <w:szCs w:val="21"/>
              </w:rPr>
            </w:pPr>
            <w:r>
              <w:rPr>
                <w:rFonts w:hint="eastAsia"/>
                <w:sz w:val="21"/>
                <w:szCs w:val="21"/>
              </w:rPr>
              <w:t>编制龙岩普惠金融平台需求说明书；制定</w:t>
            </w:r>
            <w:r>
              <w:rPr>
                <w:sz w:val="21"/>
                <w:szCs w:val="21"/>
              </w:rPr>
              <w:t>业务</w:t>
            </w:r>
            <w:r>
              <w:rPr>
                <w:rFonts w:hint="eastAsia"/>
                <w:sz w:val="21"/>
                <w:szCs w:val="21"/>
              </w:rPr>
              <w:t>办理</w:t>
            </w:r>
            <w:r>
              <w:rPr>
                <w:sz w:val="21"/>
                <w:szCs w:val="21"/>
              </w:rPr>
              <w:t>流程</w:t>
            </w:r>
          </w:p>
        </w:tc>
      </w:tr>
      <w:tr w:rsidR="0062207C" w14:paraId="00F7E8A3" w14:textId="77777777">
        <w:trPr>
          <w:jc w:val="center"/>
        </w:trPr>
        <w:tc>
          <w:tcPr>
            <w:tcW w:w="1791" w:type="dxa"/>
            <w:vMerge/>
            <w:vAlign w:val="center"/>
          </w:tcPr>
          <w:p w14:paraId="499ED767" w14:textId="77777777" w:rsidR="0062207C" w:rsidRDefault="0062207C">
            <w:pPr>
              <w:spacing w:line="280" w:lineRule="exact"/>
              <w:rPr>
                <w:sz w:val="21"/>
                <w:szCs w:val="21"/>
              </w:rPr>
            </w:pPr>
          </w:p>
        </w:tc>
        <w:tc>
          <w:tcPr>
            <w:tcW w:w="1738" w:type="dxa"/>
            <w:vAlign w:val="center"/>
          </w:tcPr>
          <w:p w14:paraId="6DBA6C92" w14:textId="77777777" w:rsidR="0062207C" w:rsidRDefault="00C939A6">
            <w:pPr>
              <w:spacing w:line="280" w:lineRule="exact"/>
              <w:rPr>
                <w:sz w:val="21"/>
                <w:szCs w:val="21"/>
              </w:rPr>
            </w:pPr>
            <w:r>
              <w:rPr>
                <w:rFonts w:hint="eastAsia"/>
                <w:sz w:val="21"/>
                <w:szCs w:val="21"/>
              </w:rPr>
              <w:t>功能开发建设</w:t>
            </w:r>
          </w:p>
        </w:tc>
        <w:tc>
          <w:tcPr>
            <w:tcW w:w="5686" w:type="dxa"/>
            <w:vAlign w:val="center"/>
          </w:tcPr>
          <w:p w14:paraId="23E41B4C" w14:textId="77777777" w:rsidR="0062207C" w:rsidRDefault="00C939A6">
            <w:pPr>
              <w:spacing w:line="280" w:lineRule="exact"/>
              <w:rPr>
                <w:sz w:val="21"/>
                <w:szCs w:val="21"/>
              </w:rPr>
            </w:pPr>
            <w:r>
              <w:rPr>
                <w:rFonts w:cs="Arial" w:hint="eastAsia"/>
                <w:sz w:val="21"/>
                <w:szCs w:val="21"/>
              </w:rPr>
              <w:t>完成功能软件</w:t>
            </w:r>
            <w:r>
              <w:rPr>
                <w:rFonts w:cs="Arial"/>
                <w:sz w:val="21"/>
                <w:szCs w:val="21"/>
              </w:rPr>
              <w:t>开发</w:t>
            </w:r>
            <w:r>
              <w:rPr>
                <w:rFonts w:cs="Arial" w:hint="eastAsia"/>
                <w:sz w:val="21"/>
                <w:szCs w:val="21"/>
              </w:rPr>
              <w:t>（即第</w:t>
            </w:r>
            <w:r>
              <w:rPr>
                <w:rFonts w:cs="宋体" w:hint="eastAsia"/>
                <w:kern w:val="0"/>
                <w:sz w:val="21"/>
                <w:szCs w:val="21"/>
              </w:rPr>
              <w:t>四</w:t>
            </w:r>
            <w:r>
              <w:rPr>
                <w:rFonts w:cs="Arial" w:hint="eastAsia"/>
                <w:sz w:val="21"/>
                <w:szCs w:val="21"/>
              </w:rPr>
              <w:t>章“</w:t>
            </w:r>
            <w:r>
              <w:rPr>
                <w:rFonts w:cs="宋体" w:hint="eastAsia"/>
                <w:kern w:val="0"/>
                <w:sz w:val="21"/>
                <w:szCs w:val="21"/>
              </w:rPr>
              <w:t>基础软件建设要求</w:t>
            </w:r>
            <w:r>
              <w:rPr>
                <w:rFonts w:cs="Arial" w:hint="eastAsia"/>
                <w:sz w:val="21"/>
                <w:szCs w:val="21"/>
              </w:rPr>
              <w:t>”）</w:t>
            </w:r>
            <w:r>
              <w:rPr>
                <w:rFonts w:cs="Arial"/>
                <w:sz w:val="21"/>
                <w:szCs w:val="21"/>
              </w:rPr>
              <w:t>和</w:t>
            </w:r>
            <w:r>
              <w:rPr>
                <w:rFonts w:cs="Arial" w:hint="eastAsia"/>
                <w:sz w:val="21"/>
                <w:szCs w:val="21"/>
              </w:rPr>
              <w:t>安装</w:t>
            </w:r>
            <w:r>
              <w:rPr>
                <w:rFonts w:cs="Arial"/>
                <w:sz w:val="21"/>
                <w:szCs w:val="21"/>
              </w:rPr>
              <w:t>部署</w:t>
            </w:r>
          </w:p>
        </w:tc>
      </w:tr>
      <w:tr w:rsidR="0062207C" w14:paraId="691E676A" w14:textId="77777777">
        <w:trPr>
          <w:trHeight w:val="431"/>
          <w:jc w:val="center"/>
        </w:trPr>
        <w:tc>
          <w:tcPr>
            <w:tcW w:w="1791" w:type="dxa"/>
            <w:vAlign w:val="center"/>
          </w:tcPr>
          <w:p w14:paraId="41A46744" w14:textId="77777777" w:rsidR="0062207C" w:rsidRDefault="00C939A6">
            <w:pPr>
              <w:spacing w:line="280" w:lineRule="exact"/>
              <w:rPr>
                <w:sz w:val="21"/>
                <w:szCs w:val="21"/>
              </w:rPr>
            </w:pPr>
            <w:r>
              <w:rPr>
                <w:rFonts w:hint="eastAsia"/>
                <w:sz w:val="21"/>
                <w:szCs w:val="21"/>
              </w:rPr>
              <w:lastRenderedPageBreak/>
              <w:t>合同签订2周内</w:t>
            </w:r>
          </w:p>
        </w:tc>
        <w:tc>
          <w:tcPr>
            <w:tcW w:w="1738" w:type="dxa"/>
            <w:vAlign w:val="center"/>
          </w:tcPr>
          <w:p w14:paraId="5B1A826E" w14:textId="77777777" w:rsidR="0062207C" w:rsidRDefault="00C939A6">
            <w:pPr>
              <w:spacing w:line="280" w:lineRule="exact"/>
              <w:rPr>
                <w:sz w:val="21"/>
                <w:szCs w:val="21"/>
              </w:rPr>
            </w:pPr>
            <w:r>
              <w:rPr>
                <w:rFonts w:hint="eastAsia"/>
                <w:sz w:val="21"/>
                <w:szCs w:val="21"/>
              </w:rPr>
              <w:t>上</w:t>
            </w:r>
            <w:r>
              <w:rPr>
                <w:sz w:val="21"/>
                <w:szCs w:val="21"/>
              </w:rPr>
              <w:t>线试运行</w:t>
            </w:r>
          </w:p>
        </w:tc>
        <w:tc>
          <w:tcPr>
            <w:tcW w:w="5686" w:type="dxa"/>
            <w:vAlign w:val="center"/>
          </w:tcPr>
          <w:p w14:paraId="230A9C64" w14:textId="77777777" w:rsidR="0062207C" w:rsidRDefault="00C939A6">
            <w:pPr>
              <w:spacing w:line="280" w:lineRule="exact"/>
              <w:rPr>
                <w:sz w:val="21"/>
                <w:szCs w:val="21"/>
              </w:rPr>
            </w:pPr>
            <w:r>
              <w:rPr>
                <w:sz w:val="21"/>
                <w:szCs w:val="21"/>
              </w:rPr>
              <w:t>实现</w:t>
            </w:r>
            <w:r>
              <w:rPr>
                <w:rFonts w:hint="eastAsia"/>
                <w:sz w:val="21"/>
                <w:szCs w:val="21"/>
              </w:rPr>
              <w:t>系统</w:t>
            </w:r>
            <w:r>
              <w:rPr>
                <w:sz w:val="21"/>
                <w:szCs w:val="21"/>
              </w:rPr>
              <w:t>上线试运行</w:t>
            </w:r>
          </w:p>
        </w:tc>
      </w:tr>
      <w:tr w:rsidR="0062207C" w14:paraId="5D2F8A12" w14:textId="77777777">
        <w:trPr>
          <w:trHeight w:val="431"/>
          <w:jc w:val="center"/>
        </w:trPr>
        <w:tc>
          <w:tcPr>
            <w:tcW w:w="1791" w:type="dxa"/>
            <w:vAlign w:val="center"/>
          </w:tcPr>
          <w:p w14:paraId="4E724B76" w14:textId="77777777" w:rsidR="0062207C" w:rsidRDefault="00C939A6">
            <w:pPr>
              <w:spacing w:line="280" w:lineRule="exact"/>
              <w:rPr>
                <w:sz w:val="21"/>
                <w:szCs w:val="21"/>
              </w:rPr>
            </w:pPr>
            <w:r>
              <w:rPr>
                <w:rFonts w:hint="eastAsia"/>
                <w:sz w:val="21"/>
                <w:szCs w:val="21"/>
              </w:rPr>
              <w:t>合同签订</w:t>
            </w:r>
            <w:r>
              <w:rPr>
                <w:sz w:val="21"/>
                <w:szCs w:val="21"/>
              </w:rPr>
              <w:t>3</w:t>
            </w:r>
            <w:r>
              <w:rPr>
                <w:rFonts w:hint="eastAsia"/>
                <w:sz w:val="21"/>
                <w:szCs w:val="21"/>
              </w:rPr>
              <w:t>周内</w:t>
            </w:r>
          </w:p>
        </w:tc>
        <w:tc>
          <w:tcPr>
            <w:tcW w:w="1738" w:type="dxa"/>
            <w:vAlign w:val="center"/>
          </w:tcPr>
          <w:p w14:paraId="11C5D4AC" w14:textId="77777777" w:rsidR="0062207C" w:rsidRDefault="00C939A6">
            <w:pPr>
              <w:spacing w:line="280" w:lineRule="exact"/>
              <w:rPr>
                <w:sz w:val="21"/>
                <w:szCs w:val="21"/>
              </w:rPr>
            </w:pPr>
            <w:r>
              <w:rPr>
                <w:sz w:val="21"/>
                <w:szCs w:val="21"/>
              </w:rPr>
              <w:t>应用培训</w:t>
            </w:r>
          </w:p>
        </w:tc>
        <w:tc>
          <w:tcPr>
            <w:tcW w:w="5686" w:type="dxa"/>
            <w:vAlign w:val="center"/>
          </w:tcPr>
          <w:p w14:paraId="6D7C860D" w14:textId="77777777" w:rsidR="0062207C" w:rsidRDefault="00C939A6">
            <w:pPr>
              <w:spacing w:line="280" w:lineRule="exact"/>
              <w:rPr>
                <w:sz w:val="21"/>
                <w:szCs w:val="21"/>
              </w:rPr>
            </w:pPr>
            <w:r>
              <w:rPr>
                <w:rFonts w:hint="eastAsia"/>
                <w:sz w:val="21"/>
                <w:szCs w:val="21"/>
              </w:rPr>
              <w:t>完成相关部门的</w:t>
            </w:r>
            <w:r>
              <w:rPr>
                <w:sz w:val="21"/>
                <w:szCs w:val="21"/>
              </w:rPr>
              <w:t>应用培训</w:t>
            </w:r>
          </w:p>
        </w:tc>
      </w:tr>
      <w:tr w:rsidR="0062207C" w14:paraId="4B0E141F" w14:textId="77777777">
        <w:trPr>
          <w:trHeight w:val="431"/>
          <w:jc w:val="center"/>
        </w:trPr>
        <w:tc>
          <w:tcPr>
            <w:tcW w:w="1791" w:type="dxa"/>
            <w:vAlign w:val="center"/>
          </w:tcPr>
          <w:p w14:paraId="03D0BD5E" w14:textId="77777777" w:rsidR="0062207C" w:rsidRDefault="00C939A6">
            <w:pPr>
              <w:spacing w:line="280" w:lineRule="exact"/>
              <w:rPr>
                <w:sz w:val="21"/>
                <w:szCs w:val="21"/>
              </w:rPr>
            </w:pPr>
            <w:r>
              <w:rPr>
                <w:rFonts w:hint="eastAsia"/>
                <w:sz w:val="21"/>
                <w:szCs w:val="21"/>
              </w:rPr>
              <w:t>上线试运行</w:t>
            </w:r>
            <w:r>
              <w:rPr>
                <w:sz w:val="21"/>
                <w:szCs w:val="21"/>
              </w:rPr>
              <w:t>1</w:t>
            </w:r>
            <w:r>
              <w:rPr>
                <w:rFonts w:hint="eastAsia"/>
                <w:sz w:val="21"/>
                <w:szCs w:val="21"/>
              </w:rPr>
              <w:t>个月后</w:t>
            </w:r>
          </w:p>
        </w:tc>
        <w:tc>
          <w:tcPr>
            <w:tcW w:w="1738" w:type="dxa"/>
            <w:vAlign w:val="center"/>
          </w:tcPr>
          <w:p w14:paraId="79FD770B" w14:textId="77777777" w:rsidR="0062207C" w:rsidRDefault="00C939A6">
            <w:pPr>
              <w:spacing w:line="280" w:lineRule="exact"/>
              <w:rPr>
                <w:sz w:val="21"/>
                <w:szCs w:val="21"/>
              </w:rPr>
            </w:pPr>
            <w:r>
              <w:rPr>
                <w:rFonts w:hint="eastAsia"/>
                <w:sz w:val="21"/>
                <w:szCs w:val="21"/>
              </w:rPr>
              <w:t>项目初验</w:t>
            </w:r>
          </w:p>
        </w:tc>
        <w:tc>
          <w:tcPr>
            <w:tcW w:w="5686" w:type="dxa"/>
            <w:vAlign w:val="center"/>
          </w:tcPr>
          <w:p w14:paraId="0BCCCE2C" w14:textId="77777777" w:rsidR="0062207C" w:rsidRDefault="00C939A6">
            <w:pPr>
              <w:spacing w:line="280" w:lineRule="exact"/>
              <w:rPr>
                <w:sz w:val="21"/>
                <w:szCs w:val="21"/>
              </w:rPr>
            </w:pPr>
            <w:r>
              <w:rPr>
                <w:rFonts w:hint="eastAsia"/>
                <w:sz w:val="21"/>
                <w:szCs w:val="21"/>
              </w:rPr>
              <w:t>项目初验</w:t>
            </w:r>
          </w:p>
        </w:tc>
      </w:tr>
      <w:tr w:rsidR="0062207C" w14:paraId="74413A38" w14:textId="77777777">
        <w:trPr>
          <w:trHeight w:val="396"/>
          <w:jc w:val="center"/>
        </w:trPr>
        <w:tc>
          <w:tcPr>
            <w:tcW w:w="1791" w:type="dxa"/>
            <w:vAlign w:val="center"/>
          </w:tcPr>
          <w:p w14:paraId="7626D48E" w14:textId="77777777" w:rsidR="0062207C" w:rsidRDefault="00C939A6">
            <w:pPr>
              <w:spacing w:line="280" w:lineRule="exact"/>
              <w:rPr>
                <w:sz w:val="21"/>
                <w:szCs w:val="21"/>
              </w:rPr>
            </w:pPr>
            <w:r>
              <w:rPr>
                <w:rFonts w:hint="eastAsia"/>
                <w:sz w:val="21"/>
                <w:szCs w:val="21"/>
              </w:rPr>
              <w:t>初验后平稳运行3个月后</w:t>
            </w:r>
          </w:p>
        </w:tc>
        <w:tc>
          <w:tcPr>
            <w:tcW w:w="1738" w:type="dxa"/>
            <w:vAlign w:val="center"/>
          </w:tcPr>
          <w:p w14:paraId="4AB54FFC" w14:textId="77777777" w:rsidR="0062207C" w:rsidRDefault="00C939A6">
            <w:pPr>
              <w:spacing w:line="280" w:lineRule="exact"/>
              <w:rPr>
                <w:sz w:val="21"/>
                <w:szCs w:val="21"/>
              </w:rPr>
            </w:pPr>
            <w:r>
              <w:rPr>
                <w:rFonts w:hint="eastAsia"/>
                <w:sz w:val="21"/>
                <w:szCs w:val="21"/>
              </w:rPr>
              <w:t>项目终验</w:t>
            </w:r>
          </w:p>
        </w:tc>
        <w:tc>
          <w:tcPr>
            <w:tcW w:w="5686" w:type="dxa"/>
            <w:vAlign w:val="center"/>
          </w:tcPr>
          <w:p w14:paraId="28CA4EE4" w14:textId="77777777" w:rsidR="0062207C" w:rsidRDefault="00C939A6">
            <w:pPr>
              <w:spacing w:line="280" w:lineRule="exact"/>
              <w:rPr>
                <w:sz w:val="21"/>
                <w:szCs w:val="21"/>
              </w:rPr>
            </w:pPr>
            <w:r>
              <w:rPr>
                <w:rFonts w:hint="eastAsia"/>
                <w:sz w:val="21"/>
                <w:szCs w:val="21"/>
              </w:rPr>
              <w:t>项目终验</w:t>
            </w:r>
          </w:p>
        </w:tc>
      </w:tr>
    </w:tbl>
    <w:p w14:paraId="05637BCC" w14:textId="77777777" w:rsidR="0062207C" w:rsidRDefault="00C939A6">
      <w:pPr>
        <w:pStyle w:val="aff4"/>
        <w:numPr>
          <w:ilvl w:val="0"/>
          <w:numId w:val="41"/>
        </w:numPr>
        <w:autoSpaceDE w:val="0"/>
        <w:autoSpaceDN w:val="0"/>
        <w:adjustRightInd w:val="0"/>
        <w:ind w:firstLineChars="175" w:firstLine="420"/>
        <w:jc w:val="left"/>
        <w:rPr>
          <w:rFonts w:hAnsi="宋体" w:cs="Arial"/>
          <w:color w:val="000000" w:themeColor="text1"/>
        </w:rPr>
      </w:pPr>
      <w:bookmarkStart w:id="458" w:name="_Toc428476363"/>
      <w:r>
        <w:rPr>
          <w:rFonts w:hAnsi="宋体" w:cs="Arial" w:hint="eastAsia"/>
          <w:color w:val="000000" w:themeColor="text1"/>
        </w:rPr>
        <w:t>卖方应提交项目工作的方式、方法、过程步骤、按阶段分解的详细计划、对应计划应提交的工作成果、需要买方协调与配合的事项，并经买方审核、批准；</w:t>
      </w:r>
    </w:p>
    <w:p w14:paraId="5490E18D" w14:textId="77777777" w:rsidR="0062207C" w:rsidRDefault="00C939A6">
      <w:pPr>
        <w:pStyle w:val="aff4"/>
        <w:numPr>
          <w:ilvl w:val="0"/>
          <w:numId w:val="4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买方有权监督和管理本项目的测试、安装、调试、故障诊断、系统开发和验收等各项工作，卖方必须接受并服从买方的监督、管理要求，无条件提供中间过程工作成果；</w:t>
      </w:r>
    </w:p>
    <w:p w14:paraId="5529D103" w14:textId="77777777" w:rsidR="0062207C" w:rsidRDefault="00C939A6">
      <w:pPr>
        <w:pStyle w:val="aff4"/>
        <w:numPr>
          <w:ilvl w:val="0"/>
          <w:numId w:val="4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卖方在项目实施过程中必须分别按月提交进度报告，对项目问题及进度延迟原因进行说明，制定合理的解决措施并有效执行；</w:t>
      </w:r>
    </w:p>
    <w:p w14:paraId="4044446B" w14:textId="77777777" w:rsidR="0062207C" w:rsidRDefault="00C939A6">
      <w:pPr>
        <w:pStyle w:val="aff4"/>
        <w:numPr>
          <w:ilvl w:val="0"/>
          <w:numId w:val="4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卖方在项目实施过程中应加强问题管理，特别对买方提出的问题应在约定的时间内及时解决，并提交书面报告，否则由此导致的进度延迟责任由卖方承担；</w:t>
      </w:r>
    </w:p>
    <w:p w14:paraId="16019F08" w14:textId="77777777" w:rsidR="0062207C" w:rsidRDefault="00C939A6">
      <w:pPr>
        <w:pStyle w:val="aff4"/>
        <w:numPr>
          <w:ilvl w:val="0"/>
          <w:numId w:val="4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卖方应提供切实可行的实施进度计划，至少需要包括进度计划、里程碑、交付成果、人员安排和应急计划(方案)等。</w:t>
      </w:r>
    </w:p>
    <w:p w14:paraId="573EA76F" w14:textId="77777777" w:rsidR="0062207C" w:rsidRDefault="00C939A6">
      <w:pPr>
        <w:pStyle w:val="22"/>
        <w:rPr>
          <w:color w:val="000000" w:themeColor="text1"/>
        </w:rPr>
      </w:pPr>
      <w:bookmarkStart w:id="459" w:name="_Toc491870001"/>
      <w:bookmarkStart w:id="460" w:name="_Toc491869992"/>
      <w:bookmarkStart w:id="461" w:name="_Toc491869984"/>
      <w:bookmarkStart w:id="462" w:name="_Toc491869990"/>
      <w:bookmarkStart w:id="463" w:name="_Toc491869998"/>
      <w:bookmarkStart w:id="464" w:name="_Toc491869989"/>
      <w:bookmarkStart w:id="465" w:name="_Toc491870000"/>
      <w:bookmarkStart w:id="466" w:name="_Toc491869986"/>
      <w:bookmarkStart w:id="467" w:name="_Toc491869985"/>
      <w:bookmarkStart w:id="468" w:name="_Toc491869983"/>
      <w:bookmarkStart w:id="469" w:name="_Toc491869987"/>
      <w:bookmarkStart w:id="470" w:name="_Toc491869988"/>
      <w:bookmarkStart w:id="471" w:name="_Toc491869994"/>
      <w:bookmarkStart w:id="472" w:name="_Toc491869991"/>
      <w:bookmarkStart w:id="473" w:name="_Toc491869999"/>
      <w:bookmarkStart w:id="474" w:name="_Toc491869995"/>
      <w:bookmarkStart w:id="475" w:name="_Toc491869993"/>
      <w:bookmarkStart w:id="476" w:name="_Toc491869997"/>
      <w:bookmarkStart w:id="477" w:name="_Toc491869996"/>
      <w:bookmarkStart w:id="478" w:name="_Toc29501"/>
      <w:bookmarkStart w:id="479" w:name="_Toc484727447"/>
      <w:bookmarkStart w:id="480" w:name="_Toc29822"/>
      <w:bookmarkStart w:id="481" w:name="_Toc45184947"/>
      <w:bookmarkStart w:id="482" w:name="_Toc535833711"/>
      <w:bookmarkStart w:id="483" w:name="_Toc54771420"/>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color w:val="000000" w:themeColor="text1"/>
        </w:rPr>
        <w:t>质量管理</w:t>
      </w:r>
      <w:bookmarkEnd w:id="478"/>
      <w:bookmarkEnd w:id="479"/>
      <w:bookmarkEnd w:id="480"/>
      <w:bookmarkEnd w:id="481"/>
      <w:bookmarkEnd w:id="482"/>
      <w:bookmarkEnd w:id="483"/>
    </w:p>
    <w:p w14:paraId="19AA29A3" w14:textId="77777777" w:rsidR="0062207C" w:rsidRDefault="00C939A6">
      <w:pPr>
        <w:pStyle w:val="aff4"/>
        <w:numPr>
          <w:ilvl w:val="0"/>
          <w:numId w:val="42"/>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卖方应针对本项目提供质量管理及风险管理计划，明确质量控制点、控制内容、质量要求、检查记录要求，并经买方审核、批准；</w:t>
      </w:r>
    </w:p>
    <w:p w14:paraId="300C23AA" w14:textId="77777777" w:rsidR="0062207C" w:rsidRDefault="00C939A6">
      <w:pPr>
        <w:pStyle w:val="aff4"/>
        <w:numPr>
          <w:ilvl w:val="0"/>
          <w:numId w:val="42"/>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卖方在项目实施过程中应开展质量保证活动，所提交的进度报告应包括质量报告内容，对质量问题制定改进措施并有效执行；</w:t>
      </w:r>
    </w:p>
    <w:p w14:paraId="5CC0F53E" w14:textId="77777777" w:rsidR="0062207C" w:rsidRDefault="00C939A6">
      <w:pPr>
        <w:pStyle w:val="aff4"/>
        <w:numPr>
          <w:ilvl w:val="0"/>
          <w:numId w:val="42"/>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卖方必须接受买方的质量监督检查，提供真实有效的相关质量活动记录、证据，无条件接受招买方提出的质量问题整改要求，承担质量责任及因质量问题导致的进度延迟责任。</w:t>
      </w:r>
    </w:p>
    <w:p w14:paraId="718D261C" w14:textId="77777777" w:rsidR="0062207C" w:rsidRDefault="00C939A6">
      <w:pPr>
        <w:pStyle w:val="22"/>
        <w:rPr>
          <w:color w:val="000000" w:themeColor="text1"/>
        </w:rPr>
      </w:pPr>
      <w:bookmarkStart w:id="484" w:name="_Toc484727448"/>
      <w:bookmarkStart w:id="485" w:name="_Toc45184948"/>
      <w:bookmarkStart w:id="486" w:name="_Toc535833712"/>
      <w:bookmarkStart w:id="487" w:name="_Toc17480"/>
      <w:bookmarkStart w:id="488" w:name="_Toc28533"/>
      <w:bookmarkStart w:id="489" w:name="_Toc54771421"/>
      <w:r>
        <w:rPr>
          <w:rFonts w:hint="eastAsia"/>
          <w:color w:val="000000" w:themeColor="text1"/>
        </w:rPr>
        <w:t>需求调研与分析</w:t>
      </w:r>
      <w:bookmarkEnd w:id="484"/>
      <w:bookmarkEnd w:id="485"/>
      <w:bookmarkEnd w:id="486"/>
      <w:bookmarkEnd w:id="487"/>
      <w:bookmarkEnd w:id="488"/>
      <w:bookmarkEnd w:id="489"/>
    </w:p>
    <w:p w14:paraId="4EFBF12A" w14:textId="77777777" w:rsidR="0062207C" w:rsidRDefault="00C939A6">
      <w:pPr>
        <w:pStyle w:val="aff4"/>
        <w:numPr>
          <w:ilvl w:val="0"/>
          <w:numId w:val="4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卖方应在双方签订合同后一周内组成项目组，开展需求调研与分析，项目组由双方人员组成，卖方项目组的组成人员、人员数量需取得买方认可；</w:t>
      </w:r>
    </w:p>
    <w:p w14:paraId="325FAECD" w14:textId="77777777" w:rsidR="0062207C" w:rsidRDefault="00C939A6">
      <w:pPr>
        <w:pStyle w:val="aff4"/>
        <w:numPr>
          <w:ilvl w:val="0"/>
          <w:numId w:val="4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买方积极参与并协调各部门与卖方一起开展需求调研与分析工作；</w:t>
      </w:r>
    </w:p>
    <w:p w14:paraId="1BC1C072" w14:textId="77777777" w:rsidR="0062207C" w:rsidRDefault="00C939A6">
      <w:pPr>
        <w:pStyle w:val="aff4"/>
        <w:numPr>
          <w:ilvl w:val="0"/>
          <w:numId w:val="4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卖方应进行充分的需求调研与分析的设计，制定需求调研分析计划和工作开展，在需求调研与分析过程中形成日志与书面记录，并提交买方；</w:t>
      </w:r>
    </w:p>
    <w:p w14:paraId="7300A450" w14:textId="77777777" w:rsidR="0062207C" w:rsidRDefault="00C939A6">
      <w:pPr>
        <w:pStyle w:val="aff4"/>
        <w:numPr>
          <w:ilvl w:val="0"/>
          <w:numId w:val="4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lastRenderedPageBreak/>
        <w:t>卖方应在1个月内提交“需求调研分析报告”及其他相关文档报买方及其授权的监理方进行审核。</w:t>
      </w:r>
    </w:p>
    <w:p w14:paraId="7AAC752A" w14:textId="77777777" w:rsidR="0062207C" w:rsidRDefault="00C939A6">
      <w:pPr>
        <w:pStyle w:val="22"/>
        <w:rPr>
          <w:color w:val="000000" w:themeColor="text1"/>
        </w:rPr>
      </w:pPr>
      <w:bookmarkStart w:id="490" w:name="_Toc2550"/>
      <w:bookmarkStart w:id="491" w:name="_Toc484727449"/>
      <w:bookmarkStart w:id="492" w:name="_Toc21977"/>
      <w:bookmarkStart w:id="493" w:name="_Toc535833713"/>
      <w:bookmarkStart w:id="494" w:name="_Toc45184949"/>
      <w:bookmarkStart w:id="495" w:name="_Toc54771422"/>
      <w:r>
        <w:rPr>
          <w:rFonts w:hint="eastAsia"/>
          <w:color w:val="000000" w:themeColor="text1"/>
        </w:rPr>
        <w:t>应用软件系统开发</w:t>
      </w:r>
      <w:bookmarkEnd w:id="490"/>
      <w:bookmarkEnd w:id="491"/>
      <w:bookmarkEnd w:id="492"/>
      <w:bookmarkEnd w:id="493"/>
      <w:bookmarkEnd w:id="494"/>
      <w:bookmarkEnd w:id="495"/>
    </w:p>
    <w:p w14:paraId="4517BFDF" w14:textId="77777777" w:rsidR="0062207C" w:rsidRDefault="00C939A6">
      <w:pPr>
        <w:pStyle w:val="aff4"/>
        <w:numPr>
          <w:ilvl w:val="0"/>
          <w:numId w:val="4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卖方必须严格按照质量管理和质量保证标准第3部分：GB/T19001-ISO 9001在软件开发供应和维护中的使用指南进行质量的管理，保证软件开发的质量；</w:t>
      </w:r>
    </w:p>
    <w:p w14:paraId="3B28B257" w14:textId="77777777" w:rsidR="0062207C" w:rsidRDefault="00C939A6">
      <w:pPr>
        <w:pStyle w:val="aff4"/>
        <w:numPr>
          <w:ilvl w:val="0"/>
          <w:numId w:val="4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严格遵从软件工程规范，以及质量管理和质量保证标准中计算机软件质量管理和质量保证标准进行系统分析、设计、代码化和测试，从管理职责、质量体系、设计控制、文件和资料控制、项目实施控制、不合格品的控制、纠正和预防措施、质量记录的控制、内部质量审核、分析改进、实施培训、服务等多个方面对软件质量进行要求和系统管理；</w:t>
      </w:r>
    </w:p>
    <w:p w14:paraId="234E95C3" w14:textId="77777777" w:rsidR="0062207C" w:rsidRDefault="00C939A6">
      <w:pPr>
        <w:pStyle w:val="aff4"/>
        <w:numPr>
          <w:ilvl w:val="0"/>
          <w:numId w:val="4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应用软件系统的开发环境由卖方构建，卖方必须在买方指定现场地点进行开发，开发场地由买方协调解决；</w:t>
      </w:r>
    </w:p>
    <w:p w14:paraId="18D431BC" w14:textId="77777777" w:rsidR="0062207C" w:rsidRDefault="00C939A6">
      <w:pPr>
        <w:pStyle w:val="aff4"/>
        <w:numPr>
          <w:ilvl w:val="0"/>
          <w:numId w:val="44"/>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软件开发期间卖方的所有费用由卖方自行承担。</w:t>
      </w:r>
    </w:p>
    <w:p w14:paraId="1F84AF3F" w14:textId="77777777" w:rsidR="0062207C" w:rsidRDefault="00C939A6">
      <w:pPr>
        <w:pStyle w:val="22"/>
        <w:rPr>
          <w:color w:val="000000" w:themeColor="text1"/>
        </w:rPr>
      </w:pPr>
      <w:bookmarkStart w:id="496" w:name="_Toc45184950"/>
      <w:bookmarkStart w:id="497" w:name="_Toc12718"/>
      <w:bookmarkStart w:id="498" w:name="_Toc535833714"/>
      <w:bookmarkStart w:id="499" w:name="_Toc484727450"/>
      <w:bookmarkStart w:id="500" w:name="_Toc22274"/>
      <w:bookmarkStart w:id="501" w:name="_Toc54771423"/>
      <w:r>
        <w:rPr>
          <w:rFonts w:hint="eastAsia"/>
          <w:color w:val="000000" w:themeColor="text1"/>
        </w:rPr>
        <w:t>应用与系统集成</w:t>
      </w:r>
      <w:bookmarkEnd w:id="496"/>
      <w:bookmarkEnd w:id="497"/>
      <w:bookmarkEnd w:id="498"/>
      <w:bookmarkEnd w:id="499"/>
      <w:bookmarkEnd w:id="500"/>
      <w:bookmarkEnd w:id="501"/>
    </w:p>
    <w:p w14:paraId="4043D556" w14:textId="77777777" w:rsidR="0062207C" w:rsidRDefault="00C939A6">
      <w:pPr>
        <w:pStyle w:val="aff4"/>
        <w:numPr>
          <w:ilvl w:val="0"/>
          <w:numId w:val="4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卖方作为本项目的服务提供商，根据本项目要求完成系统总装集成，系统整体调试工作，保证项目各部分顺利实施，并确保整个系统的部署和稳定运行。</w:t>
      </w:r>
    </w:p>
    <w:p w14:paraId="055C08BB" w14:textId="77777777" w:rsidR="0062207C" w:rsidRDefault="00C939A6">
      <w:pPr>
        <w:pStyle w:val="aff4"/>
        <w:numPr>
          <w:ilvl w:val="0"/>
          <w:numId w:val="4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应用集成要求卖方完成外网系统接口集成、应用支撑体系集成等。</w:t>
      </w:r>
    </w:p>
    <w:p w14:paraId="36C7A229" w14:textId="77777777" w:rsidR="0062207C" w:rsidRDefault="00C939A6">
      <w:pPr>
        <w:pStyle w:val="aff4"/>
        <w:numPr>
          <w:ilvl w:val="0"/>
          <w:numId w:val="4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系统集成内容包括网络集成、主机存储备份系统集成、软件系统集成和系统总装联调等。集成工作包括交货、安装调试、测试、初验及试运行、</w:t>
      </w:r>
      <w:r>
        <w:rPr>
          <w:rFonts w:hAnsi="宋体" w:cs="Arial"/>
          <w:color w:val="000000" w:themeColor="text1"/>
        </w:rPr>
        <w:t>上线</w:t>
      </w:r>
      <w:r>
        <w:rPr>
          <w:rFonts w:hAnsi="宋体" w:cs="Arial" w:hint="eastAsia"/>
          <w:color w:val="000000" w:themeColor="text1"/>
        </w:rPr>
        <w:t>等。</w:t>
      </w:r>
    </w:p>
    <w:p w14:paraId="23A4C986" w14:textId="77777777" w:rsidR="0062207C" w:rsidRDefault="00C939A6">
      <w:pPr>
        <w:pStyle w:val="aff4"/>
        <w:numPr>
          <w:ilvl w:val="0"/>
          <w:numId w:val="4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软件系统集成应至少包括以下内容：</w:t>
      </w:r>
    </w:p>
    <w:p w14:paraId="03D3F03A" w14:textId="77777777" w:rsidR="0062207C" w:rsidRDefault="00C939A6">
      <w:pPr>
        <w:ind w:firstLineChars="200" w:firstLine="480"/>
        <w:rPr>
          <w:rFonts w:hAnsi="宋体" w:cs="Arial"/>
          <w:color w:val="000000" w:themeColor="text1"/>
        </w:rPr>
      </w:pPr>
      <w:r>
        <w:rPr>
          <w:rFonts w:hAnsi="宋体" w:cs="Arial" w:hint="eastAsia"/>
          <w:color w:val="000000" w:themeColor="text1"/>
        </w:rPr>
        <w:t>软件</w:t>
      </w:r>
      <w:r>
        <w:rPr>
          <w:rFonts w:hint="eastAsia"/>
          <w:color w:val="000000" w:themeColor="text1"/>
        </w:rPr>
        <w:t>系统安装</w:t>
      </w:r>
      <w:r>
        <w:rPr>
          <w:rFonts w:hAnsi="宋体" w:cs="Arial" w:hint="eastAsia"/>
          <w:color w:val="000000" w:themeColor="text1"/>
        </w:rPr>
        <w:t>与部署。</w:t>
      </w:r>
    </w:p>
    <w:p w14:paraId="74B38CAD" w14:textId="77777777" w:rsidR="0062207C" w:rsidRDefault="00C939A6">
      <w:pPr>
        <w:ind w:firstLineChars="200" w:firstLine="480"/>
        <w:rPr>
          <w:rFonts w:hAnsi="宋体" w:cs="Arial"/>
          <w:color w:val="000000" w:themeColor="text1"/>
        </w:rPr>
      </w:pPr>
      <w:r>
        <w:rPr>
          <w:rFonts w:hint="eastAsia"/>
          <w:color w:val="000000" w:themeColor="text1"/>
        </w:rPr>
        <w:t>环境参数</w:t>
      </w:r>
      <w:r>
        <w:rPr>
          <w:rFonts w:hAnsi="宋体" w:cs="Arial" w:hint="eastAsia"/>
          <w:color w:val="000000" w:themeColor="text1"/>
        </w:rPr>
        <w:t>设置、角色分配、权限配置等。</w:t>
      </w:r>
    </w:p>
    <w:p w14:paraId="2728BE1D" w14:textId="77777777" w:rsidR="0062207C" w:rsidRDefault="00C939A6">
      <w:pPr>
        <w:ind w:firstLineChars="200" w:firstLine="480"/>
        <w:rPr>
          <w:rFonts w:hAnsi="宋体" w:cs="Arial"/>
          <w:color w:val="000000" w:themeColor="text1"/>
        </w:rPr>
      </w:pPr>
      <w:r>
        <w:rPr>
          <w:rFonts w:hAnsi="宋体" w:cs="Arial" w:hint="eastAsia"/>
          <w:color w:val="000000" w:themeColor="text1"/>
        </w:rPr>
        <w:t>初始数据装载。</w:t>
      </w:r>
    </w:p>
    <w:p w14:paraId="61121C59" w14:textId="77777777" w:rsidR="0062207C" w:rsidRDefault="00C939A6">
      <w:pPr>
        <w:ind w:firstLineChars="200" w:firstLine="480"/>
        <w:rPr>
          <w:rFonts w:hAnsi="宋体" w:cs="Arial"/>
          <w:color w:val="000000" w:themeColor="text1"/>
        </w:rPr>
      </w:pPr>
      <w:r>
        <w:rPr>
          <w:rFonts w:hAnsi="宋体" w:cs="Arial" w:hint="eastAsia"/>
          <w:color w:val="000000" w:themeColor="text1"/>
        </w:rPr>
        <w:t>界面管理。</w:t>
      </w:r>
    </w:p>
    <w:p w14:paraId="0ED67CEB" w14:textId="77777777" w:rsidR="0062207C" w:rsidRDefault="00C939A6">
      <w:pPr>
        <w:ind w:firstLineChars="200" w:firstLine="480"/>
        <w:rPr>
          <w:rFonts w:hAnsi="宋体" w:cs="Arial"/>
          <w:color w:val="000000" w:themeColor="text1"/>
        </w:rPr>
      </w:pPr>
      <w:r>
        <w:rPr>
          <w:rFonts w:hAnsi="宋体" w:cs="Arial" w:hint="eastAsia"/>
          <w:color w:val="000000" w:themeColor="text1"/>
        </w:rPr>
        <w:t>服务</w:t>
      </w:r>
      <w:r>
        <w:rPr>
          <w:rFonts w:hint="eastAsia"/>
          <w:color w:val="000000" w:themeColor="text1"/>
        </w:rPr>
        <w:t>配置</w:t>
      </w:r>
      <w:r>
        <w:rPr>
          <w:rFonts w:hAnsi="宋体" w:cs="Arial" w:hint="eastAsia"/>
          <w:color w:val="000000" w:themeColor="text1"/>
        </w:rPr>
        <w:t>与负载分担配置。</w:t>
      </w:r>
    </w:p>
    <w:p w14:paraId="5582FD24" w14:textId="77777777" w:rsidR="0062207C" w:rsidRDefault="00C939A6">
      <w:pPr>
        <w:ind w:firstLineChars="200" w:firstLine="480"/>
        <w:rPr>
          <w:rFonts w:hAnsi="宋体" w:cs="Arial"/>
          <w:color w:val="000000" w:themeColor="text1"/>
        </w:rPr>
      </w:pPr>
      <w:r>
        <w:rPr>
          <w:rFonts w:hint="eastAsia"/>
          <w:color w:val="000000" w:themeColor="text1"/>
        </w:rPr>
        <w:t>系统测试</w:t>
      </w:r>
      <w:r>
        <w:rPr>
          <w:rFonts w:hAnsi="宋体" w:cs="Arial" w:hint="eastAsia"/>
          <w:color w:val="000000" w:themeColor="text1"/>
        </w:rPr>
        <w:t>。</w:t>
      </w:r>
    </w:p>
    <w:p w14:paraId="1D3629A5" w14:textId="77777777" w:rsidR="0062207C" w:rsidRDefault="00C939A6">
      <w:pPr>
        <w:ind w:firstLineChars="200" w:firstLine="480"/>
        <w:rPr>
          <w:rFonts w:hAnsi="宋体" w:cs="Arial"/>
          <w:color w:val="000000" w:themeColor="text1"/>
        </w:rPr>
      </w:pPr>
      <w:r>
        <w:rPr>
          <w:rFonts w:hint="eastAsia"/>
          <w:color w:val="000000" w:themeColor="text1"/>
        </w:rPr>
        <w:t>系统优化</w:t>
      </w:r>
      <w:r>
        <w:rPr>
          <w:rFonts w:hAnsi="宋体" w:cs="Arial" w:hint="eastAsia"/>
          <w:color w:val="000000" w:themeColor="text1"/>
        </w:rPr>
        <w:t>与性能调测。</w:t>
      </w:r>
    </w:p>
    <w:p w14:paraId="41E85112" w14:textId="77777777" w:rsidR="0062207C" w:rsidRDefault="00C939A6">
      <w:pPr>
        <w:pStyle w:val="aff4"/>
        <w:numPr>
          <w:ilvl w:val="0"/>
          <w:numId w:val="45"/>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所有卖方提供的系统集成服务，包括安装、调测、验收等工作所需费用计入系统集成费。</w:t>
      </w:r>
    </w:p>
    <w:p w14:paraId="087AE6E0" w14:textId="77777777" w:rsidR="0062207C" w:rsidRDefault="00C939A6">
      <w:pPr>
        <w:pStyle w:val="22"/>
        <w:rPr>
          <w:color w:val="000000" w:themeColor="text1"/>
        </w:rPr>
      </w:pPr>
      <w:bookmarkStart w:id="502" w:name="_Toc484727451"/>
      <w:bookmarkStart w:id="503" w:name="_Toc535833715"/>
      <w:bookmarkStart w:id="504" w:name="_Toc9901"/>
      <w:bookmarkStart w:id="505" w:name="_Toc18424"/>
      <w:bookmarkStart w:id="506" w:name="_Toc45184951"/>
      <w:bookmarkStart w:id="507" w:name="_Toc54771424"/>
      <w:r>
        <w:rPr>
          <w:rFonts w:hint="eastAsia"/>
          <w:color w:val="000000" w:themeColor="text1"/>
        </w:rPr>
        <w:lastRenderedPageBreak/>
        <w:t>运维服务质量要求</w:t>
      </w:r>
      <w:bookmarkEnd w:id="502"/>
      <w:bookmarkEnd w:id="503"/>
      <w:bookmarkEnd w:id="504"/>
      <w:bookmarkEnd w:id="505"/>
      <w:bookmarkEnd w:id="506"/>
      <w:bookmarkEnd w:id="507"/>
    </w:p>
    <w:p w14:paraId="6DF7CFDA" w14:textId="77777777" w:rsidR="0062207C" w:rsidRDefault="00C939A6">
      <w:pPr>
        <w:ind w:firstLineChars="200" w:firstLine="480"/>
        <w:rPr>
          <w:color w:val="000000" w:themeColor="text1"/>
        </w:rPr>
      </w:pPr>
      <w:r>
        <w:rPr>
          <w:rFonts w:hint="eastAsia"/>
          <w:color w:val="000000" w:themeColor="text1"/>
        </w:rPr>
        <w:t>对龙岩普惠金融平台的运维服务工作来说，系统运维服务质量要求具体内容包括：</w:t>
      </w:r>
    </w:p>
    <w:p w14:paraId="56EDCC0A" w14:textId="77777777" w:rsidR="0062207C" w:rsidRDefault="00C939A6">
      <w:pPr>
        <w:pStyle w:val="aff4"/>
        <w:numPr>
          <w:ilvl w:val="0"/>
          <w:numId w:val="46"/>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转变运维观念，树立规范化意识。建立制度化的</w:t>
      </w:r>
      <w:r>
        <w:rPr>
          <w:rFonts w:hAnsi="宋体" w:cs="Arial"/>
          <w:color w:val="000000" w:themeColor="text1"/>
        </w:rPr>
        <w:t>IT运维意识，</w:t>
      </w:r>
      <w:r>
        <w:rPr>
          <w:rFonts w:hAnsi="宋体" w:cs="Arial" w:hint="eastAsia"/>
          <w:color w:val="000000" w:themeColor="text1"/>
        </w:rPr>
        <w:t>有效的区分任务优先级，满足“客户”需要；</w:t>
      </w:r>
    </w:p>
    <w:p w14:paraId="7BB9808F" w14:textId="77777777" w:rsidR="0062207C" w:rsidRDefault="00C939A6">
      <w:pPr>
        <w:pStyle w:val="aff4"/>
        <w:numPr>
          <w:ilvl w:val="0"/>
          <w:numId w:val="46"/>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建立事件处理流程，强化规范执行力度；建立故障和事件处理流程，利用表格工具等记录故障及其处理情况，建立运维日志，并定期回顾从中辨识和发现问题的线索和根源；建立每种事件的规范化处理指南，减少运</w:t>
      </w:r>
      <w:proofErr w:type="gramStart"/>
      <w:r>
        <w:rPr>
          <w:rFonts w:hAnsi="宋体" w:cs="Arial" w:hint="eastAsia"/>
          <w:color w:val="000000" w:themeColor="text1"/>
        </w:rPr>
        <w:t>维操作</w:t>
      </w:r>
      <w:proofErr w:type="gramEnd"/>
      <w:r>
        <w:rPr>
          <w:rFonts w:hAnsi="宋体" w:cs="Arial" w:hint="eastAsia"/>
          <w:color w:val="000000" w:themeColor="text1"/>
        </w:rPr>
        <w:t>的随意性，最大程度上降低故障发生的概率；</w:t>
      </w:r>
    </w:p>
    <w:p w14:paraId="1685E17E" w14:textId="77777777" w:rsidR="0062207C" w:rsidRDefault="00C939A6">
      <w:pPr>
        <w:pStyle w:val="aff4"/>
        <w:numPr>
          <w:ilvl w:val="0"/>
          <w:numId w:val="46"/>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引入SLA管理；</w:t>
      </w:r>
      <w:r>
        <w:rPr>
          <w:rFonts w:hAnsi="宋体" w:cs="Arial"/>
          <w:color w:val="000000" w:themeColor="text1"/>
        </w:rPr>
        <w:t>SLA(Service Level Agreement即服务水平协议)，</w:t>
      </w:r>
      <w:r>
        <w:rPr>
          <w:rFonts w:hAnsi="宋体" w:cs="Arial" w:hint="eastAsia"/>
          <w:color w:val="000000" w:themeColor="text1"/>
        </w:rPr>
        <w:t>建立一个能够量化的运维目标，提高服务质量和管理水平。</w:t>
      </w:r>
    </w:p>
    <w:p w14:paraId="292855D9" w14:textId="77777777" w:rsidR="0062207C" w:rsidRDefault="00C939A6">
      <w:pPr>
        <w:pStyle w:val="22"/>
        <w:rPr>
          <w:color w:val="000000" w:themeColor="text1"/>
        </w:rPr>
      </w:pPr>
      <w:bookmarkStart w:id="508" w:name="_Toc16362"/>
      <w:bookmarkStart w:id="509" w:name="_Toc535833716"/>
      <w:bookmarkStart w:id="510" w:name="_Toc45184952"/>
      <w:bookmarkStart w:id="511" w:name="_Toc484727452"/>
      <w:bookmarkStart w:id="512" w:name="_Toc9078"/>
      <w:bookmarkStart w:id="513" w:name="_Toc54771425"/>
      <w:r>
        <w:rPr>
          <w:rFonts w:hint="eastAsia"/>
          <w:color w:val="000000" w:themeColor="text1"/>
        </w:rPr>
        <w:t>安装调试与部署</w:t>
      </w:r>
      <w:bookmarkEnd w:id="508"/>
      <w:bookmarkEnd w:id="509"/>
      <w:bookmarkEnd w:id="510"/>
      <w:bookmarkEnd w:id="511"/>
      <w:bookmarkEnd w:id="512"/>
      <w:bookmarkEnd w:id="513"/>
    </w:p>
    <w:p w14:paraId="0B722CB8"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本项目安装调测及开通全部由卖方负责，买方予以协助配合；</w:t>
      </w:r>
    </w:p>
    <w:p w14:paraId="362A3BE0"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卖方负责对实施地点进行现场勘察，提供项目实施和相关软件安装资料，并负责指导买方人员掌握和使用这些技术资料；</w:t>
      </w:r>
    </w:p>
    <w:p w14:paraId="0D47E096"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安装调测时使用的工具、设备由卖方提供，通用工具由买方协助解决；</w:t>
      </w:r>
    </w:p>
    <w:p w14:paraId="197F96AA"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卖方调试前应提出完整的调试计划并经买方确认，包括调试的内容、项目、指标、方法和进度，并提供相应的仪器和工具；卖方有责任对买方的技术人员提出的问题</w:t>
      </w:r>
      <w:proofErr w:type="gramStart"/>
      <w:r>
        <w:rPr>
          <w:rFonts w:hAnsi="宋体" w:cs="Arial" w:hint="eastAsia"/>
          <w:color w:val="000000" w:themeColor="text1"/>
        </w:rPr>
        <w:t>作出</w:t>
      </w:r>
      <w:proofErr w:type="gramEnd"/>
      <w:r>
        <w:rPr>
          <w:rFonts w:hAnsi="宋体" w:cs="Arial" w:hint="eastAsia"/>
          <w:color w:val="000000" w:themeColor="text1"/>
        </w:rPr>
        <w:t>解答；调试应进行详细记录，系统调试结束后，由卖方技术人员签字后交给买方验收；</w:t>
      </w:r>
    </w:p>
    <w:p w14:paraId="4EC3A5C3"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在安装工作开始前，卖方应提供相关的安装技术资料、规范；</w:t>
      </w:r>
    </w:p>
    <w:p w14:paraId="42BB17E9"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安装调试与部署的内容包括：</w:t>
      </w:r>
    </w:p>
    <w:p w14:paraId="1E9118F8" w14:textId="77777777" w:rsidR="0062207C" w:rsidRDefault="00C939A6">
      <w:pPr>
        <w:ind w:firstLineChars="200" w:firstLine="480"/>
        <w:rPr>
          <w:rFonts w:hAnsi="宋体" w:cs="Arial"/>
          <w:color w:val="000000" w:themeColor="text1"/>
        </w:rPr>
      </w:pPr>
      <w:r>
        <w:rPr>
          <w:rFonts w:hAnsi="宋体" w:cs="Arial" w:hint="eastAsia"/>
          <w:color w:val="000000" w:themeColor="text1"/>
        </w:rPr>
        <w:t>软件系统</w:t>
      </w:r>
      <w:r>
        <w:rPr>
          <w:rFonts w:hint="eastAsia"/>
          <w:color w:val="000000" w:themeColor="text1"/>
        </w:rPr>
        <w:t>软件</w:t>
      </w:r>
      <w:r>
        <w:rPr>
          <w:rFonts w:hAnsi="宋体" w:cs="Arial" w:hint="eastAsia"/>
          <w:color w:val="000000" w:themeColor="text1"/>
        </w:rPr>
        <w:t>的安装调试、参数设置、环境配置、系统联机运行与相互配合等；</w:t>
      </w:r>
    </w:p>
    <w:p w14:paraId="3F7794F8" w14:textId="77777777" w:rsidR="0062207C" w:rsidRDefault="00C939A6">
      <w:pPr>
        <w:ind w:firstLineChars="200" w:firstLine="480"/>
        <w:rPr>
          <w:rFonts w:hAnsi="宋体" w:cs="Arial"/>
          <w:color w:val="000000" w:themeColor="text1"/>
        </w:rPr>
      </w:pPr>
      <w:r>
        <w:rPr>
          <w:rFonts w:hAnsi="宋体" w:cs="Arial" w:hint="eastAsia"/>
          <w:color w:val="000000" w:themeColor="text1"/>
        </w:rPr>
        <w:t>与政务</w:t>
      </w:r>
      <w:r>
        <w:rPr>
          <w:rFonts w:hAnsi="宋体" w:cs="Arial"/>
          <w:color w:val="000000" w:themeColor="text1"/>
        </w:rPr>
        <w:t>汇聚平台、</w:t>
      </w:r>
      <w:r>
        <w:rPr>
          <w:rFonts w:hAnsi="宋体" w:cs="Arial" w:hint="eastAsia"/>
          <w:color w:val="000000" w:themeColor="text1"/>
        </w:rPr>
        <w:t>e龙岩</w:t>
      </w:r>
      <w:r>
        <w:rPr>
          <w:rFonts w:hAnsi="宋体" w:cs="Arial"/>
          <w:color w:val="000000" w:themeColor="text1"/>
        </w:rPr>
        <w:t>等系统的对接与调试工作等</w:t>
      </w:r>
      <w:r>
        <w:rPr>
          <w:rFonts w:hAnsi="宋体" w:cs="Arial" w:hint="eastAsia"/>
          <w:color w:val="000000" w:themeColor="text1"/>
        </w:rPr>
        <w:t>；</w:t>
      </w:r>
    </w:p>
    <w:p w14:paraId="699AD4BE"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卖方在应用软件部署完毕或进行</w:t>
      </w:r>
      <w:proofErr w:type="gramStart"/>
      <w:r>
        <w:rPr>
          <w:rFonts w:hAnsi="宋体" w:cs="Arial" w:hint="eastAsia"/>
          <w:color w:val="000000" w:themeColor="text1"/>
        </w:rPr>
        <w:t>重大维护</w:t>
      </w:r>
      <w:proofErr w:type="gramEnd"/>
      <w:r>
        <w:rPr>
          <w:rFonts w:hAnsi="宋体" w:cs="Arial" w:hint="eastAsia"/>
          <w:color w:val="000000" w:themeColor="text1"/>
        </w:rPr>
        <w:t>后，向买方提交一份完整诊断表，提供使整套应用软件能够顺利安装及投入运行的所有服务；</w:t>
      </w:r>
    </w:p>
    <w:p w14:paraId="73E07761"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卖方应提供系统安装调试与部署时所需的工程资料，卖方有责任在保证安全和质量的前提下提供技术服务，包括：技术咨询、技术资料、技术说明书、使用说明书、维护说明书等；</w:t>
      </w:r>
    </w:p>
    <w:p w14:paraId="0550B5D5"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在系统调测期间，买方有权派出技术人员参加，卖方有义务对其进行指导；</w:t>
      </w:r>
    </w:p>
    <w:p w14:paraId="045C6DF2"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卖方应将安装调试资料提前15天单独发往安装现场，资料应至少一式四份；</w:t>
      </w:r>
    </w:p>
    <w:p w14:paraId="68F28DEA" w14:textId="77777777" w:rsidR="0062207C" w:rsidRDefault="00C939A6">
      <w:pPr>
        <w:pStyle w:val="aff4"/>
        <w:numPr>
          <w:ilvl w:val="0"/>
          <w:numId w:val="4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lastRenderedPageBreak/>
        <w:t>卖方应提供实用齐全的全套随机技术资料，包括：测试手册、说明书、软件资料，提供全套技术文件四套。系统开通后，如发生软件升级、扩展等有关情况，卖方应向买方提供必要的技术资料。对上述资料，卖方应能提供光盘。</w:t>
      </w:r>
    </w:p>
    <w:p w14:paraId="3C3B4245" w14:textId="77777777" w:rsidR="0062207C" w:rsidRDefault="00C939A6">
      <w:pPr>
        <w:pStyle w:val="22"/>
        <w:rPr>
          <w:color w:val="000000" w:themeColor="text1"/>
        </w:rPr>
      </w:pPr>
      <w:bookmarkStart w:id="514" w:name="_Toc5494"/>
      <w:bookmarkStart w:id="515" w:name="_Toc8901"/>
      <w:bookmarkStart w:id="516" w:name="_Toc45184953"/>
      <w:bookmarkStart w:id="517" w:name="_Toc535833717"/>
      <w:bookmarkStart w:id="518" w:name="_Toc484727454"/>
      <w:bookmarkStart w:id="519" w:name="_Toc54771426"/>
      <w:r>
        <w:rPr>
          <w:rFonts w:hint="eastAsia"/>
          <w:color w:val="000000" w:themeColor="text1"/>
        </w:rPr>
        <w:t>系统</w:t>
      </w:r>
      <w:r>
        <w:rPr>
          <w:color w:val="000000" w:themeColor="text1"/>
        </w:rPr>
        <w:t>培训</w:t>
      </w:r>
      <w:bookmarkEnd w:id="458"/>
      <w:bookmarkEnd w:id="514"/>
      <w:bookmarkEnd w:id="515"/>
      <w:bookmarkEnd w:id="516"/>
      <w:bookmarkEnd w:id="517"/>
      <w:bookmarkEnd w:id="518"/>
      <w:bookmarkEnd w:id="519"/>
    </w:p>
    <w:p w14:paraId="486A18FF"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bookmarkStart w:id="520" w:name="_Toc428476366"/>
      <w:r>
        <w:rPr>
          <w:rFonts w:hAnsi="宋体" w:cs="Arial" w:hint="eastAsia"/>
          <w:color w:val="000000" w:themeColor="text1"/>
        </w:rPr>
        <w:t>卖方必须在投标文件中列出培训课程大纲，同时提出培训计划；</w:t>
      </w:r>
    </w:p>
    <w:p w14:paraId="294DD6DD"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w:t>
      </w:r>
      <w:r>
        <w:rPr>
          <w:rFonts w:hAnsi="宋体" w:cs="Arial"/>
          <w:color w:val="000000" w:themeColor="text1"/>
        </w:rPr>
        <w:t>方应根据</w:t>
      </w:r>
      <w:r>
        <w:rPr>
          <w:rFonts w:hAnsi="宋体" w:cs="Arial" w:hint="eastAsia"/>
          <w:color w:val="000000" w:themeColor="text1"/>
        </w:rPr>
        <w:t>不</w:t>
      </w:r>
      <w:r>
        <w:rPr>
          <w:rFonts w:hAnsi="宋体" w:cs="Arial"/>
          <w:color w:val="000000" w:themeColor="text1"/>
        </w:rPr>
        <w:t>同的用户类型（</w:t>
      </w:r>
      <w:r>
        <w:rPr>
          <w:rFonts w:hAnsi="宋体" w:cs="Arial" w:hint="eastAsia"/>
          <w:color w:val="000000" w:themeColor="text1"/>
        </w:rPr>
        <w:t>平台管理</w:t>
      </w:r>
      <w:r>
        <w:rPr>
          <w:rFonts w:hAnsi="宋体" w:cs="Arial"/>
          <w:color w:val="000000" w:themeColor="text1"/>
        </w:rPr>
        <w:t>使用者、部门</w:t>
      </w:r>
      <w:r>
        <w:rPr>
          <w:rFonts w:hAnsi="宋体" w:cs="Arial" w:hint="eastAsia"/>
          <w:color w:val="000000" w:themeColor="text1"/>
        </w:rPr>
        <w:t>管理使用</w:t>
      </w:r>
      <w:r>
        <w:rPr>
          <w:rFonts w:hAnsi="宋体" w:cs="Arial"/>
          <w:color w:val="000000" w:themeColor="text1"/>
        </w:rPr>
        <w:t>者）</w:t>
      </w:r>
      <w:r>
        <w:rPr>
          <w:rFonts w:hAnsi="宋体" w:cs="Arial" w:hint="eastAsia"/>
          <w:color w:val="000000" w:themeColor="text1"/>
        </w:rPr>
        <w:t>开展</w:t>
      </w:r>
      <w:r>
        <w:rPr>
          <w:rFonts w:hAnsi="宋体" w:cs="Arial"/>
          <w:color w:val="000000" w:themeColor="text1"/>
        </w:rPr>
        <w:t>有针对性培训，</w:t>
      </w:r>
      <w:r>
        <w:rPr>
          <w:rFonts w:hAnsi="宋体" w:cs="Arial" w:hint="eastAsia"/>
          <w:color w:val="000000" w:themeColor="text1"/>
        </w:rPr>
        <w:t>建成</w:t>
      </w:r>
      <w:r>
        <w:rPr>
          <w:rFonts w:hAnsi="宋体" w:cs="Arial"/>
          <w:color w:val="000000" w:themeColor="text1"/>
        </w:rPr>
        <w:t>后首次</w:t>
      </w:r>
      <w:r>
        <w:rPr>
          <w:rFonts w:hAnsi="宋体" w:cs="Arial" w:hint="eastAsia"/>
          <w:color w:val="000000" w:themeColor="text1"/>
        </w:rPr>
        <w:t>培训周期不少于</w:t>
      </w:r>
      <w:r>
        <w:rPr>
          <w:rFonts w:hAnsi="宋体" w:cs="Arial"/>
          <w:color w:val="000000" w:themeColor="text1"/>
        </w:rPr>
        <w:t>2</w:t>
      </w:r>
      <w:r>
        <w:rPr>
          <w:rFonts w:hAnsi="宋体" w:cs="Arial" w:hint="eastAsia"/>
          <w:color w:val="000000" w:themeColor="text1"/>
        </w:rPr>
        <w:t>天，</w:t>
      </w:r>
      <w:r>
        <w:rPr>
          <w:rFonts w:hAnsi="宋体" w:cs="Arial"/>
          <w:color w:val="000000" w:themeColor="text1"/>
        </w:rPr>
        <w:t>以后</w:t>
      </w:r>
      <w:r>
        <w:rPr>
          <w:rFonts w:hAnsi="宋体" w:cs="Arial" w:hint="eastAsia"/>
          <w:color w:val="000000" w:themeColor="text1"/>
        </w:rPr>
        <w:t>根据</w:t>
      </w:r>
      <w:r>
        <w:rPr>
          <w:rFonts w:hAnsi="宋体" w:cs="Arial"/>
          <w:color w:val="000000" w:themeColor="text1"/>
        </w:rPr>
        <w:t>需要随时开展培训</w:t>
      </w:r>
      <w:r>
        <w:rPr>
          <w:rFonts w:hAnsi="宋体" w:cs="Arial" w:hint="eastAsia"/>
          <w:color w:val="000000" w:themeColor="text1"/>
        </w:rPr>
        <w:t>；</w:t>
      </w:r>
    </w:p>
    <w:p w14:paraId="2A38A92A"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卖方提供的培训包括产品操作使用培训，确保在系统正式上线前完成相应培训工作；</w:t>
      </w:r>
    </w:p>
    <w:p w14:paraId="5ABE71AB"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培训应采取课堂讲解和操作训练相结合的方法；</w:t>
      </w:r>
    </w:p>
    <w:p w14:paraId="571B9CEA"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所有的培训课程和示范均应由有资质的人员亲自进行，培训人员不仅需具备该领域的专长，同时还需具备与受训人员之间进行简明有效的沟通的能力；买方将监督培训计划的实施；</w:t>
      </w:r>
    </w:p>
    <w:p w14:paraId="595F9725"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培训资料和手册：</w:t>
      </w:r>
    </w:p>
    <w:p w14:paraId="433653FD" w14:textId="77777777" w:rsidR="0062207C" w:rsidRDefault="00C939A6">
      <w:pPr>
        <w:ind w:firstLineChars="200" w:firstLine="480"/>
        <w:rPr>
          <w:rFonts w:hAnsi="宋体" w:cs="Arial"/>
          <w:color w:val="000000" w:themeColor="text1"/>
        </w:rPr>
      </w:pPr>
      <w:r>
        <w:rPr>
          <w:rFonts w:hAnsi="宋体" w:cs="Arial" w:hint="eastAsia"/>
          <w:color w:val="000000" w:themeColor="text1"/>
        </w:rPr>
        <w:t xml:space="preserve">卖方应编制和提交投标文件中描述的培训工作所需的所有培训手册和视频材料； </w:t>
      </w:r>
    </w:p>
    <w:p w14:paraId="1640D9D1" w14:textId="77777777" w:rsidR="0062207C" w:rsidRDefault="00C939A6">
      <w:pPr>
        <w:ind w:firstLineChars="200" w:firstLine="480"/>
        <w:rPr>
          <w:rFonts w:hAnsi="宋体" w:cs="Arial"/>
          <w:color w:val="000000" w:themeColor="text1"/>
        </w:rPr>
      </w:pPr>
      <w:r>
        <w:rPr>
          <w:rFonts w:hAnsi="宋体" w:cs="Arial" w:hint="eastAsia"/>
          <w:color w:val="000000" w:themeColor="text1"/>
        </w:rPr>
        <w:t>卖方应根据参加各项培训课程人员的数目，向每一个参加人员书面提供全部有关的培训手册；</w:t>
      </w:r>
    </w:p>
    <w:p w14:paraId="50F0F6A6" w14:textId="77777777" w:rsidR="0062207C" w:rsidRDefault="00C939A6">
      <w:pPr>
        <w:ind w:firstLineChars="200" w:firstLine="480"/>
        <w:rPr>
          <w:rFonts w:hAnsi="宋体" w:cs="Arial"/>
          <w:color w:val="000000" w:themeColor="text1"/>
        </w:rPr>
      </w:pPr>
      <w:r>
        <w:rPr>
          <w:rFonts w:hAnsi="宋体" w:cs="Arial" w:hint="eastAsia"/>
          <w:color w:val="000000" w:themeColor="text1"/>
        </w:rPr>
        <w:t>除买方另有认可外，最终文件应于开始任何培训</w:t>
      </w:r>
      <w:proofErr w:type="gramStart"/>
      <w:r>
        <w:rPr>
          <w:rFonts w:hAnsi="宋体" w:cs="Arial" w:hint="eastAsia"/>
          <w:color w:val="000000" w:themeColor="text1"/>
        </w:rPr>
        <w:t>课至少</w:t>
      </w:r>
      <w:proofErr w:type="gramEnd"/>
      <w:r>
        <w:rPr>
          <w:rFonts w:hAnsi="宋体" w:cs="Arial"/>
          <w:color w:val="000000" w:themeColor="text1"/>
        </w:rPr>
        <w:t>15</w:t>
      </w:r>
      <w:r>
        <w:rPr>
          <w:rFonts w:hAnsi="宋体" w:cs="Arial" w:hint="eastAsia"/>
          <w:color w:val="000000" w:themeColor="text1"/>
        </w:rPr>
        <w:t>个工作日之前提交买方确认；</w:t>
      </w:r>
    </w:p>
    <w:p w14:paraId="47332255" w14:textId="77777777" w:rsidR="0062207C" w:rsidRDefault="00C939A6">
      <w:pPr>
        <w:ind w:firstLineChars="200" w:firstLine="480"/>
        <w:rPr>
          <w:rFonts w:hAnsi="宋体" w:cs="Arial"/>
          <w:color w:val="000000" w:themeColor="text1"/>
        </w:rPr>
      </w:pPr>
      <w:r>
        <w:rPr>
          <w:rFonts w:hAnsi="宋体" w:cs="Arial" w:hint="eastAsia"/>
          <w:color w:val="000000" w:themeColor="text1"/>
        </w:rPr>
        <w:t>卖方应提交包括所有培训手册的完整的电子文件；</w:t>
      </w:r>
    </w:p>
    <w:p w14:paraId="0FB90387" w14:textId="77777777" w:rsidR="0062207C" w:rsidRDefault="00C939A6">
      <w:pPr>
        <w:ind w:firstLineChars="200" w:firstLine="480"/>
        <w:rPr>
          <w:rFonts w:hAnsi="宋体" w:cs="Arial"/>
          <w:color w:val="000000" w:themeColor="text1"/>
        </w:rPr>
      </w:pPr>
      <w:r>
        <w:rPr>
          <w:rFonts w:hAnsi="宋体" w:cs="Arial" w:hint="eastAsia"/>
          <w:color w:val="000000" w:themeColor="text1"/>
        </w:rPr>
        <w:t>卖方应</w:t>
      </w:r>
      <w:r>
        <w:rPr>
          <w:rFonts w:hint="eastAsia"/>
          <w:color w:val="000000" w:themeColor="text1"/>
        </w:rPr>
        <w:t>提供</w:t>
      </w:r>
      <w:r>
        <w:rPr>
          <w:rFonts w:hAnsi="宋体" w:cs="Arial" w:hint="eastAsia"/>
          <w:color w:val="000000" w:themeColor="text1"/>
        </w:rPr>
        <w:t>培训所需的所有消耗品、测试设备和任何其他材料；</w:t>
      </w:r>
    </w:p>
    <w:p w14:paraId="47C9140E" w14:textId="77777777" w:rsidR="0062207C" w:rsidRDefault="00C939A6">
      <w:pPr>
        <w:ind w:firstLineChars="200" w:firstLine="480"/>
        <w:rPr>
          <w:rFonts w:hAnsi="宋体" w:cs="Arial"/>
          <w:color w:val="000000" w:themeColor="text1"/>
        </w:rPr>
      </w:pPr>
      <w:r>
        <w:rPr>
          <w:rFonts w:hAnsi="宋体" w:cs="Arial" w:hint="eastAsia"/>
          <w:color w:val="000000" w:themeColor="text1"/>
        </w:rPr>
        <w:t>买方有权使用其摄像、录音等设备记录所有的培训课程。</w:t>
      </w:r>
    </w:p>
    <w:p w14:paraId="081337E7"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培训费用：所有的费用均计入投标报价；</w:t>
      </w:r>
    </w:p>
    <w:p w14:paraId="64545216"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卖方应对买方及有关部门的操作人员进行操作使用培训，使操作人员能够正常操作和使用系统提供的各项功能；</w:t>
      </w:r>
    </w:p>
    <w:p w14:paraId="11DE068A" w14:textId="77777777" w:rsidR="0062207C" w:rsidRDefault="00C939A6">
      <w:pPr>
        <w:pStyle w:val="aff4"/>
        <w:numPr>
          <w:ilvl w:val="0"/>
          <w:numId w:val="48"/>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培训教材应主要使用简体中文；为进行有效的技术交流，所有培训教员必须具备熟练的中文会话和书写能力；卖方应提供培训用的系统使用文档、操作手册等培训材料；</w:t>
      </w:r>
    </w:p>
    <w:p w14:paraId="0DAD88DE" w14:textId="77777777" w:rsidR="0062207C" w:rsidRDefault="00C939A6">
      <w:pPr>
        <w:pStyle w:val="10"/>
      </w:pPr>
      <w:bookmarkStart w:id="521" w:name="_Toc14375"/>
      <w:bookmarkStart w:id="522" w:name="_Toc8159"/>
      <w:bookmarkStart w:id="523" w:name="_Toc54771427"/>
      <w:bookmarkStart w:id="524" w:name="_Toc403898178"/>
      <w:bookmarkEnd w:id="520"/>
      <w:bookmarkEnd w:id="521"/>
      <w:bookmarkEnd w:id="522"/>
      <w:r>
        <w:rPr>
          <w:rFonts w:hint="eastAsia"/>
        </w:rPr>
        <w:lastRenderedPageBreak/>
        <w:t>持续开发和服务要求</w:t>
      </w:r>
      <w:bookmarkEnd w:id="523"/>
    </w:p>
    <w:p w14:paraId="556870FB" w14:textId="77777777" w:rsidR="0062207C" w:rsidRDefault="00C939A6">
      <w:pPr>
        <w:pStyle w:val="22"/>
        <w:rPr>
          <w:color w:val="000000" w:themeColor="text1"/>
        </w:rPr>
      </w:pPr>
      <w:bookmarkStart w:id="525" w:name="_Toc45184954"/>
      <w:bookmarkStart w:id="526" w:name="_Toc16952"/>
      <w:bookmarkStart w:id="527" w:name="_Toc25188"/>
      <w:bookmarkStart w:id="528" w:name="_Toc484727456"/>
      <w:bookmarkStart w:id="529" w:name="_Toc535833720"/>
      <w:bookmarkStart w:id="530" w:name="_Toc54771428"/>
      <w:r>
        <w:rPr>
          <w:rFonts w:hint="eastAsia"/>
          <w:color w:val="000000" w:themeColor="text1"/>
        </w:rPr>
        <w:t>持续完善平台功能，强化平台服务能力</w:t>
      </w:r>
      <w:bookmarkEnd w:id="525"/>
      <w:bookmarkEnd w:id="526"/>
      <w:bookmarkEnd w:id="527"/>
      <w:bookmarkEnd w:id="528"/>
      <w:bookmarkEnd w:id="529"/>
      <w:bookmarkEnd w:id="530"/>
    </w:p>
    <w:p w14:paraId="22C34033" w14:textId="77777777" w:rsidR="0062207C" w:rsidRDefault="00C939A6">
      <w:pPr>
        <w:spacing w:line="300" w:lineRule="auto"/>
        <w:jc w:val="center"/>
        <w:rPr>
          <w:rFonts w:hAnsi="宋体" w:cs="Arial"/>
          <w:color w:val="000000" w:themeColor="text1"/>
        </w:rPr>
      </w:pPr>
      <w:r>
        <w:rPr>
          <w:rFonts w:hAnsi="宋体" w:cs="Arial" w:hint="eastAsia"/>
          <w:color w:val="000000" w:themeColor="text1"/>
        </w:rPr>
        <w:t>卖方要持续完善平台的软件功能，逐步满足龙岩数字产业发展有限公司</w:t>
      </w:r>
    </w:p>
    <w:p w14:paraId="3782B766" w14:textId="77777777" w:rsidR="0062207C" w:rsidRDefault="00C939A6">
      <w:pPr>
        <w:rPr>
          <w:color w:val="000000" w:themeColor="text1"/>
        </w:rPr>
      </w:pPr>
      <w:r>
        <w:rPr>
          <w:rFonts w:hint="eastAsia"/>
          <w:color w:val="000000" w:themeColor="text1"/>
        </w:rPr>
        <w:t>自主管理、自主应用</w:t>
      </w:r>
      <w:r>
        <w:rPr>
          <w:rFonts w:hAnsi="宋体" w:cs="Arial" w:hint="eastAsia"/>
          <w:color w:val="000000" w:themeColor="text1"/>
        </w:rPr>
        <w:t>龙岩普惠金融平台</w:t>
      </w:r>
      <w:r>
        <w:rPr>
          <w:rFonts w:hint="eastAsia"/>
          <w:color w:val="000000" w:themeColor="text1"/>
        </w:rPr>
        <w:t>的要求：</w:t>
      </w:r>
    </w:p>
    <w:p w14:paraId="2CC299D9" w14:textId="77777777" w:rsidR="0062207C" w:rsidRDefault="00C939A6">
      <w:pPr>
        <w:pStyle w:val="aff4"/>
        <w:numPr>
          <w:ilvl w:val="0"/>
          <w:numId w:val="49"/>
        </w:numPr>
        <w:autoSpaceDE w:val="0"/>
        <w:autoSpaceDN w:val="0"/>
        <w:adjustRightInd w:val="0"/>
        <w:ind w:firstLineChars="175" w:firstLine="420"/>
        <w:jc w:val="left"/>
        <w:rPr>
          <w:rFonts w:hAnsi="宋体" w:cs="Arial"/>
          <w:color w:val="000000" w:themeColor="text1"/>
        </w:rPr>
      </w:pPr>
      <w:r>
        <w:rPr>
          <w:rFonts w:hint="eastAsia"/>
          <w:color w:val="000000" w:themeColor="text1"/>
        </w:rPr>
        <w:t>龙岩普惠金融平台</w:t>
      </w:r>
      <w:r>
        <w:rPr>
          <w:rFonts w:hAnsi="宋体" w:cs="Arial" w:hint="eastAsia"/>
          <w:color w:val="000000" w:themeColor="text1"/>
        </w:rPr>
        <w:t>自主添加单位、单位联系人及修改单位联系人</w:t>
      </w:r>
      <w:r>
        <w:rPr>
          <w:rFonts w:hAnsi="宋体" w:cs="Arial"/>
          <w:color w:val="000000" w:themeColor="text1"/>
        </w:rPr>
        <w:t>等，满足</w:t>
      </w:r>
      <w:r>
        <w:rPr>
          <w:rFonts w:hAnsi="宋体" w:cs="Arial" w:hint="eastAsia"/>
          <w:color w:val="000000" w:themeColor="text1"/>
        </w:rPr>
        <w:t>单位</w:t>
      </w:r>
      <w:r>
        <w:rPr>
          <w:rFonts w:hAnsi="宋体" w:cs="Arial"/>
          <w:color w:val="000000" w:themeColor="text1"/>
        </w:rPr>
        <w:t>的需求</w:t>
      </w:r>
      <w:r>
        <w:rPr>
          <w:rFonts w:hAnsi="宋体" w:cs="Arial" w:hint="eastAsia"/>
          <w:color w:val="000000" w:themeColor="text1"/>
        </w:rPr>
        <w:t>；</w:t>
      </w:r>
    </w:p>
    <w:p w14:paraId="4094F2D9" w14:textId="77777777" w:rsidR="0062207C" w:rsidRDefault="00C939A6">
      <w:pPr>
        <w:pStyle w:val="aff4"/>
        <w:numPr>
          <w:ilvl w:val="0"/>
          <w:numId w:val="4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持续</w:t>
      </w:r>
      <w:r>
        <w:rPr>
          <w:rFonts w:hAnsi="宋体" w:cs="Arial"/>
          <w:color w:val="000000" w:themeColor="text1"/>
        </w:rPr>
        <w:t>强化</w:t>
      </w:r>
      <w:r>
        <w:rPr>
          <w:rFonts w:hAnsi="宋体" w:cs="Arial" w:hint="eastAsia"/>
          <w:color w:val="000000" w:themeColor="text1"/>
        </w:rPr>
        <w:t>龙岩普惠金融平台性能</w:t>
      </w:r>
      <w:r>
        <w:rPr>
          <w:rFonts w:hAnsi="宋体" w:cs="Arial"/>
          <w:color w:val="000000" w:themeColor="text1"/>
        </w:rPr>
        <w:t>与安全</w:t>
      </w:r>
      <w:r>
        <w:rPr>
          <w:rFonts w:hAnsi="宋体" w:cs="Arial" w:hint="eastAsia"/>
          <w:color w:val="000000" w:themeColor="text1"/>
        </w:rPr>
        <w:t>能力</w:t>
      </w:r>
      <w:r>
        <w:rPr>
          <w:rFonts w:hAnsi="宋体" w:cs="Arial"/>
          <w:color w:val="000000" w:themeColor="text1"/>
        </w:rPr>
        <w:t>，</w:t>
      </w:r>
      <w:r>
        <w:rPr>
          <w:rFonts w:hAnsi="宋体" w:cs="Arial" w:hint="eastAsia"/>
          <w:color w:val="000000" w:themeColor="text1"/>
        </w:rPr>
        <w:t>满足使用部门</w:t>
      </w:r>
      <w:r>
        <w:rPr>
          <w:rFonts w:hAnsi="宋体" w:cs="Arial"/>
          <w:color w:val="000000" w:themeColor="text1"/>
        </w:rPr>
        <w:t>的</w:t>
      </w:r>
      <w:r>
        <w:rPr>
          <w:rFonts w:hAnsi="宋体" w:cs="Arial" w:hint="eastAsia"/>
          <w:color w:val="000000" w:themeColor="text1"/>
        </w:rPr>
        <w:t>办理</w:t>
      </w:r>
      <w:r>
        <w:rPr>
          <w:rFonts w:hAnsi="宋体" w:cs="Arial"/>
          <w:color w:val="000000" w:themeColor="text1"/>
        </w:rPr>
        <w:t>需要。</w:t>
      </w:r>
    </w:p>
    <w:p w14:paraId="2D354095" w14:textId="77777777" w:rsidR="0062207C" w:rsidRDefault="00C939A6">
      <w:pPr>
        <w:pStyle w:val="22"/>
        <w:rPr>
          <w:color w:val="000000" w:themeColor="text1"/>
        </w:rPr>
      </w:pPr>
      <w:bookmarkStart w:id="531" w:name="_Toc45184955"/>
      <w:bookmarkStart w:id="532" w:name="_Toc535833721"/>
      <w:bookmarkStart w:id="533" w:name="_Toc32143"/>
      <w:bookmarkStart w:id="534" w:name="_Toc484727457"/>
      <w:bookmarkStart w:id="535" w:name="_Toc7009"/>
      <w:bookmarkStart w:id="536" w:name="_Toc54771429"/>
      <w:r>
        <w:rPr>
          <w:rFonts w:hint="eastAsia"/>
          <w:color w:val="000000" w:themeColor="text1"/>
        </w:rPr>
        <w:t>持续改进服务措施，提升平台服务水平</w:t>
      </w:r>
      <w:bookmarkEnd w:id="531"/>
      <w:bookmarkEnd w:id="532"/>
      <w:bookmarkEnd w:id="533"/>
      <w:bookmarkEnd w:id="534"/>
      <w:bookmarkEnd w:id="535"/>
      <w:bookmarkEnd w:id="536"/>
    </w:p>
    <w:p w14:paraId="6EFB4E1F" w14:textId="77777777" w:rsidR="0062207C" w:rsidRDefault="00C939A6">
      <w:pPr>
        <w:ind w:firstLineChars="200" w:firstLine="480"/>
        <w:rPr>
          <w:color w:val="000000" w:themeColor="text1"/>
        </w:rPr>
      </w:pPr>
      <w:r>
        <w:rPr>
          <w:rFonts w:hint="eastAsia"/>
          <w:color w:val="000000" w:themeColor="text1"/>
        </w:rPr>
        <w:t>卖方要持续改进平台的服务措施，使部门用得放心：</w:t>
      </w:r>
    </w:p>
    <w:p w14:paraId="39F0EBBB" w14:textId="77777777" w:rsidR="0062207C" w:rsidRDefault="00C939A6">
      <w:pPr>
        <w:pStyle w:val="aff4"/>
        <w:numPr>
          <w:ilvl w:val="0"/>
          <w:numId w:val="5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卖方应加强服务团队建设，持续改进服务机制，</w:t>
      </w:r>
      <w:r>
        <w:rPr>
          <w:rFonts w:hAnsi="宋体" w:cs="Arial"/>
          <w:color w:val="000000" w:themeColor="text1"/>
        </w:rPr>
        <w:t>提高服务</w:t>
      </w:r>
      <w:r>
        <w:rPr>
          <w:rFonts w:hAnsi="宋体" w:cs="Arial" w:hint="eastAsia"/>
          <w:color w:val="000000" w:themeColor="text1"/>
        </w:rPr>
        <w:t>质量</w:t>
      </w:r>
      <w:r>
        <w:rPr>
          <w:rFonts w:hAnsi="宋体" w:cs="Arial"/>
          <w:color w:val="000000" w:themeColor="text1"/>
        </w:rPr>
        <w:t>和水平</w:t>
      </w:r>
      <w:r>
        <w:rPr>
          <w:rFonts w:hAnsi="宋体" w:cs="Arial" w:hint="eastAsia"/>
          <w:color w:val="000000" w:themeColor="text1"/>
        </w:rPr>
        <w:t>；</w:t>
      </w:r>
    </w:p>
    <w:p w14:paraId="6A903122" w14:textId="77777777" w:rsidR="0062207C" w:rsidRDefault="00C939A6">
      <w:pPr>
        <w:pStyle w:val="aff4"/>
        <w:numPr>
          <w:ilvl w:val="0"/>
          <w:numId w:val="50"/>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必要</w:t>
      </w:r>
      <w:r>
        <w:rPr>
          <w:rFonts w:hAnsi="宋体" w:cs="Arial"/>
          <w:color w:val="000000" w:themeColor="text1"/>
        </w:rPr>
        <w:t>时</w:t>
      </w:r>
      <w:r>
        <w:rPr>
          <w:rFonts w:hAnsi="宋体" w:cs="Arial" w:hint="eastAsia"/>
          <w:color w:val="000000" w:themeColor="text1"/>
        </w:rPr>
        <w:t>卖方团队应为部门上门提供现场培训和技术支持，持续监测和改善平台上运行的部门应用服务，力争实现服务不间断、质量</w:t>
      </w:r>
      <w:proofErr w:type="gramStart"/>
      <w:r>
        <w:rPr>
          <w:rFonts w:hAnsi="宋体" w:cs="Arial" w:hint="eastAsia"/>
          <w:color w:val="000000" w:themeColor="text1"/>
        </w:rPr>
        <w:t>不</w:t>
      </w:r>
      <w:proofErr w:type="gramEnd"/>
      <w:r>
        <w:rPr>
          <w:rFonts w:hAnsi="宋体" w:cs="Arial" w:hint="eastAsia"/>
          <w:color w:val="000000" w:themeColor="text1"/>
        </w:rPr>
        <w:t>打折，</w:t>
      </w:r>
      <w:proofErr w:type="gramStart"/>
      <w:r>
        <w:rPr>
          <w:rFonts w:hAnsi="宋体" w:cs="Arial" w:hint="eastAsia"/>
          <w:color w:val="000000" w:themeColor="text1"/>
        </w:rPr>
        <w:t>让相关</w:t>
      </w:r>
      <w:proofErr w:type="gramEnd"/>
      <w:r>
        <w:rPr>
          <w:rFonts w:hAnsi="宋体" w:cs="Arial" w:hint="eastAsia"/>
          <w:color w:val="000000" w:themeColor="text1"/>
        </w:rPr>
        <w:t>部门放心使用平台提供的应用服务。</w:t>
      </w:r>
    </w:p>
    <w:p w14:paraId="38B9DB24" w14:textId="77777777" w:rsidR="0062207C" w:rsidRDefault="0062207C">
      <w:pPr>
        <w:pStyle w:val="7"/>
        <w:rPr>
          <w:color w:val="000000" w:themeColor="text1"/>
        </w:rPr>
        <w:sectPr w:rsidR="0062207C">
          <w:pgSz w:w="11906" w:h="16838"/>
          <w:pgMar w:top="1418" w:right="1134" w:bottom="1418" w:left="1701" w:header="851" w:footer="992" w:gutter="0"/>
          <w:cols w:space="425"/>
          <w:docGrid w:type="lines" w:linePitch="436" w:charSpace="195"/>
        </w:sectPr>
      </w:pPr>
      <w:bookmarkStart w:id="537" w:name="_Toc484727458"/>
      <w:bookmarkEnd w:id="524"/>
    </w:p>
    <w:p w14:paraId="4D18BC3C" w14:textId="77777777" w:rsidR="0062207C" w:rsidRDefault="00C939A6">
      <w:pPr>
        <w:pStyle w:val="10"/>
      </w:pPr>
      <w:bookmarkStart w:id="538" w:name="_Toc30244"/>
      <w:bookmarkStart w:id="539" w:name="_Toc27964"/>
      <w:bookmarkStart w:id="540" w:name="_Toc54771430"/>
      <w:bookmarkEnd w:id="537"/>
      <w:bookmarkEnd w:id="538"/>
      <w:bookmarkEnd w:id="539"/>
      <w:r>
        <w:rPr>
          <w:rFonts w:hint="eastAsia"/>
        </w:rPr>
        <w:lastRenderedPageBreak/>
        <w:t>运行维护、技术支持和保修服务要求</w:t>
      </w:r>
      <w:bookmarkEnd w:id="540"/>
    </w:p>
    <w:p w14:paraId="48FA2090" w14:textId="77777777" w:rsidR="0062207C" w:rsidRDefault="00C939A6">
      <w:pPr>
        <w:pStyle w:val="22"/>
        <w:rPr>
          <w:color w:val="000000" w:themeColor="text1"/>
        </w:rPr>
      </w:pPr>
      <w:bookmarkStart w:id="541" w:name="_Toc45184956"/>
      <w:bookmarkStart w:id="542" w:name="_Toc484727459"/>
      <w:bookmarkStart w:id="543" w:name="_Toc10239"/>
      <w:bookmarkStart w:id="544" w:name="_Toc19389"/>
      <w:bookmarkStart w:id="545" w:name="_Toc535833723"/>
      <w:bookmarkStart w:id="546" w:name="_Toc54771431"/>
      <w:r>
        <w:rPr>
          <w:rFonts w:hint="eastAsia"/>
          <w:color w:val="000000" w:themeColor="text1"/>
        </w:rPr>
        <w:t>服务组织机构</w:t>
      </w:r>
      <w:bookmarkEnd w:id="541"/>
      <w:bookmarkEnd w:id="542"/>
      <w:bookmarkEnd w:id="543"/>
      <w:bookmarkEnd w:id="544"/>
      <w:bookmarkEnd w:id="545"/>
      <w:bookmarkEnd w:id="546"/>
    </w:p>
    <w:p w14:paraId="3EC01B30" w14:textId="77777777" w:rsidR="0062207C" w:rsidRDefault="00C939A6">
      <w:pPr>
        <w:pStyle w:val="aff4"/>
        <w:numPr>
          <w:ilvl w:val="0"/>
          <w:numId w:val="5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卖方应对其在龙岩市的技术支持及售后服务方面的情况</w:t>
      </w:r>
      <w:proofErr w:type="gramStart"/>
      <w:r>
        <w:rPr>
          <w:rFonts w:hAnsi="宋体" w:cs="Arial" w:hint="eastAsia"/>
          <w:color w:val="000000" w:themeColor="text1"/>
        </w:rPr>
        <w:t>作出</w:t>
      </w:r>
      <w:proofErr w:type="gramEnd"/>
      <w:r>
        <w:rPr>
          <w:rFonts w:hAnsi="宋体" w:cs="Arial" w:hint="eastAsia"/>
          <w:color w:val="000000" w:themeColor="text1"/>
        </w:rPr>
        <w:t>说明。具体指出在龙岩市(以下简称</w:t>
      </w:r>
      <w:proofErr w:type="gramStart"/>
      <w:r>
        <w:rPr>
          <w:rFonts w:hAnsi="宋体" w:cs="Arial" w:hint="eastAsia"/>
          <w:color w:val="000000" w:themeColor="text1"/>
        </w:rPr>
        <w:t>本地)</w:t>
      </w:r>
      <w:proofErr w:type="gramEnd"/>
      <w:r>
        <w:rPr>
          <w:rFonts w:hAnsi="宋体" w:cs="Arial" w:hint="eastAsia"/>
          <w:color w:val="000000" w:themeColor="text1"/>
        </w:rPr>
        <w:t>的工程技术维护队伍和机构情况，服务模式，以及可以提供的服务时限。卖方必须配备一支稳定的专业技术服务队伍，并指定专人组成项目组和项目经理，专门负责本项目的售后服务和维护工作；</w:t>
      </w:r>
    </w:p>
    <w:p w14:paraId="6ADFE956" w14:textId="77777777" w:rsidR="0062207C" w:rsidRDefault="00C939A6">
      <w:pPr>
        <w:pStyle w:val="aff4"/>
        <w:numPr>
          <w:ilvl w:val="0"/>
          <w:numId w:val="5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卖方应详细说明为本项目所设置的服务机构及人员构成情况；</w:t>
      </w:r>
    </w:p>
    <w:p w14:paraId="2B076D79" w14:textId="77777777" w:rsidR="0062207C" w:rsidRDefault="00C939A6">
      <w:pPr>
        <w:pStyle w:val="aff4"/>
        <w:numPr>
          <w:ilvl w:val="0"/>
          <w:numId w:val="51"/>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卖方须指定项目总负责人和项目经理，提供总负责人和项目经理手机联络方式，并7×</w:t>
      </w:r>
      <w:r>
        <w:rPr>
          <w:rFonts w:hAnsi="宋体" w:cs="Arial"/>
          <w:color w:val="000000" w:themeColor="text1"/>
        </w:rPr>
        <w:t>24</w:t>
      </w:r>
      <w:r>
        <w:rPr>
          <w:rFonts w:hAnsi="宋体" w:cs="Arial" w:hint="eastAsia"/>
          <w:color w:val="000000" w:themeColor="text1"/>
        </w:rPr>
        <w:t>小时开机。</w:t>
      </w:r>
    </w:p>
    <w:p w14:paraId="56FF7DB8" w14:textId="77777777" w:rsidR="0062207C" w:rsidRDefault="00C939A6">
      <w:pPr>
        <w:pStyle w:val="22"/>
        <w:rPr>
          <w:color w:val="000000" w:themeColor="text1"/>
        </w:rPr>
      </w:pPr>
      <w:bookmarkStart w:id="547" w:name="_Toc484727460"/>
      <w:bookmarkStart w:id="548" w:name="_Toc3390"/>
      <w:bookmarkStart w:id="549" w:name="_Toc535833724"/>
      <w:bookmarkStart w:id="550" w:name="_Toc45184957"/>
      <w:bookmarkStart w:id="551" w:name="_Toc22172"/>
      <w:bookmarkStart w:id="552" w:name="_Toc54771432"/>
      <w:r>
        <w:rPr>
          <w:rFonts w:hint="eastAsia"/>
          <w:color w:val="000000" w:themeColor="text1"/>
        </w:rPr>
        <w:t>服务响应</w:t>
      </w:r>
      <w:bookmarkEnd w:id="547"/>
      <w:bookmarkEnd w:id="548"/>
      <w:bookmarkEnd w:id="549"/>
      <w:bookmarkEnd w:id="550"/>
      <w:bookmarkEnd w:id="551"/>
      <w:bookmarkEnd w:id="552"/>
    </w:p>
    <w:p w14:paraId="2286CF9E" w14:textId="1FD2C52B" w:rsidR="0062207C" w:rsidRDefault="00C939A6">
      <w:pPr>
        <w:ind w:firstLineChars="200" w:firstLine="480"/>
        <w:rPr>
          <w:rFonts w:hAnsi="宋体" w:cs="Arial"/>
          <w:color w:val="000000" w:themeColor="text1"/>
        </w:rPr>
      </w:pPr>
      <w:r>
        <w:rPr>
          <w:rFonts w:hAnsi="宋体" w:cs="Arial" w:hint="eastAsia"/>
          <w:color w:val="000000" w:themeColor="text1"/>
        </w:rPr>
        <w:t xml:space="preserve"> （1）在服务期内，如果发生故障，卖方要调查故障原因并修复直至满足最终验收指标和性能的要求，或者更换整个或部分有缺陷的系统；在服务期后的一年内，对于卖方交付的在正常使用情况下因原设计、开发等技术原因而引起故障，卖方对应用软件有责任进行修复和提供服务；</w:t>
      </w:r>
    </w:p>
    <w:p w14:paraId="28D796B9" w14:textId="77777777" w:rsidR="0062207C" w:rsidRDefault="00C939A6">
      <w:pPr>
        <w:ind w:firstLineChars="200" w:firstLine="480"/>
        <w:rPr>
          <w:rFonts w:hAnsi="宋体" w:cs="Arial"/>
          <w:color w:val="000000" w:themeColor="text1"/>
        </w:rPr>
      </w:pPr>
      <w:r>
        <w:rPr>
          <w:rFonts w:hAnsi="宋体" w:cs="Arial" w:hint="eastAsia"/>
          <w:color w:val="000000" w:themeColor="text1"/>
        </w:rPr>
        <w:t>（2）卖方应对服务过程进行知识管理，并每月定期把知识管理成果(包括周故障处理表单、</w:t>
      </w:r>
      <w:proofErr w:type="gramStart"/>
      <w:r>
        <w:rPr>
          <w:rFonts w:hAnsi="宋体" w:cs="Arial" w:hint="eastAsia"/>
          <w:color w:val="000000" w:themeColor="text1"/>
        </w:rPr>
        <w:t>月维护</w:t>
      </w:r>
      <w:proofErr w:type="gramEnd"/>
      <w:r>
        <w:rPr>
          <w:rFonts w:hAnsi="宋体" w:cs="Arial" w:hint="eastAsia"/>
          <w:color w:val="000000" w:themeColor="text1"/>
        </w:rPr>
        <w:t>工作例会纪要等)提交给买方，知识管理清册应当每个月编报；</w:t>
      </w:r>
    </w:p>
    <w:p w14:paraId="71BE0521" w14:textId="77777777" w:rsidR="0062207C" w:rsidRDefault="00C939A6">
      <w:pPr>
        <w:ind w:firstLineChars="200" w:firstLine="480"/>
        <w:rPr>
          <w:rFonts w:hAnsi="宋体" w:cs="Arial"/>
          <w:color w:val="000000" w:themeColor="text1"/>
        </w:rPr>
      </w:pPr>
      <w:r>
        <w:rPr>
          <w:rFonts w:hAnsi="宋体" w:cs="Arial" w:hint="eastAsia"/>
          <w:color w:val="000000" w:themeColor="text1"/>
        </w:rPr>
        <w:t>（3）服务热线要求：卖方须提供常设7×24小时热线服务和长期的免费技术支持；</w:t>
      </w:r>
    </w:p>
    <w:p w14:paraId="21D7BF99" w14:textId="77777777" w:rsidR="0062207C" w:rsidRDefault="00C939A6">
      <w:pPr>
        <w:ind w:firstLineChars="200" w:firstLine="480"/>
        <w:rPr>
          <w:rFonts w:hAnsi="宋体" w:cs="Arial"/>
          <w:color w:val="000000" w:themeColor="text1"/>
        </w:rPr>
      </w:pPr>
      <w:r>
        <w:rPr>
          <w:rFonts w:hAnsi="宋体" w:cs="Arial" w:hint="eastAsia"/>
          <w:color w:val="000000" w:themeColor="text1"/>
        </w:rPr>
        <w:t>（4）故障处理要求：对买方的服务通知，卖方须在接报后0.5小时内响应，1小时内到达现场（如电话响应无法解决），6小时内处理完毕；若在6小时内未能处理完毕，卖方必须向买方提供应急处理措施，经同意后进行处理；</w:t>
      </w:r>
    </w:p>
    <w:p w14:paraId="6CDE06C1" w14:textId="77777777" w:rsidR="0062207C" w:rsidRDefault="00C939A6">
      <w:pPr>
        <w:ind w:firstLineChars="200" w:firstLine="480"/>
        <w:rPr>
          <w:rFonts w:hAnsi="宋体" w:cs="Arial"/>
          <w:color w:val="000000" w:themeColor="text1"/>
        </w:rPr>
      </w:pPr>
      <w:r>
        <w:rPr>
          <w:rFonts w:hAnsi="宋体" w:cs="Arial" w:hint="eastAsia"/>
          <w:color w:val="000000" w:themeColor="text1"/>
        </w:rPr>
        <w:t xml:space="preserve"> （5）现场服务要求：卖方至少配备</w:t>
      </w:r>
      <w:r>
        <w:rPr>
          <w:rFonts w:hAnsi="宋体" w:cs="Arial"/>
          <w:color w:val="000000" w:themeColor="text1"/>
        </w:rPr>
        <w:t>2</w:t>
      </w:r>
      <w:r>
        <w:rPr>
          <w:rFonts w:hAnsi="宋体" w:cs="Arial" w:hint="eastAsia"/>
          <w:color w:val="000000" w:themeColor="text1"/>
        </w:rPr>
        <w:t>名专业技术人员（第</w:t>
      </w:r>
      <w:r>
        <w:rPr>
          <w:rFonts w:hAnsi="宋体" w:cs="Arial"/>
          <w:color w:val="000000" w:themeColor="text1"/>
        </w:rPr>
        <w:t>一学历要求大学本科以上</w:t>
      </w:r>
      <w:r>
        <w:rPr>
          <w:rFonts w:hAnsi="宋体" w:cs="Arial" w:hint="eastAsia"/>
          <w:color w:val="000000" w:themeColor="text1"/>
        </w:rPr>
        <w:t>），在服务</w:t>
      </w:r>
      <w:proofErr w:type="gramStart"/>
      <w:r>
        <w:rPr>
          <w:rFonts w:hAnsi="宋体" w:cs="Arial"/>
          <w:color w:val="000000" w:themeColor="text1"/>
        </w:rPr>
        <w:t>期</w:t>
      </w:r>
      <w:r>
        <w:rPr>
          <w:rFonts w:hAnsi="宋体" w:cs="Arial" w:hint="eastAsia"/>
          <w:color w:val="000000" w:themeColor="text1"/>
        </w:rPr>
        <w:t>按照</w:t>
      </w:r>
      <w:proofErr w:type="gramEnd"/>
      <w:r>
        <w:rPr>
          <w:rFonts w:hAnsi="宋体" w:cs="Arial" w:hint="eastAsia"/>
          <w:color w:val="000000" w:themeColor="text1"/>
        </w:rPr>
        <w:t>机关</w:t>
      </w:r>
      <w:r>
        <w:rPr>
          <w:rFonts w:hAnsi="宋体" w:cs="Arial"/>
          <w:color w:val="000000" w:themeColor="text1"/>
        </w:rPr>
        <w:t>正常</w:t>
      </w:r>
      <w:r>
        <w:rPr>
          <w:rFonts w:hAnsi="宋体" w:cs="Arial" w:hint="eastAsia"/>
          <w:color w:val="000000" w:themeColor="text1"/>
        </w:rPr>
        <w:t>上</w:t>
      </w:r>
      <w:r>
        <w:rPr>
          <w:rFonts w:hAnsi="宋体" w:cs="Arial"/>
          <w:color w:val="000000" w:themeColor="text1"/>
        </w:rPr>
        <w:t>班</w:t>
      </w:r>
      <w:r>
        <w:rPr>
          <w:rFonts w:hAnsi="宋体" w:cs="Arial" w:hint="eastAsia"/>
          <w:color w:val="000000" w:themeColor="text1"/>
        </w:rPr>
        <w:t>时间常驻龙岩市市区内提供系统开发</w:t>
      </w:r>
      <w:r>
        <w:rPr>
          <w:rFonts w:hAnsi="宋体" w:cs="Arial"/>
          <w:color w:val="000000" w:themeColor="text1"/>
        </w:rPr>
        <w:t>和</w:t>
      </w:r>
      <w:r>
        <w:rPr>
          <w:rFonts w:hAnsi="宋体" w:cs="Arial" w:hint="eastAsia"/>
          <w:color w:val="000000" w:themeColor="text1"/>
        </w:rPr>
        <w:t>支撑服务，保障及时响应服务要求。</w:t>
      </w:r>
      <w:r>
        <w:rPr>
          <w:rFonts w:hAnsi="宋体" w:cs="Arial" w:hint="eastAsia"/>
          <w:b/>
          <w:color w:val="000000" w:themeColor="text1"/>
        </w:rPr>
        <w:t>(签订合同时须提供人员身份证复印件、毕业证书复印件，否则采购单位有权不授予合同)</w:t>
      </w:r>
    </w:p>
    <w:p w14:paraId="1CB60078" w14:textId="77777777" w:rsidR="0062207C" w:rsidRDefault="00C939A6">
      <w:pPr>
        <w:pStyle w:val="22"/>
      </w:pPr>
      <w:bookmarkStart w:id="553" w:name="_Toc534903819"/>
      <w:bookmarkStart w:id="554" w:name="_Toc45184958"/>
      <w:bookmarkStart w:id="555" w:name="_Toc23943"/>
      <w:bookmarkStart w:id="556" w:name="_Toc535833725"/>
      <w:bookmarkStart w:id="557" w:name="_Toc15432"/>
      <w:bookmarkStart w:id="558" w:name="_Toc54771433"/>
      <w:r>
        <w:rPr>
          <w:rFonts w:hint="eastAsia"/>
        </w:rPr>
        <w:t>应用保障服务</w:t>
      </w:r>
      <w:bookmarkEnd w:id="553"/>
      <w:r>
        <w:rPr>
          <w:rFonts w:hint="eastAsia"/>
        </w:rPr>
        <w:t>要求</w:t>
      </w:r>
      <w:bookmarkEnd w:id="554"/>
      <w:bookmarkEnd w:id="555"/>
      <w:bookmarkEnd w:id="556"/>
      <w:bookmarkEnd w:id="557"/>
      <w:bookmarkEnd w:id="558"/>
    </w:p>
    <w:p w14:paraId="0D3CB3DE" w14:textId="77777777" w:rsidR="0062207C" w:rsidRDefault="00C939A6">
      <w:pPr>
        <w:ind w:firstLineChars="200" w:firstLine="480"/>
        <w:rPr>
          <w:rFonts w:hAnsi="宋体" w:cs="Arial"/>
        </w:rPr>
      </w:pPr>
      <w:r>
        <w:rPr>
          <w:rFonts w:hAnsi="宋体" w:cs="Arial" w:hint="eastAsia"/>
        </w:rPr>
        <w:t>为保障</w:t>
      </w:r>
      <w:proofErr w:type="gramStart"/>
      <w:r>
        <w:rPr>
          <w:rFonts w:hAnsi="宋体" w:cs="Arial" w:hint="eastAsia"/>
        </w:rPr>
        <w:t>系统系统</w:t>
      </w:r>
      <w:proofErr w:type="gramEnd"/>
      <w:r>
        <w:rPr>
          <w:rFonts w:hAnsi="宋体" w:cs="Arial"/>
        </w:rPr>
        <w:t>能够</w:t>
      </w:r>
      <w:r>
        <w:rPr>
          <w:rFonts w:hAnsi="宋体" w:cs="Arial" w:hint="eastAsia"/>
        </w:rPr>
        <w:t>正常稳定</w:t>
      </w:r>
      <w:r>
        <w:rPr>
          <w:rFonts w:hAnsi="宋体" w:cs="Arial"/>
        </w:rPr>
        <w:t>应用</w:t>
      </w:r>
      <w:r>
        <w:rPr>
          <w:rFonts w:hAnsi="宋体" w:cs="Arial" w:hint="eastAsia"/>
        </w:rPr>
        <w:t>，需要承建单位成立</w:t>
      </w:r>
      <w:r>
        <w:rPr>
          <w:rFonts w:hAnsi="宋体" w:cs="Arial"/>
        </w:rPr>
        <w:t>专门</w:t>
      </w:r>
      <w:r>
        <w:rPr>
          <w:rFonts w:hAnsi="宋体" w:cs="Arial" w:hint="eastAsia"/>
        </w:rPr>
        <w:t>应用保障团队为系统稳定</w:t>
      </w:r>
      <w:r>
        <w:rPr>
          <w:rFonts w:hAnsi="宋体" w:cs="Arial"/>
        </w:rPr>
        <w:t>运行提供</w:t>
      </w:r>
      <w:r>
        <w:rPr>
          <w:rFonts w:hAnsi="宋体" w:cs="Arial" w:hint="eastAsia"/>
        </w:rPr>
        <w:t>保障服务。该</w:t>
      </w:r>
      <w:r>
        <w:rPr>
          <w:rFonts w:hAnsi="宋体" w:cs="Arial"/>
        </w:rPr>
        <w:t>项服务由承建单位</w:t>
      </w:r>
      <w:r>
        <w:rPr>
          <w:rFonts w:hAnsi="宋体" w:cs="Arial" w:hint="eastAsia"/>
        </w:rPr>
        <w:t>结合各部门使用</w:t>
      </w:r>
      <w:r>
        <w:rPr>
          <w:rFonts w:hAnsi="宋体" w:cs="Arial"/>
        </w:rPr>
        <w:t>情况，</w:t>
      </w:r>
      <w:r>
        <w:rPr>
          <w:rFonts w:hAnsi="宋体" w:cs="Arial" w:hint="eastAsia"/>
        </w:rPr>
        <w:t>为</w:t>
      </w:r>
      <w:r>
        <w:rPr>
          <w:rFonts w:hAnsi="宋体" w:cs="Arial"/>
        </w:rPr>
        <w:t>各</w:t>
      </w:r>
      <w:r>
        <w:rPr>
          <w:rFonts w:hAnsi="宋体" w:cs="Arial" w:hint="eastAsia"/>
        </w:rPr>
        <w:t>部门</w:t>
      </w:r>
      <w:r>
        <w:rPr>
          <w:rFonts w:hAnsi="宋体" w:cs="Arial"/>
        </w:rPr>
        <w:t>提供</w:t>
      </w:r>
      <w:r>
        <w:rPr>
          <w:rFonts w:hAnsi="宋体" w:cs="Arial" w:hint="eastAsia"/>
        </w:rPr>
        <w:t>应用</w:t>
      </w:r>
      <w:r>
        <w:rPr>
          <w:rFonts w:hAnsi="宋体" w:cs="Arial"/>
        </w:rPr>
        <w:t>保障</w:t>
      </w:r>
      <w:r>
        <w:rPr>
          <w:rFonts w:hAnsi="宋体" w:cs="Arial" w:hint="eastAsia"/>
        </w:rPr>
        <w:t>服务</w:t>
      </w:r>
      <w:r>
        <w:rPr>
          <w:rFonts w:hAnsi="宋体" w:cs="Arial"/>
        </w:rPr>
        <w:t>。</w:t>
      </w:r>
    </w:p>
    <w:p w14:paraId="6CCD0EEE" w14:textId="77777777" w:rsidR="0062207C" w:rsidRDefault="00C939A6">
      <w:pPr>
        <w:numPr>
          <w:ilvl w:val="0"/>
          <w:numId w:val="52"/>
        </w:numPr>
        <w:spacing w:before="120"/>
        <w:ind w:firstLineChars="200" w:firstLine="482"/>
        <w:rPr>
          <w:rFonts w:hAnsi="宋体" w:cs="Arial"/>
          <w:b/>
        </w:rPr>
      </w:pPr>
      <w:r>
        <w:rPr>
          <w:rFonts w:hAnsi="宋体" w:cs="Arial" w:hint="eastAsia"/>
          <w:b/>
        </w:rPr>
        <w:lastRenderedPageBreak/>
        <w:t>运营支撑内容及总体要求</w:t>
      </w:r>
    </w:p>
    <w:p w14:paraId="11C2C503" w14:textId="77777777" w:rsidR="0062207C" w:rsidRDefault="00C939A6">
      <w:pPr>
        <w:ind w:firstLineChars="200" w:firstLine="480"/>
        <w:rPr>
          <w:rFonts w:hAnsi="宋体"/>
        </w:rPr>
      </w:pPr>
      <w:r>
        <w:rPr>
          <w:rFonts w:hAnsi="宋体" w:hint="eastAsia"/>
        </w:rPr>
        <w:t>针对龙岩普惠金融平台成立专门的运维服务队伍，为该系统提供技术支持、针对不同问题或需求，能够迅速安排到相应的技术人员并着手处理，成立专门的系统维护组，技术人员要求相对固定。</w:t>
      </w:r>
    </w:p>
    <w:p w14:paraId="780CC400" w14:textId="77777777" w:rsidR="0062207C" w:rsidRDefault="00C939A6">
      <w:pPr>
        <w:numPr>
          <w:ilvl w:val="0"/>
          <w:numId w:val="52"/>
        </w:numPr>
        <w:spacing w:before="120"/>
        <w:ind w:firstLineChars="200" w:firstLine="482"/>
        <w:rPr>
          <w:rFonts w:hAnsi="宋体" w:cs="Arial"/>
          <w:b/>
        </w:rPr>
      </w:pPr>
      <w:r>
        <w:rPr>
          <w:rFonts w:hAnsi="宋体" w:cs="Arial" w:hint="eastAsia"/>
          <w:b/>
        </w:rPr>
        <w:t>日常运营</w:t>
      </w:r>
      <w:r>
        <w:rPr>
          <w:rFonts w:hAnsi="宋体" w:cs="Arial"/>
          <w:b/>
        </w:rPr>
        <w:t>支撑保障</w:t>
      </w:r>
    </w:p>
    <w:p w14:paraId="1CC831E2" w14:textId="77777777" w:rsidR="0062207C" w:rsidRDefault="00C939A6">
      <w:pPr>
        <w:ind w:firstLineChars="200" w:firstLine="480"/>
        <w:rPr>
          <w:rFonts w:hAnsi="宋体"/>
        </w:rPr>
      </w:pPr>
      <w:r>
        <w:rPr>
          <w:rFonts w:hAnsi="宋体" w:hint="eastAsia"/>
        </w:rPr>
        <w:t>为确保对本项目的需求迅速做出响应。在接报后</w:t>
      </w:r>
      <w:r>
        <w:rPr>
          <w:rFonts w:hAnsi="宋体"/>
        </w:rPr>
        <w:t>0</w:t>
      </w:r>
      <w:r>
        <w:rPr>
          <w:rFonts w:hAnsi="宋体" w:hint="eastAsia"/>
        </w:rPr>
        <w:t>.</w:t>
      </w:r>
      <w:r>
        <w:rPr>
          <w:rFonts w:hAnsi="宋体"/>
        </w:rPr>
        <w:t>5</w:t>
      </w:r>
      <w:r>
        <w:rPr>
          <w:rFonts w:hAnsi="宋体" w:hint="eastAsia"/>
        </w:rPr>
        <w:t>小时内响应，</w:t>
      </w:r>
      <w:r>
        <w:rPr>
          <w:rFonts w:hAnsi="宋体"/>
        </w:rPr>
        <w:t>2</w:t>
      </w:r>
      <w:r>
        <w:rPr>
          <w:rFonts w:hAnsi="宋体" w:hint="eastAsia"/>
        </w:rPr>
        <w:t>小时内处理完毕。</w:t>
      </w:r>
    </w:p>
    <w:p w14:paraId="472E6492" w14:textId="77777777" w:rsidR="0062207C" w:rsidRDefault="00C939A6">
      <w:pPr>
        <w:pStyle w:val="22"/>
        <w:rPr>
          <w:color w:val="000000" w:themeColor="text1"/>
        </w:rPr>
      </w:pPr>
      <w:bookmarkStart w:id="559" w:name="_Toc16947"/>
      <w:bookmarkStart w:id="560" w:name="_Toc535833726"/>
      <w:bookmarkStart w:id="561" w:name="_Toc45184959"/>
      <w:bookmarkStart w:id="562" w:name="_Toc484727461"/>
      <w:bookmarkStart w:id="563" w:name="_Toc25909"/>
      <w:bookmarkStart w:id="564" w:name="_Toc54771434"/>
      <w:r>
        <w:rPr>
          <w:rFonts w:hint="eastAsia"/>
          <w:color w:val="000000" w:themeColor="text1"/>
        </w:rPr>
        <w:t>产品升级服务</w:t>
      </w:r>
      <w:bookmarkEnd w:id="559"/>
      <w:bookmarkEnd w:id="560"/>
      <w:bookmarkEnd w:id="561"/>
      <w:bookmarkEnd w:id="562"/>
      <w:bookmarkEnd w:id="563"/>
      <w:bookmarkEnd w:id="564"/>
    </w:p>
    <w:p w14:paraId="59D51B17" w14:textId="77777777" w:rsidR="0062207C" w:rsidRDefault="00C939A6">
      <w:pPr>
        <w:pStyle w:val="aff4"/>
        <w:numPr>
          <w:ilvl w:val="0"/>
          <w:numId w:val="53"/>
        </w:numPr>
        <w:autoSpaceDE w:val="0"/>
        <w:autoSpaceDN w:val="0"/>
        <w:adjustRightInd w:val="0"/>
        <w:ind w:firstLineChars="175" w:firstLine="420"/>
        <w:jc w:val="left"/>
        <w:rPr>
          <w:rFonts w:ascii="Times New Roman"/>
          <w:color w:val="000000" w:themeColor="text1"/>
        </w:rPr>
      </w:pPr>
      <w:r>
        <w:rPr>
          <w:rFonts w:hAnsi="宋体" w:cs="Arial" w:hint="eastAsia"/>
          <w:color w:val="000000" w:themeColor="text1"/>
        </w:rPr>
        <w:t>在服务期内，卖方应不断提供平台服务版本的更新迭代。更新服务要求如下：</w:t>
      </w:r>
    </w:p>
    <w:p w14:paraId="5F7D2A54" w14:textId="77777777" w:rsidR="0062207C" w:rsidRDefault="00C939A6">
      <w:pPr>
        <w:pStyle w:val="aff4"/>
        <w:numPr>
          <w:ilvl w:val="0"/>
          <w:numId w:val="54"/>
        </w:numPr>
        <w:ind w:left="0" w:firstLineChars="250" w:firstLine="600"/>
        <w:rPr>
          <w:rFonts w:hAnsi="宋体" w:cs="Arial"/>
          <w:color w:val="000000" w:themeColor="text1"/>
        </w:rPr>
      </w:pPr>
      <w:r>
        <w:rPr>
          <w:rFonts w:hAnsi="宋体" w:cs="Arial" w:hint="eastAsia"/>
          <w:color w:val="000000" w:themeColor="text1"/>
        </w:rPr>
        <w:t>软件升级</w:t>
      </w:r>
      <w:r>
        <w:rPr>
          <w:rFonts w:hAnsi="宋体" w:cs="Arial"/>
          <w:color w:val="000000" w:themeColor="text1"/>
        </w:rPr>
        <w:t>(</w:t>
      </w:r>
      <w:r>
        <w:rPr>
          <w:rFonts w:hAnsi="宋体" w:cs="Arial" w:hint="eastAsia"/>
          <w:color w:val="000000" w:themeColor="text1"/>
        </w:rPr>
        <w:t>补丁</w:t>
      </w:r>
      <w:r>
        <w:rPr>
          <w:rFonts w:hAnsi="宋体" w:cs="Arial"/>
          <w:color w:val="000000" w:themeColor="text1"/>
        </w:rPr>
        <w:t>)</w:t>
      </w:r>
      <w:r>
        <w:rPr>
          <w:rFonts w:hAnsi="宋体" w:cs="Arial" w:hint="eastAsia"/>
          <w:color w:val="000000" w:themeColor="text1"/>
        </w:rPr>
        <w:t>前卖方应对新版软件</w:t>
      </w:r>
      <w:r>
        <w:rPr>
          <w:rFonts w:hAnsi="宋体" w:cs="Arial"/>
          <w:color w:val="000000" w:themeColor="text1"/>
        </w:rPr>
        <w:t>(</w:t>
      </w:r>
      <w:r>
        <w:rPr>
          <w:rFonts w:hAnsi="宋体" w:cs="Arial" w:hint="eastAsia"/>
          <w:color w:val="000000" w:themeColor="text1"/>
        </w:rPr>
        <w:t>补丁</w:t>
      </w:r>
      <w:r>
        <w:rPr>
          <w:rFonts w:hAnsi="宋体" w:cs="Arial"/>
          <w:color w:val="000000" w:themeColor="text1"/>
        </w:rPr>
        <w:t>)</w:t>
      </w:r>
      <w:r>
        <w:rPr>
          <w:rFonts w:hAnsi="宋体" w:cs="Arial" w:hint="eastAsia"/>
          <w:color w:val="000000" w:themeColor="text1"/>
        </w:rPr>
        <w:t>进行测试以保证其新功能的实现及运行的稳定性；</w:t>
      </w:r>
    </w:p>
    <w:p w14:paraId="5FCDC4B6" w14:textId="77777777" w:rsidR="0062207C" w:rsidRDefault="00C939A6">
      <w:pPr>
        <w:pStyle w:val="aff4"/>
        <w:numPr>
          <w:ilvl w:val="0"/>
          <w:numId w:val="54"/>
        </w:numPr>
        <w:ind w:left="0" w:firstLineChars="250" w:firstLine="600"/>
        <w:rPr>
          <w:rFonts w:hAnsi="宋体" w:cs="Arial"/>
          <w:color w:val="000000" w:themeColor="text1"/>
        </w:rPr>
      </w:pPr>
      <w:r>
        <w:rPr>
          <w:rFonts w:hAnsi="宋体" w:cs="Arial" w:hint="eastAsia"/>
          <w:color w:val="000000" w:themeColor="text1"/>
        </w:rPr>
        <w:t>在升级前须认真核查系统状况，升级前制定详细的方案，</w:t>
      </w:r>
      <w:proofErr w:type="gramStart"/>
      <w:r>
        <w:rPr>
          <w:rFonts w:hAnsi="宋体" w:cs="Arial" w:hint="eastAsia"/>
          <w:color w:val="000000" w:themeColor="text1"/>
        </w:rPr>
        <w:t>须包括</w:t>
      </w:r>
      <w:proofErr w:type="gramEnd"/>
      <w:r>
        <w:rPr>
          <w:rFonts w:hAnsi="宋体" w:cs="Arial" w:hint="eastAsia"/>
          <w:color w:val="000000" w:themeColor="text1"/>
        </w:rPr>
        <w:t>升级范围、升级详细步骤及升级失败后的恢复措施，尽可能把升级对系统运行的影响降低；</w:t>
      </w:r>
    </w:p>
    <w:p w14:paraId="74005F0B" w14:textId="77777777" w:rsidR="0062207C" w:rsidRDefault="00C939A6">
      <w:pPr>
        <w:pStyle w:val="aff4"/>
        <w:numPr>
          <w:ilvl w:val="0"/>
          <w:numId w:val="54"/>
        </w:numPr>
        <w:ind w:left="0" w:firstLineChars="250" w:firstLine="600"/>
        <w:rPr>
          <w:rFonts w:hAnsi="宋体" w:cs="Arial"/>
          <w:color w:val="000000" w:themeColor="text1"/>
        </w:rPr>
      </w:pPr>
      <w:r>
        <w:rPr>
          <w:rFonts w:hAnsi="宋体" w:cs="Arial" w:hint="eastAsia"/>
          <w:color w:val="000000" w:themeColor="text1"/>
        </w:rPr>
        <w:t>升级前卖方应与买方共同作好系统备份和相关数据备份</w:t>
      </w:r>
      <w:r>
        <w:rPr>
          <w:rFonts w:hAnsi="宋体" w:cs="Arial"/>
          <w:color w:val="000000" w:themeColor="text1"/>
        </w:rPr>
        <w:t>(</w:t>
      </w:r>
      <w:r>
        <w:rPr>
          <w:rFonts w:hAnsi="宋体" w:cs="Arial" w:hint="eastAsia"/>
          <w:color w:val="000000" w:themeColor="text1"/>
        </w:rPr>
        <w:t>用于应急恢复</w:t>
      </w:r>
      <w:r>
        <w:rPr>
          <w:rFonts w:hAnsi="宋体" w:cs="Arial"/>
          <w:color w:val="000000" w:themeColor="text1"/>
        </w:rPr>
        <w:t>)</w:t>
      </w:r>
      <w:r>
        <w:rPr>
          <w:rFonts w:hAnsi="宋体" w:cs="Arial" w:hint="eastAsia"/>
          <w:color w:val="000000" w:themeColor="text1"/>
        </w:rPr>
        <w:t>以及系统状态日志备份</w:t>
      </w:r>
      <w:r>
        <w:rPr>
          <w:rFonts w:hAnsi="宋体" w:cs="Arial"/>
          <w:color w:val="000000" w:themeColor="text1"/>
        </w:rPr>
        <w:t>(</w:t>
      </w:r>
      <w:r>
        <w:rPr>
          <w:rFonts w:hAnsi="宋体" w:cs="Arial" w:hint="eastAsia"/>
          <w:color w:val="000000" w:themeColor="text1"/>
        </w:rPr>
        <w:t>用于核查</w:t>
      </w:r>
      <w:r>
        <w:rPr>
          <w:rFonts w:hAnsi="宋体" w:cs="Arial"/>
          <w:color w:val="000000" w:themeColor="text1"/>
        </w:rPr>
        <w:t>)</w:t>
      </w:r>
      <w:r>
        <w:rPr>
          <w:rFonts w:hAnsi="宋体" w:cs="Arial" w:hint="eastAsia"/>
          <w:color w:val="000000" w:themeColor="text1"/>
        </w:rPr>
        <w:t>；</w:t>
      </w:r>
    </w:p>
    <w:p w14:paraId="4D4B1C89" w14:textId="77777777" w:rsidR="0062207C" w:rsidRDefault="00C939A6">
      <w:pPr>
        <w:pStyle w:val="aff4"/>
        <w:numPr>
          <w:ilvl w:val="0"/>
          <w:numId w:val="54"/>
        </w:numPr>
        <w:ind w:left="0" w:firstLineChars="250" w:firstLine="600"/>
        <w:rPr>
          <w:rFonts w:hAnsi="宋体" w:cs="Arial"/>
          <w:color w:val="000000" w:themeColor="text1"/>
        </w:rPr>
      </w:pPr>
      <w:r>
        <w:rPr>
          <w:rFonts w:hAnsi="宋体" w:cs="Arial" w:hint="eastAsia"/>
          <w:color w:val="000000" w:themeColor="text1"/>
        </w:rPr>
        <w:t>升级过程中买方技术人员有权了解升级</w:t>
      </w:r>
      <w:r>
        <w:rPr>
          <w:rFonts w:hAnsi="宋体" w:cs="Arial"/>
          <w:color w:val="000000" w:themeColor="text1"/>
        </w:rPr>
        <w:t>(</w:t>
      </w:r>
      <w:r>
        <w:rPr>
          <w:rFonts w:hAnsi="宋体" w:cs="Arial" w:hint="eastAsia"/>
          <w:color w:val="000000" w:themeColor="text1"/>
        </w:rPr>
        <w:t>补丁</w:t>
      </w:r>
      <w:r>
        <w:rPr>
          <w:rFonts w:hAnsi="宋体" w:cs="Arial"/>
          <w:color w:val="000000" w:themeColor="text1"/>
        </w:rPr>
        <w:t>)</w:t>
      </w:r>
      <w:r>
        <w:rPr>
          <w:rFonts w:hAnsi="宋体" w:cs="Arial" w:hint="eastAsia"/>
          <w:color w:val="000000" w:themeColor="text1"/>
        </w:rPr>
        <w:t>中所采取的操作、具体步骤等信息；</w:t>
      </w:r>
    </w:p>
    <w:p w14:paraId="55929134" w14:textId="77777777" w:rsidR="0062207C" w:rsidRDefault="00C939A6">
      <w:pPr>
        <w:pStyle w:val="aff4"/>
        <w:numPr>
          <w:ilvl w:val="0"/>
          <w:numId w:val="54"/>
        </w:numPr>
        <w:ind w:left="0" w:firstLineChars="250" w:firstLine="600"/>
        <w:rPr>
          <w:rFonts w:hAnsi="宋体" w:cs="Arial"/>
          <w:color w:val="000000" w:themeColor="text1"/>
        </w:rPr>
      </w:pPr>
      <w:r>
        <w:rPr>
          <w:rFonts w:hAnsi="宋体" w:cs="Arial" w:hint="eastAsia"/>
          <w:color w:val="000000" w:themeColor="text1"/>
        </w:rPr>
        <w:t>升级失败，卖方应按照要求，完成系统恢复工作。</w:t>
      </w:r>
    </w:p>
    <w:p w14:paraId="72D96522" w14:textId="77777777" w:rsidR="0062207C" w:rsidRDefault="00C939A6">
      <w:pPr>
        <w:pStyle w:val="aff4"/>
        <w:numPr>
          <w:ilvl w:val="0"/>
          <w:numId w:val="53"/>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卖方应提供产品版本升级管理方案，根据实际情况说明以下问题：</w:t>
      </w:r>
    </w:p>
    <w:p w14:paraId="1909C31D" w14:textId="77777777" w:rsidR="0062207C" w:rsidRDefault="00C939A6">
      <w:pPr>
        <w:pStyle w:val="aff4"/>
        <w:numPr>
          <w:ilvl w:val="0"/>
          <w:numId w:val="55"/>
        </w:numPr>
        <w:ind w:left="0" w:firstLineChars="250" w:firstLine="600"/>
        <w:rPr>
          <w:rFonts w:hAnsi="宋体" w:cs="Arial"/>
          <w:color w:val="000000" w:themeColor="text1"/>
        </w:rPr>
      </w:pPr>
      <w:r>
        <w:rPr>
          <w:rFonts w:hAnsi="宋体" w:cs="Arial" w:hint="eastAsia"/>
          <w:color w:val="000000" w:themeColor="text1"/>
        </w:rPr>
        <w:t>在版本管理方面，应将所有现有版本进一步更新的信息和二周以内准备推出的新系统版本的信息通知买方，并在接到买方请求起一月内提供并安装更新版本；</w:t>
      </w:r>
    </w:p>
    <w:p w14:paraId="268EE975" w14:textId="77777777" w:rsidR="0062207C" w:rsidRDefault="00C939A6">
      <w:pPr>
        <w:pStyle w:val="aff4"/>
        <w:numPr>
          <w:ilvl w:val="0"/>
          <w:numId w:val="55"/>
        </w:numPr>
        <w:ind w:left="0" w:firstLineChars="250" w:firstLine="600"/>
        <w:rPr>
          <w:rFonts w:hAnsi="宋体" w:cs="Arial"/>
          <w:color w:val="000000" w:themeColor="text1"/>
        </w:rPr>
      </w:pPr>
      <w:r>
        <w:rPr>
          <w:rFonts w:hAnsi="宋体" w:cs="Arial" w:hint="eastAsia"/>
          <w:color w:val="000000" w:themeColor="text1"/>
        </w:rPr>
        <w:t>应说明支持以前版本的政策，例如：发布新版本后，原有老版本的用户若未</w:t>
      </w:r>
      <w:proofErr w:type="gramStart"/>
      <w:r>
        <w:rPr>
          <w:rFonts w:hAnsi="宋体" w:cs="Arial" w:hint="eastAsia"/>
          <w:color w:val="000000" w:themeColor="text1"/>
        </w:rPr>
        <w:t>作出</w:t>
      </w:r>
      <w:proofErr w:type="gramEnd"/>
      <w:r>
        <w:rPr>
          <w:rFonts w:hAnsi="宋体" w:cs="Arial" w:hint="eastAsia"/>
          <w:color w:val="000000" w:themeColor="text1"/>
        </w:rPr>
        <w:t>相应升级或在</w:t>
      </w:r>
      <w:proofErr w:type="gramStart"/>
      <w:r>
        <w:rPr>
          <w:rFonts w:hAnsi="宋体" w:cs="Arial" w:hint="eastAsia"/>
          <w:color w:val="000000" w:themeColor="text1"/>
        </w:rPr>
        <w:t>作出</w:t>
      </w:r>
      <w:proofErr w:type="gramEnd"/>
      <w:r>
        <w:rPr>
          <w:rFonts w:hAnsi="宋体" w:cs="Arial" w:hint="eastAsia"/>
          <w:color w:val="000000" w:themeColor="text1"/>
        </w:rPr>
        <w:t>相应升级之前，卖方是否会继续提供对老版本的支持服务；</w:t>
      </w:r>
    </w:p>
    <w:p w14:paraId="539EF0A4" w14:textId="77777777" w:rsidR="0062207C" w:rsidRDefault="00C939A6">
      <w:pPr>
        <w:pStyle w:val="aff4"/>
        <w:numPr>
          <w:ilvl w:val="0"/>
          <w:numId w:val="55"/>
        </w:numPr>
        <w:ind w:left="0" w:firstLineChars="250" w:firstLine="600"/>
        <w:rPr>
          <w:rFonts w:hAnsi="宋体" w:cs="Arial"/>
          <w:color w:val="000000" w:themeColor="text1"/>
        </w:rPr>
      </w:pPr>
      <w:r>
        <w:rPr>
          <w:rFonts w:hAnsi="宋体" w:cs="Arial" w:hint="eastAsia"/>
          <w:color w:val="000000" w:themeColor="text1"/>
        </w:rPr>
        <w:t>升级实现方式不</w:t>
      </w:r>
      <w:r>
        <w:rPr>
          <w:rFonts w:hAnsi="宋体" w:cs="Arial"/>
          <w:color w:val="000000" w:themeColor="text1"/>
        </w:rPr>
        <w:t>可</w:t>
      </w:r>
      <w:r>
        <w:rPr>
          <w:rFonts w:hAnsi="宋体" w:cs="Arial" w:hint="eastAsia"/>
          <w:color w:val="000000" w:themeColor="text1"/>
        </w:rPr>
        <w:t>远程执行</w:t>
      </w:r>
      <w:r>
        <w:rPr>
          <w:rFonts w:hAnsi="宋体" w:cs="Arial"/>
          <w:color w:val="000000" w:themeColor="text1"/>
        </w:rPr>
        <w:t>，必须</w:t>
      </w:r>
      <w:r>
        <w:rPr>
          <w:rFonts w:hAnsi="宋体" w:cs="Arial" w:hint="eastAsia"/>
          <w:color w:val="000000" w:themeColor="text1"/>
        </w:rPr>
        <w:t>是现场进行；</w:t>
      </w:r>
    </w:p>
    <w:p w14:paraId="138293D4" w14:textId="77777777" w:rsidR="0062207C" w:rsidRDefault="00C939A6">
      <w:pPr>
        <w:pStyle w:val="aff4"/>
        <w:numPr>
          <w:ilvl w:val="0"/>
          <w:numId w:val="55"/>
        </w:numPr>
        <w:ind w:left="0" w:firstLineChars="250" w:firstLine="600"/>
        <w:rPr>
          <w:rFonts w:hAnsi="宋体" w:cs="Arial"/>
          <w:color w:val="000000" w:themeColor="text1"/>
        </w:rPr>
      </w:pPr>
      <w:r>
        <w:rPr>
          <w:rFonts w:hAnsi="宋体" w:cs="Arial" w:hint="eastAsia"/>
          <w:color w:val="000000" w:themeColor="text1"/>
        </w:rPr>
        <w:t>在服务期内卖家提供的</w:t>
      </w:r>
      <w:r>
        <w:rPr>
          <w:rFonts w:hAnsi="宋体" w:hint="eastAsia"/>
        </w:rPr>
        <w:t>龙岩普惠金融平台</w:t>
      </w:r>
      <w:r>
        <w:rPr>
          <w:rFonts w:hAnsi="宋体" w:cs="Arial" w:hint="eastAsia"/>
          <w:color w:val="000000" w:themeColor="text1"/>
        </w:rPr>
        <w:t>的新版本升级和安装是免费的。</w:t>
      </w:r>
    </w:p>
    <w:p w14:paraId="136DF41A" w14:textId="77777777" w:rsidR="0062207C" w:rsidRDefault="00C939A6">
      <w:pPr>
        <w:pStyle w:val="22"/>
        <w:rPr>
          <w:color w:val="000000" w:themeColor="text1"/>
        </w:rPr>
      </w:pPr>
      <w:bookmarkStart w:id="565" w:name="_Toc45184960"/>
      <w:bookmarkStart w:id="566" w:name="_Toc22080"/>
      <w:bookmarkStart w:id="567" w:name="_Toc484727462"/>
      <w:bookmarkStart w:id="568" w:name="_Toc21204"/>
      <w:bookmarkStart w:id="569" w:name="_Toc535833727"/>
      <w:bookmarkStart w:id="570" w:name="_Toc54771435"/>
      <w:r>
        <w:rPr>
          <w:rFonts w:hint="eastAsia"/>
          <w:color w:val="000000" w:themeColor="text1"/>
        </w:rPr>
        <w:t>软件开发、安装调试配合服务</w:t>
      </w:r>
      <w:bookmarkEnd w:id="565"/>
      <w:bookmarkEnd w:id="566"/>
      <w:bookmarkEnd w:id="567"/>
      <w:bookmarkEnd w:id="568"/>
      <w:bookmarkEnd w:id="569"/>
      <w:bookmarkEnd w:id="570"/>
    </w:p>
    <w:p w14:paraId="7C3A32E1" w14:textId="77777777" w:rsidR="0062207C" w:rsidRDefault="00C939A6">
      <w:pPr>
        <w:pStyle w:val="aff4"/>
        <w:numPr>
          <w:ilvl w:val="0"/>
          <w:numId w:val="56"/>
        </w:numPr>
        <w:autoSpaceDE w:val="0"/>
        <w:autoSpaceDN w:val="0"/>
        <w:adjustRightInd w:val="0"/>
        <w:ind w:firstLineChars="175" w:firstLine="420"/>
        <w:jc w:val="left"/>
        <w:rPr>
          <w:rFonts w:hAnsi="宋体" w:cs="Arial"/>
          <w:color w:val="000000" w:themeColor="text1"/>
        </w:rPr>
      </w:pPr>
      <w:r>
        <w:rPr>
          <w:rFonts w:ascii="Times New Roman" w:hint="eastAsia"/>
          <w:color w:val="000000" w:themeColor="text1"/>
        </w:rPr>
        <w:t>软件开发配合服务</w:t>
      </w:r>
    </w:p>
    <w:p w14:paraId="5FBECCBC" w14:textId="77777777" w:rsidR="0062207C" w:rsidRDefault="00C939A6">
      <w:pPr>
        <w:ind w:firstLineChars="200" w:firstLine="480"/>
        <w:rPr>
          <w:color w:val="000000" w:themeColor="text1"/>
        </w:rPr>
      </w:pPr>
      <w:r>
        <w:rPr>
          <w:rFonts w:hint="eastAsia"/>
          <w:color w:val="000000" w:themeColor="text1"/>
        </w:rPr>
        <w:t>卖方有义务配合买方协调各部门参加系统培训相关工作。</w:t>
      </w:r>
    </w:p>
    <w:p w14:paraId="35C130D3" w14:textId="77777777" w:rsidR="0062207C" w:rsidRDefault="00C939A6">
      <w:pPr>
        <w:ind w:firstLineChars="200" w:firstLine="480"/>
        <w:rPr>
          <w:color w:val="000000" w:themeColor="text1"/>
        </w:rPr>
      </w:pPr>
      <w:r>
        <w:rPr>
          <w:rFonts w:hint="eastAsia"/>
          <w:color w:val="000000" w:themeColor="text1"/>
        </w:rPr>
        <w:lastRenderedPageBreak/>
        <w:t>卖方向买方公开本项目有关技术细节，提供必要的技术资料，并向买方开发人员提供培训和技术支持，并保证使受训人员理解并掌握操作、管理和维护卖方按本文件提供的开发系统的技术。</w:t>
      </w:r>
    </w:p>
    <w:p w14:paraId="4F7AD10A" w14:textId="77777777" w:rsidR="0062207C" w:rsidRDefault="00C939A6">
      <w:pPr>
        <w:pStyle w:val="aff4"/>
        <w:numPr>
          <w:ilvl w:val="0"/>
          <w:numId w:val="56"/>
        </w:numPr>
        <w:autoSpaceDE w:val="0"/>
        <w:autoSpaceDN w:val="0"/>
        <w:adjustRightInd w:val="0"/>
        <w:ind w:firstLineChars="175" w:firstLine="420"/>
        <w:jc w:val="left"/>
        <w:rPr>
          <w:rFonts w:ascii="Times New Roman"/>
          <w:color w:val="000000" w:themeColor="text1"/>
        </w:rPr>
      </w:pPr>
      <w:r>
        <w:rPr>
          <w:rFonts w:ascii="Times New Roman" w:hint="eastAsia"/>
          <w:color w:val="000000" w:themeColor="text1"/>
        </w:rPr>
        <w:t>安装调试配合服务</w:t>
      </w:r>
    </w:p>
    <w:p w14:paraId="35B243ED" w14:textId="77777777" w:rsidR="0062207C" w:rsidRDefault="00C939A6">
      <w:pPr>
        <w:ind w:firstLineChars="200" w:firstLine="480"/>
        <w:rPr>
          <w:color w:val="000000" w:themeColor="text1"/>
        </w:rPr>
      </w:pPr>
      <w:r>
        <w:rPr>
          <w:rFonts w:hint="eastAsia"/>
          <w:color w:val="000000" w:themeColor="text1"/>
        </w:rPr>
        <w:t>卖方有义务配合买方进行龙岩普惠金融平台接口对接安装调试工作。买方提出应用系统安装调试的要求，卖方应给予积极支持，配合应用系统的安装调试。</w:t>
      </w:r>
    </w:p>
    <w:p w14:paraId="12E4A607" w14:textId="77777777" w:rsidR="0062207C" w:rsidRDefault="00C939A6">
      <w:pPr>
        <w:pStyle w:val="aff4"/>
        <w:numPr>
          <w:ilvl w:val="0"/>
          <w:numId w:val="56"/>
        </w:numPr>
        <w:autoSpaceDE w:val="0"/>
        <w:autoSpaceDN w:val="0"/>
        <w:adjustRightInd w:val="0"/>
        <w:ind w:firstLineChars="175" w:firstLine="420"/>
        <w:jc w:val="left"/>
        <w:rPr>
          <w:rFonts w:ascii="Times New Roman"/>
          <w:color w:val="000000" w:themeColor="text1"/>
        </w:rPr>
      </w:pPr>
      <w:r>
        <w:rPr>
          <w:rFonts w:ascii="Times New Roman" w:hint="eastAsia"/>
          <w:color w:val="000000" w:themeColor="text1"/>
        </w:rPr>
        <w:t>系统扩展配合服务</w:t>
      </w:r>
    </w:p>
    <w:p w14:paraId="68C22698" w14:textId="77777777" w:rsidR="0062207C" w:rsidRDefault="00C939A6">
      <w:pPr>
        <w:ind w:firstLineChars="200" w:firstLine="480"/>
        <w:rPr>
          <w:color w:val="000000" w:themeColor="text1"/>
        </w:rPr>
      </w:pPr>
      <w:r>
        <w:rPr>
          <w:rFonts w:hint="eastAsia"/>
          <w:color w:val="000000" w:themeColor="text1"/>
        </w:rPr>
        <w:t>在服务期内，买方如有对系统平台进行优化与升级、业务系统部署等，在买方提出相应要求时，卖方应给予积极配合，卖方并确保系统平滑过渡，不影响系统正常使用。</w:t>
      </w:r>
    </w:p>
    <w:p w14:paraId="7B4F7D11" w14:textId="77777777" w:rsidR="0062207C" w:rsidRDefault="00C939A6">
      <w:pPr>
        <w:pStyle w:val="22"/>
        <w:rPr>
          <w:color w:val="000000" w:themeColor="text1"/>
        </w:rPr>
      </w:pPr>
      <w:bookmarkStart w:id="571" w:name="_Toc9264"/>
      <w:bookmarkStart w:id="572" w:name="_Toc484727463"/>
      <w:bookmarkStart w:id="573" w:name="_Toc45184961"/>
      <w:bookmarkStart w:id="574" w:name="_Toc21983"/>
      <w:bookmarkStart w:id="575" w:name="_Toc535833728"/>
      <w:bookmarkStart w:id="576" w:name="_Toc54771436"/>
      <w:r>
        <w:rPr>
          <w:rFonts w:hint="eastAsia"/>
          <w:color w:val="000000" w:themeColor="text1"/>
        </w:rPr>
        <w:t>售后服务的续保</w:t>
      </w:r>
      <w:bookmarkEnd w:id="571"/>
      <w:bookmarkEnd w:id="572"/>
      <w:bookmarkEnd w:id="573"/>
      <w:bookmarkEnd w:id="574"/>
      <w:bookmarkEnd w:id="575"/>
      <w:bookmarkEnd w:id="576"/>
    </w:p>
    <w:p w14:paraId="337DEBF0" w14:textId="0D6B915C" w:rsidR="0062207C" w:rsidRDefault="00C939A6">
      <w:pPr>
        <w:ind w:firstLineChars="200" w:firstLine="480"/>
        <w:rPr>
          <w:color w:val="000000" w:themeColor="text1"/>
        </w:rPr>
        <w:sectPr w:rsidR="0062207C">
          <w:pgSz w:w="11906" w:h="16838"/>
          <w:pgMar w:top="1418" w:right="1134" w:bottom="1418" w:left="1701" w:header="851" w:footer="992" w:gutter="0"/>
          <w:cols w:space="425"/>
          <w:docGrid w:type="lines" w:linePitch="436" w:charSpace="195"/>
        </w:sectPr>
      </w:pPr>
      <w:r>
        <w:rPr>
          <w:rFonts w:hAnsi="宋体" w:cs="Arial" w:hint="eastAsia"/>
          <w:color w:val="000000" w:themeColor="text1"/>
        </w:rPr>
        <w:t xml:space="preserve"> 中标供应商在服务期满后提供一年的免费的技术和运维服务。免费技术服务期内，提供</w:t>
      </w:r>
      <w:proofErr w:type="gramStart"/>
      <w:r>
        <w:rPr>
          <w:rFonts w:hAnsi="宋体" w:cs="Arial" w:hint="eastAsia"/>
          <w:color w:val="000000" w:themeColor="text1"/>
        </w:rPr>
        <w:t>因软件</w:t>
      </w:r>
      <w:proofErr w:type="gramEnd"/>
      <w:r>
        <w:rPr>
          <w:rFonts w:hAnsi="宋体" w:cs="Arial" w:hint="eastAsia"/>
          <w:color w:val="000000" w:themeColor="text1"/>
        </w:rPr>
        <w:t>设计缺陷等因素造成的系统故障等问题的服务支持，服务质量、级别、内容应保持不</w:t>
      </w:r>
      <w:bookmarkStart w:id="577" w:name="_Toc484727464"/>
      <w:r>
        <w:rPr>
          <w:rFonts w:hAnsi="宋体" w:cs="Arial" w:hint="eastAsia"/>
          <w:color w:val="000000" w:themeColor="text1"/>
        </w:rPr>
        <w:t>变</w:t>
      </w:r>
    </w:p>
    <w:p w14:paraId="00D12C49" w14:textId="77777777" w:rsidR="0062207C" w:rsidRDefault="00C939A6">
      <w:pPr>
        <w:pStyle w:val="10"/>
      </w:pPr>
      <w:bookmarkStart w:id="578" w:name="_Toc27000"/>
      <w:bookmarkStart w:id="579" w:name="_Toc356"/>
      <w:bookmarkStart w:id="580" w:name="_Toc54771437"/>
      <w:bookmarkEnd w:id="577"/>
      <w:bookmarkEnd w:id="578"/>
      <w:bookmarkEnd w:id="579"/>
      <w:r>
        <w:rPr>
          <w:rFonts w:hint="eastAsia"/>
        </w:rPr>
        <w:lastRenderedPageBreak/>
        <w:t>技术文件及交付物</w:t>
      </w:r>
      <w:bookmarkEnd w:id="580"/>
    </w:p>
    <w:p w14:paraId="739C94AE" w14:textId="77777777" w:rsidR="0062207C" w:rsidRDefault="00C939A6">
      <w:pPr>
        <w:pStyle w:val="aff4"/>
        <w:numPr>
          <w:ilvl w:val="0"/>
          <w:numId w:val="5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卖方提供的书面技术资料应能满足系统正常运行所需的运行、维护及管理有关的全套文件，至少应提供4套纸介质和2套光盘。</w:t>
      </w:r>
    </w:p>
    <w:p w14:paraId="5900BED6" w14:textId="77777777" w:rsidR="0062207C" w:rsidRDefault="00C939A6">
      <w:pPr>
        <w:pStyle w:val="aff4"/>
        <w:numPr>
          <w:ilvl w:val="0"/>
          <w:numId w:val="5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交付</w:t>
      </w:r>
      <w:proofErr w:type="gramStart"/>
      <w:r>
        <w:rPr>
          <w:rFonts w:hAnsi="宋体" w:cs="Arial" w:hint="eastAsia"/>
          <w:color w:val="000000" w:themeColor="text1"/>
        </w:rPr>
        <w:t>物至少</w:t>
      </w:r>
      <w:proofErr w:type="gramEnd"/>
      <w:r>
        <w:rPr>
          <w:rFonts w:hAnsi="宋体" w:cs="Arial" w:hint="eastAsia"/>
          <w:color w:val="000000" w:themeColor="text1"/>
        </w:rPr>
        <w:t>应包括：</w:t>
      </w:r>
    </w:p>
    <w:p w14:paraId="0CA60537" w14:textId="77777777" w:rsidR="0062207C" w:rsidRDefault="00C939A6">
      <w:pPr>
        <w:pStyle w:val="aff4"/>
        <w:numPr>
          <w:ilvl w:val="0"/>
          <w:numId w:val="58"/>
        </w:numPr>
        <w:ind w:leftChars="250" w:left="960" w:hangingChars="150" w:hanging="360"/>
        <w:rPr>
          <w:rFonts w:hAnsi="宋体" w:cs="Arial"/>
          <w:color w:val="000000" w:themeColor="text1"/>
        </w:rPr>
      </w:pPr>
      <w:r>
        <w:rPr>
          <w:rFonts w:hAnsi="宋体" w:cs="Arial" w:hint="eastAsia"/>
          <w:color w:val="000000" w:themeColor="text1"/>
        </w:rPr>
        <w:t>在需求分析和设计阶段：卖方应提供整体设计文档，包括《需求规格说明书》、《系统设计说明书》、《数据</w:t>
      </w:r>
      <w:r>
        <w:rPr>
          <w:rFonts w:hAnsi="宋体" w:cs="Arial"/>
          <w:color w:val="000000" w:themeColor="text1"/>
        </w:rPr>
        <w:t>库设计说明书</w:t>
      </w:r>
      <w:r>
        <w:rPr>
          <w:rFonts w:hAnsi="宋体" w:cs="Arial" w:hint="eastAsia"/>
          <w:color w:val="000000" w:themeColor="text1"/>
        </w:rPr>
        <w:t>》、</w:t>
      </w:r>
      <w:r>
        <w:rPr>
          <w:rFonts w:hAnsi="宋体" w:cs="Arial"/>
          <w:color w:val="000000" w:themeColor="text1"/>
        </w:rPr>
        <w:t>《</w:t>
      </w:r>
      <w:r>
        <w:rPr>
          <w:rFonts w:hAnsi="宋体" w:cs="Arial" w:hint="eastAsia"/>
          <w:color w:val="000000" w:themeColor="text1"/>
        </w:rPr>
        <w:t>接口</w:t>
      </w:r>
      <w:r>
        <w:rPr>
          <w:rFonts w:hAnsi="宋体" w:cs="Arial"/>
          <w:color w:val="000000" w:themeColor="text1"/>
        </w:rPr>
        <w:t>设计说明书》</w:t>
      </w:r>
      <w:r>
        <w:rPr>
          <w:rFonts w:hAnsi="宋体" w:cs="Arial" w:hint="eastAsia"/>
          <w:color w:val="000000" w:themeColor="text1"/>
        </w:rPr>
        <w:t>及相关技术标准规范等。其中《数据</w:t>
      </w:r>
      <w:r>
        <w:rPr>
          <w:rFonts w:hAnsi="宋体" w:cs="Arial"/>
          <w:color w:val="000000" w:themeColor="text1"/>
        </w:rPr>
        <w:t>库设计说明书</w:t>
      </w:r>
      <w:r>
        <w:rPr>
          <w:rFonts w:hAnsi="宋体" w:cs="Arial" w:hint="eastAsia"/>
          <w:color w:val="000000" w:themeColor="text1"/>
        </w:rPr>
        <w:t>》需</w:t>
      </w:r>
      <w:r>
        <w:rPr>
          <w:rFonts w:hAnsi="宋体" w:cs="Arial"/>
          <w:color w:val="000000" w:themeColor="text1"/>
        </w:rPr>
        <w:t>包含</w:t>
      </w:r>
      <w:r>
        <w:rPr>
          <w:rFonts w:hAnsi="宋体" w:cs="Arial" w:hint="eastAsia"/>
          <w:color w:val="000000" w:themeColor="text1"/>
        </w:rPr>
        <w:t>数据库表结构、字段、视图等内容说明（字段信息内容</w:t>
      </w:r>
      <w:proofErr w:type="gramStart"/>
      <w:r>
        <w:rPr>
          <w:rFonts w:hAnsi="宋体" w:cs="Arial" w:hint="eastAsia"/>
          <w:color w:val="000000" w:themeColor="text1"/>
        </w:rPr>
        <w:t>作出</w:t>
      </w:r>
      <w:proofErr w:type="gramEnd"/>
      <w:r>
        <w:rPr>
          <w:rFonts w:hAnsi="宋体" w:cs="Arial" w:hint="eastAsia"/>
          <w:color w:val="000000" w:themeColor="text1"/>
        </w:rPr>
        <w:t>说明注释）；</w:t>
      </w:r>
      <w:r>
        <w:rPr>
          <w:rFonts w:hAnsi="宋体" w:cs="Arial"/>
          <w:color w:val="000000" w:themeColor="text1"/>
        </w:rPr>
        <w:t>《</w:t>
      </w:r>
      <w:r>
        <w:rPr>
          <w:rFonts w:hAnsi="宋体" w:cs="Arial" w:hint="eastAsia"/>
          <w:color w:val="000000" w:themeColor="text1"/>
        </w:rPr>
        <w:t>接口</w:t>
      </w:r>
      <w:r>
        <w:rPr>
          <w:rFonts w:hAnsi="宋体" w:cs="Arial"/>
          <w:color w:val="000000" w:themeColor="text1"/>
        </w:rPr>
        <w:t>设计说明书》</w:t>
      </w:r>
      <w:r>
        <w:rPr>
          <w:rFonts w:hAnsi="宋体" w:cs="Arial" w:hint="eastAsia"/>
          <w:color w:val="000000" w:themeColor="text1"/>
        </w:rPr>
        <w:t>需</w:t>
      </w:r>
      <w:r>
        <w:rPr>
          <w:rFonts w:hAnsi="宋体" w:cs="Arial"/>
          <w:color w:val="000000" w:themeColor="text1"/>
        </w:rPr>
        <w:t>包含</w:t>
      </w:r>
      <w:r>
        <w:rPr>
          <w:rFonts w:hAnsi="宋体" w:cs="Arial" w:hint="eastAsia"/>
          <w:color w:val="000000" w:themeColor="text1"/>
        </w:rPr>
        <w:t>接口列表清单及（对功能、入参、出参）详细注释等。</w:t>
      </w:r>
    </w:p>
    <w:p w14:paraId="5822D0EB" w14:textId="77777777" w:rsidR="0062207C" w:rsidRDefault="00C939A6">
      <w:pPr>
        <w:pStyle w:val="aff4"/>
        <w:numPr>
          <w:ilvl w:val="0"/>
          <w:numId w:val="58"/>
        </w:numPr>
        <w:ind w:leftChars="250" w:left="960" w:hangingChars="150" w:hanging="360"/>
        <w:rPr>
          <w:rFonts w:hAnsi="宋体" w:cs="Arial"/>
          <w:color w:val="000000" w:themeColor="text1"/>
        </w:rPr>
      </w:pPr>
      <w:r>
        <w:rPr>
          <w:rFonts w:hAnsi="宋体" w:cs="Arial" w:hint="eastAsia"/>
          <w:color w:val="000000" w:themeColor="text1"/>
        </w:rPr>
        <w:t>在项目开发阶段：卖方应提供完整的项目管理文档，包括《项目开发计划》、《项目进度报告》、《应用端及前端源代码》等。</w:t>
      </w:r>
    </w:p>
    <w:p w14:paraId="4AB59B37" w14:textId="77777777" w:rsidR="0062207C" w:rsidRDefault="00C939A6">
      <w:pPr>
        <w:pStyle w:val="aff4"/>
        <w:numPr>
          <w:ilvl w:val="0"/>
          <w:numId w:val="58"/>
        </w:numPr>
        <w:ind w:leftChars="250" w:left="960" w:hangingChars="150" w:hanging="360"/>
        <w:rPr>
          <w:rFonts w:hAnsi="宋体" w:cs="Arial"/>
          <w:color w:val="000000" w:themeColor="text1"/>
        </w:rPr>
      </w:pPr>
      <w:r>
        <w:rPr>
          <w:rFonts w:hAnsi="宋体" w:cs="Arial" w:hint="eastAsia"/>
          <w:color w:val="000000" w:themeColor="text1"/>
        </w:rPr>
        <w:t>在系统实施和上线阶段：卖方应提供测试文档和相关上线报告，包括《测试计划》、《测试报告》等。</w:t>
      </w:r>
    </w:p>
    <w:p w14:paraId="341070A3" w14:textId="77777777" w:rsidR="0062207C" w:rsidRDefault="00C939A6">
      <w:pPr>
        <w:pStyle w:val="aff4"/>
        <w:numPr>
          <w:ilvl w:val="0"/>
          <w:numId w:val="58"/>
        </w:numPr>
        <w:ind w:leftChars="250" w:left="960" w:hangingChars="150" w:hanging="360"/>
        <w:rPr>
          <w:rFonts w:hAnsi="宋体" w:cs="Arial"/>
          <w:color w:val="000000" w:themeColor="text1"/>
        </w:rPr>
      </w:pPr>
      <w:r>
        <w:rPr>
          <w:rFonts w:hAnsi="宋体" w:cs="Arial" w:hint="eastAsia"/>
          <w:color w:val="000000" w:themeColor="text1"/>
        </w:rPr>
        <w:t>在系统交付阶段：卖方应提供培训文档和维护手册等，包括《培训计划》、《用户使用手册》等。</w:t>
      </w:r>
    </w:p>
    <w:p w14:paraId="75BDE704" w14:textId="77777777" w:rsidR="0062207C" w:rsidRDefault="00C939A6">
      <w:pPr>
        <w:pStyle w:val="aff4"/>
        <w:numPr>
          <w:ilvl w:val="0"/>
          <w:numId w:val="58"/>
        </w:numPr>
        <w:ind w:leftChars="250" w:left="960" w:hangingChars="150" w:hanging="360"/>
        <w:rPr>
          <w:rFonts w:hAnsi="宋体" w:cs="Arial"/>
          <w:color w:val="000000" w:themeColor="text1"/>
        </w:rPr>
      </w:pPr>
      <w:r>
        <w:rPr>
          <w:rFonts w:hAnsi="宋体" w:cs="Arial" w:hint="eastAsia"/>
          <w:color w:val="000000" w:themeColor="text1"/>
        </w:rPr>
        <w:t>卖方应以光盘形式向买方提供计算机软件，即龙岩普惠金融平台的全套软件，是系统的可执行程序。</w:t>
      </w:r>
    </w:p>
    <w:p w14:paraId="11548170" w14:textId="77777777" w:rsidR="0062207C" w:rsidRDefault="00C939A6">
      <w:pPr>
        <w:pStyle w:val="aff4"/>
        <w:numPr>
          <w:ilvl w:val="0"/>
          <w:numId w:val="57"/>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技术文件应该全面、完整、详细。在双方商定的某一时期内由于软件的修改而导致文件的任何修改，卖方均应提供修改更正或补充的印刷文件。</w:t>
      </w:r>
    </w:p>
    <w:p w14:paraId="71F65843" w14:textId="77777777" w:rsidR="0062207C" w:rsidRDefault="0062207C">
      <w:pPr>
        <w:pStyle w:val="aff4"/>
        <w:numPr>
          <w:ilvl w:val="255"/>
          <w:numId w:val="0"/>
        </w:numPr>
        <w:autoSpaceDE w:val="0"/>
        <w:autoSpaceDN w:val="0"/>
        <w:adjustRightInd w:val="0"/>
        <w:ind w:leftChars="175" w:left="420"/>
        <w:jc w:val="left"/>
        <w:rPr>
          <w:rFonts w:hAnsi="宋体" w:cs="Arial"/>
          <w:color w:val="000000" w:themeColor="text1"/>
        </w:rPr>
      </w:pPr>
    </w:p>
    <w:p w14:paraId="12A4F37C" w14:textId="77777777" w:rsidR="0062207C" w:rsidRDefault="0062207C">
      <w:pPr>
        <w:numPr>
          <w:ilvl w:val="255"/>
          <w:numId w:val="0"/>
        </w:numPr>
        <w:sectPr w:rsidR="0062207C">
          <w:pgSz w:w="11906" w:h="16838"/>
          <w:pgMar w:top="1418" w:right="1134" w:bottom="1418" w:left="1701" w:header="851" w:footer="992" w:gutter="0"/>
          <w:cols w:space="425"/>
          <w:docGrid w:type="lines" w:linePitch="436" w:charSpace="195"/>
        </w:sectPr>
      </w:pPr>
      <w:bookmarkStart w:id="581" w:name="_Toc484727472"/>
    </w:p>
    <w:p w14:paraId="5D1D9A50" w14:textId="77777777" w:rsidR="0062207C" w:rsidRDefault="00C939A6">
      <w:pPr>
        <w:pStyle w:val="10"/>
      </w:pPr>
      <w:bookmarkStart w:id="582" w:name="_Toc6168"/>
      <w:bookmarkStart w:id="583" w:name="_Toc9039"/>
      <w:bookmarkStart w:id="584" w:name="_Toc54771438"/>
      <w:bookmarkEnd w:id="581"/>
      <w:bookmarkEnd w:id="582"/>
      <w:bookmarkEnd w:id="583"/>
      <w:r>
        <w:rPr>
          <w:rFonts w:hint="eastAsia"/>
        </w:rPr>
        <w:lastRenderedPageBreak/>
        <w:t>其他</w:t>
      </w:r>
      <w:bookmarkEnd w:id="584"/>
    </w:p>
    <w:p w14:paraId="53B5C6BA"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卖方应提供技术服务时所需的技术资料，卖方有责任在保证安全和质量的前提下提供技术服务，包括技术咨询等；</w:t>
      </w:r>
    </w:p>
    <w:p w14:paraId="7F95BB56"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在服务期间，买方有权派出技术人员参加，卖方有义务对其进行指导；</w:t>
      </w:r>
    </w:p>
    <w:p w14:paraId="2E40D66B"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所有开发的应用软件未经买方书面许可，所有版本中不得使用软件加密、硬件加密措施或软硬复合加密等措施，不得设定软件运行时间限制；</w:t>
      </w:r>
    </w:p>
    <w:p w14:paraId="086E8A3C"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卖方应向买方进行技术交底；</w:t>
      </w:r>
    </w:p>
    <w:p w14:paraId="13B9DE97"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未经买方许可，卖方不得将</w:t>
      </w:r>
      <w:r>
        <w:rPr>
          <w:rFonts w:hAnsi="宋体" w:cs="Arial"/>
          <w:color w:val="000000" w:themeColor="text1"/>
        </w:rPr>
        <w:t>本项目的</w:t>
      </w:r>
      <w:r>
        <w:rPr>
          <w:rFonts w:hAnsi="宋体" w:cs="Arial" w:hint="eastAsia"/>
          <w:color w:val="000000" w:themeColor="text1"/>
        </w:rPr>
        <w:t>技术</w:t>
      </w:r>
      <w:r>
        <w:rPr>
          <w:rFonts w:hAnsi="宋体" w:cs="Arial"/>
          <w:color w:val="000000" w:themeColor="text1"/>
        </w:rPr>
        <w:t>文档</w:t>
      </w:r>
      <w:r>
        <w:rPr>
          <w:rFonts w:hAnsi="宋体" w:cs="Arial" w:hint="eastAsia"/>
          <w:color w:val="000000" w:themeColor="text1"/>
        </w:rPr>
        <w:t>、</w:t>
      </w:r>
      <w:r>
        <w:rPr>
          <w:rFonts w:hAnsi="宋体" w:cs="Arial"/>
          <w:color w:val="000000" w:themeColor="text1"/>
        </w:rPr>
        <w:t>管理文件</w:t>
      </w:r>
      <w:r>
        <w:rPr>
          <w:rFonts w:hAnsi="宋体" w:cs="Arial" w:hint="eastAsia"/>
          <w:color w:val="000000" w:themeColor="text1"/>
        </w:rPr>
        <w:t>等</w:t>
      </w:r>
      <w:r>
        <w:rPr>
          <w:rFonts w:hAnsi="宋体" w:cs="Arial"/>
          <w:color w:val="000000" w:themeColor="text1"/>
        </w:rPr>
        <w:t>有关资料</w:t>
      </w:r>
      <w:r>
        <w:rPr>
          <w:rFonts w:hAnsi="宋体" w:cs="Arial" w:hint="eastAsia"/>
          <w:color w:val="000000" w:themeColor="text1"/>
        </w:rPr>
        <w:t>提供给第三方；</w:t>
      </w:r>
    </w:p>
    <w:p w14:paraId="5C9D0292"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项目实施过程中，卖方必须采用正版系统软件和开发工具软件，如因版权问题导致实施计划延误，或受到来自第三方关于侵犯专利权、“应用软件”设计权及其他知识产权的法律指控时，卖方须承担由此而引起的一切责任和费用；</w:t>
      </w:r>
    </w:p>
    <w:p w14:paraId="0E789254"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所有涉及知识产权的产品及设计，卖方必须确保买方拥有其合法的、不受限制的无偿使用权，并免受任何侵权索偿或诉讼，否则，由此产生的损失由卖方承担；</w:t>
      </w:r>
    </w:p>
    <w:p w14:paraId="42925A96" w14:textId="77777777" w:rsidR="0062207C" w:rsidRDefault="00C939A6">
      <w:pPr>
        <w:pStyle w:val="aff4"/>
        <w:numPr>
          <w:ilvl w:val="0"/>
          <w:numId w:val="59"/>
        </w:numPr>
        <w:autoSpaceDE w:val="0"/>
        <w:autoSpaceDN w:val="0"/>
        <w:adjustRightInd w:val="0"/>
        <w:ind w:firstLineChars="175" w:firstLine="420"/>
        <w:jc w:val="left"/>
        <w:rPr>
          <w:rFonts w:hAnsi="宋体" w:cs="Arial"/>
          <w:color w:val="000000" w:themeColor="text1"/>
        </w:rPr>
      </w:pPr>
      <w:r>
        <w:rPr>
          <w:rFonts w:hAnsi="宋体" w:cs="Arial" w:hint="eastAsia"/>
          <w:color w:val="000000" w:themeColor="text1"/>
        </w:rPr>
        <w:t>所有产品必须具有在中国境内法定许可的生产及销售资格，且为全新原厂制造，其核心关键部分为近10个月内所生产的非淘汰类产品。</w:t>
      </w:r>
    </w:p>
    <w:p w14:paraId="03A9FD92" w14:textId="77777777" w:rsidR="0062207C" w:rsidRDefault="0062207C">
      <w:pPr>
        <w:autoSpaceDE w:val="0"/>
        <w:autoSpaceDN w:val="0"/>
        <w:adjustRightInd w:val="0"/>
        <w:jc w:val="left"/>
        <w:rPr>
          <w:rFonts w:hAnsi="宋体" w:cs="Arial"/>
          <w:color w:val="000000" w:themeColor="text1"/>
        </w:rPr>
      </w:pPr>
    </w:p>
    <w:sectPr w:rsidR="0062207C">
      <w:pgSz w:w="11906" w:h="16838"/>
      <w:pgMar w:top="1418" w:right="1134" w:bottom="1418" w:left="1701" w:header="851" w:footer="992" w:gutter="0"/>
      <w:cols w:space="425"/>
      <w:docGrid w:type="lines" w:linePitch="43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6F1E7" w14:textId="77777777" w:rsidR="005906E9" w:rsidRDefault="005906E9">
      <w:r>
        <w:separator/>
      </w:r>
    </w:p>
  </w:endnote>
  <w:endnote w:type="continuationSeparator" w:id="0">
    <w:p w14:paraId="72702651" w14:textId="77777777" w:rsidR="005906E9" w:rsidRDefault="0059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Plotter">
    <w:altName w:val="Times New Roman"/>
    <w:charset w:val="00"/>
    <w:family w:val="roman"/>
    <w:pitch w:val="default"/>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8B83" w14:textId="77777777" w:rsidR="00BA51DB" w:rsidRDefault="00BA51DB">
    <w:pPr>
      <w:pBdr>
        <w:top w:val="single" w:sz="4" w:space="1" w:color="auto"/>
      </w:pBdr>
      <w:tabs>
        <w:tab w:val="center" w:pos="4431"/>
        <w:tab w:val="right" w:pos="9080"/>
      </w:tabs>
      <w:rPr>
        <w:rFonts w:hAnsi="宋体"/>
      </w:rPr>
    </w:pPr>
    <w:r>
      <w:rPr>
        <w:rFonts w:hAnsi="宋体"/>
        <w:sz w:val="21"/>
        <w:szCs w:val="21"/>
      </w:rPr>
      <w:fldChar w:fldCharType="begin"/>
    </w:r>
    <w:r>
      <w:rPr>
        <w:rFonts w:hAnsi="宋体"/>
        <w:sz w:val="21"/>
        <w:szCs w:val="21"/>
      </w:rPr>
      <w:instrText xml:space="preserve"> PAGE </w:instrText>
    </w:r>
    <w:r>
      <w:rPr>
        <w:rFonts w:hAnsi="宋体"/>
        <w:sz w:val="21"/>
        <w:szCs w:val="21"/>
      </w:rPr>
      <w:fldChar w:fldCharType="separate"/>
    </w:r>
    <w:r>
      <w:rPr>
        <w:rFonts w:hAnsi="宋体"/>
        <w:noProof/>
        <w:sz w:val="21"/>
        <w:szCs w:val="21"/>
      </w:rPr>
      <w:t>2</w:t>
    </w:r>
    <w:r>
      <w:rPr>
        <w:rFonts w:hAnsi="宋体"/>
        <w:sz w:val="21"/>
        <w:szCs w:val="21"/>
      </w:rPr>
      <w:fldChar w:fldCharType="end"/>
    </w:r>
    <w:r>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3277" w14:textId="77777777" w:rsidR="00BA51DB" w:rsidRDefault="00BA51DB">
    <w:pPr>
      <w:pBdr>
        <w:top w:val="single" w:sz="4" w:space="1" w:color="auto"/>
      </w:pBdr>
      <w:tabs>
        <w:tab w:val="center" w:pos="4431"/>
        <w:tab w:val="right" w:pos="9080"/>
      </w:tabs>
      <w:rPr>
        <w:rFonts w:hAnsi="宋体"/>
      </w:rPr>
    </w:pPr>
    <w:r>
      <w:rPr>
        <w:rFonts w:hAnsi="宋体"/>
        <w:noProof/>
        <w:sz w:val="18"/>
        <w:szCs w:val="18"/>
      </w:rPr>
      <mc:AlternateContent>
        <mc:Choice Requires="wps">
          <w:drawing>
            <wp:anchor distT="0" distB="0" distL="114300" distR="114300" simplePos="0" relativeHeight="251660288" behindDoc="0" locked="0" layoutInCell="1" allowOverlap="1" wp14:anchorId="3A421724" wp14:editId="147EA48F">
              <wp:simplePos x="0" y="0"/>
              <wp:positionH relativeFrom="column">
                <wp:posOffset>0</wp:posOffset>
              </wp:positionH>
              <wp:positionV relativeFrom="paragraph">
                <wp:posOffset>-1905</wp:posOffset>
              </wp:positionV>
              <wp:extent cx="5761355" cy="0"/>
              <wp:effectExtent l="0" t="0" r="0" b="0"/>
              <wp:wrapNone/>
              <wp:docPr id="3"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1046" o:spid="_x0000_s1026" o:spt="20" style="position:absolute;left:0pt;margin-left:0pt;margin-top:-0.15pt;height:0pt;width:453.65pt;z-index:251660288;mso-width-relative:page;mso-height-relative:page;" filled="f" stroked="t" coordsize="21600,21600" o:gfxdata="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Pdpk0wAAAAQBAAAPAAAAAAAAAAEAIAAAACIAAABk&#10;cnMvZG93bnJldi54bWxQSwECFAAUAAAACACHTuJAK/xsuNIBAACwAwAADgAAAAAAAAABACAAAAAi&#10;AQAAZHJzL2Uyb0RvYy54bWxQSwUGAAAAAAYABgBZAQAAZgUAAAAA&#10;">
              <v:fill on="f" focussize="0,0"/>
              <v:stroke color="#000000" joinstyle="round"/>
              <v:imagedata o:title=""/>
              <o:lock v:ext="edit" aspectratio="f"/>
            </v:line>
          </w:pict>
        </mc:Fallback>
      </mc:AlternateContent>
    </w:r>
    <w:r>
      <w:rPr>
        <w:rFonts w:hAnsi="宋体"/>
      </w:rPr>
      <w:ptab w:relativeTo="margin" w:alignment="right" w:leader="none"/>
    </w:r>
    <w:r>
      <w:rPr>
        <w:rFonts w:hAnsi="宋体"/>
        <w:sz w:val="21"/>
        <w:szCs w:val="21"/>
      </w:rPr>
      <w:fldChar w:fldCharType="begin"/>
    </w:r>
    <w:r>
      <w:rPr>
        <w:rFonts w:hAnsi="宋体"/>
        <w:sz w:val="21"/>
        <w:szCs w:val="21"/>
      </w:rPr>
      <w:instrText xml:space="preserve"> PAGE </w:instrText>
    </w:r>
    <w:r>
      <w:rPr>
        <w:rFonts w:hAnsi="宋体"/>
        <w:sz w:val="21"/>
        <w:szCs w:val="21"/>
      </w:rPr>
      <w:fldChar w:fldCharType="separate"/>
    </w:r>
    <w:r>
      <w:rPr>
        <w:rFonts w:hAnsi="宋体"/>
        <w:noProof/>
        <w:sz w:val="21"/>
        <w:szCs w:val="21"/>
      </w:rPr>
      <w:t>1</w:t>
    </w:r>
    <w:r>
      <w:rPr>
        <w:rFonts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C15B" w14:textId="77777777" w:rsidR="00BA51DB" w:rsidRDefault="00BA51DB">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0848" w14:textId="77777777" w:rsidR="00BA51DB" w:rsidRDefault="00BA51DB">
    <w:pPr>
      <w:tabs>
        <w:tab w:val="center" w:pos="4431"/>
        <w:tab w:val="right" w:pos="9072"/>
      </w:tabs>
      <w:jc w:val="center"/>
      <w:rPr>
        <w:rFonts w:hAnsi="宋体"/>
      </w:rPr>
    </w:pPr>
    <w:r>
      <w:rPr>
        <w:rFonts w:hAnsi="宋体"/>
        <w:noProof/>
        <w:sz w:val="21"/>
        <w:szCs w:val="21"/>
      </w:rPr>
      <mc:AlternateContent>
        <mc:Choice Requires="wps">
          <w:drawing>
            <wp:anchor distT="0" distB="0" distL="114300" distR="114300" simplePos="0" relativeHeight="251655168" behindDoc="0" locked="0" layoutInCell="1" allowOverlap="1" wp14:anchorId="597BCBAD" wp14:editId="7D41A1DB">
              <wp:simplePos x="0" y="0"/>
              <wp:positionH relativeFrom="column">
                <wp:posOffset>0</wp:posOffset>
              </wp:positionH>
              <wp:positionV relativeFrom="paragraph">
                <wp:posOffset>-12065</wp:posOffset>
              </wp:positionV>
              <wp:extent cx="5756910" cy="0"/>
              <wp:effectExtent l="0" t="0" r="0" b="0"/>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54" o:spid="_x0000_s1026" o:spt="20" style="position:absolute;left:0pt;margin-left:0pt;margin-top:-0.95pt;height:0pt;width:453.3pt;z-index:251655168;mso-width-relative:page;mso-height-relative:page;" filled="f" stroked="t" coordsize="21600,21600" o:gfxdata="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8kKetQAAAAGAQAADwAAAAAAAAABACAAAAAiAAAAZHJz&#10;L2Rvd25yZXYueG1sUEsBAhQAFAAAAAgAh07iQGtw1czPAQAArgMAAA4AAAAAAAAAAQAgAAAAIwEA&#10;AGRycy9lMm9Eb2MueG1sUEsFBgAAAAAGAAYAWQEAAGQFAAAAAA==&#10;">
              <v:fill on="f" focussize="0,0"/>
              <v:stroke color="#000000" joinstyle="round"/>
              <v:imagedata o:title=""/>
              <o:lock v:ext="edit" aspectratio="f"/>
            </v:line>
          </w:pict>
        </mc:Fallback>
      </mc:AlternateContent>
    </w:r>
    <w:r>
      <w:rPr>
        <w:rFonts w:hAnsi="宋体"/>
        <w:sz w:val="21"/>
        <w:szCs w:val="21"/>
      </w:rPr>
      <w:fldChar w:fldCharType="begin"/>
    </w:r>
    <w:r>
      <w:rPr>
        <w:rFonts w:hAnsi="宋体"/>
        <w:sz w:val="21"/>
        <w:szCs w:val="21"/>
      </w:rPr>
      <w:instrText xml:space="preserve"> PAGE </w:instrText>
    </w:r>
    <w:r>
      <w:rPr>
        <w:rFonts w:hAnsi="宋体"/>
        <w:sz w:val="21"/>
        <w:szCs w:val="21"/>
      </w:rPr>
      <w:fldChar w:fldCharType="separate"/>
    </w:r>
    <w:r>
      <w:rPr>
        <w:rFonts w:hAnsi="宋体"/>
        <w:noProof/>
        <w:sz w:val="21"/>
        <w:szCs w:val="21"/>
      </w:rPr>
      <w:t>18</w:t>
    </w:r>
    <w:r>
      <w:rPr>
        <w:rFonts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38164" w14:textId="77777777" w:rsidR="00BA51DB" w:rsidRDefault="00BA51DB">
    <w:pPr>
      <w:tabs>
        <w:tab w:val="center" w:pos="4431"/>
        <w:tab w:val="right" w:pos="9072"/>
      </w:tabs>
      <w:jc w:val="center"/>
      <w:rPr>
        <w:rFonts w:hAnsi="宋体"/>
      </w:rPr>
    </w:pPr>
    <w:r>
      <w:rPr>
        <w:rFonts w:hAnsi="宋体"/>
        <w:noProof/>
        <w:sz w:val="21"/>
        <w:szCs w:val="21"/>
      </w:rPr>
      <mc:AlternateContent>
        <mc:Choice Requires="wps">
          <w:drawing>
            <wp:anchor distT="0" distB="0" distL="114300" distR="114300" simplePos="0" relativeHeight="251658240" behindDoc="0" locked="0" layoutInCell="1" allowOverlap="1" wp14:anchorId="59EB51FB" wp14:editId="33B4FB1A">
              <wp:simplePos x="0" y="0"/>
              <wp:positionH relativeFrom="column">
                <wp:posOffset>0</wp:posOffset>
              </wp:positionH>
              <wp:positionV relativeFrom="paragraph">
                <wp:posOffset>-12065</wp:posOffset>
              </wp:positionV>
              <wp:extent cx="5756910" cy="0"/>
              <wp:effectExtent l="0" t="0" r="0" b="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54" o:spid="_x0000_s1026" o:spt="20" style="position:absolute;left:0pt;margin-left:0pt;margin-top:-0.95pt;height:0pt;width:453.3pt;z-index:251658240;mso-width-relative:page;mso-height-relative:page;" filled="f" stroked="t" coordsize="21600,21600" o:gfxdata="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8kKetQAAAAGAQAADwAAAAAAAAABACAAAAAiAAAAZHJz&#10;L2Rvd25yZXYueG1sUEsBAhQAFAAAAAgAh07iQOaHbqXPAQAArgMAAA4AAAAAAAAAAQAgAAAAIwEA&#10;AGRycy9lMm9Eb2MueG1sUEsFBgAAAAAGAAYAWQEAAGQFAAAAAA==&#10;">
              <v:fill on="f" focussize="0,0"/>
              <v:stroke color="#000000" joinstyle="round"/>
              <v:imagedata o:title=""/>
              <o:lock v:ext="edit" aspectratio="f"/>
            </v:line>
          </w:pict>
        </mc:Fallback>
      </mc:AlternateContent>
    </w:r>
    <w:r>
      <w:rPr>
        <w:rFonts w:hAnsi="宋体"/>
        <w:sz w:val="21"/>
        <w:szCs w:val="21"/>
      </w:rPr>
      <w:fldChar w:fldCharType="begin"/>
    </w:r>
    <w:r>
      <w:rPr>
        <w:rFonts w:hAnsi="宋体"/>
        <w:sz w:val="21"/>
        <w:szCs w:val="21"/>
      </w:rPr>
      <w:instrText xml:space="preserve"> PAGE </w:instrText>
    </w:r>
    <w:r>
      <w:rPr>
        <w:rFonts w:hAnsi="宋体"/>
        <w:sz w:val="21"/>
        <w:szCs w:val="21"/>
      </w:rPr>
      <w:fldChar w:fldCharType="separate"/>
    </w:r>
    <w:r>
      <w:rPr>
        <w:rFonts w:hAnsi="宋体"/>
        <w:noProof/>
        <w:sz w:val="21"/>
        <w:szCs w:val="21"/>
      </w:rPr>
      <w:t>44</w:t>
    </w:r>
    <w:r>
      <w:rPr>
        <w:rFonts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9D95A" w14:textId="77777777" w:rsidR="00BA51DB" w:rsidRDefault="00BA51DB">
    <w:pPr>
      <w:tabs>
        <w:tab w:val="center" w:pos="4431"/>
        <w:tab w:val="right" w:pos="9080"/>
      </w:tabs>
      <w:jc w:val="center"/>
    </w:pPr>
    <w:r>
      <w:rPr>
        <w:noProof/>
      </w:rPr>
      <mc:AlternateContent>
        <mc:Choice Requires="wps">
          <w:drawing>
            <wp:anchor distT="0" distB="0" distL="114300" distR="114300" simplePos="0" relativeHeight="251662336" behindDoc="0" locked="0" layoutInCell="1" allowOverlap="1" wp14:anchorId="4111E405" wp14:editId="666569E8">
              <wp:simplePos x="0" y="0"/>
              <wp:positionH relativeFrom="column">
                <wp:posOffset>0</wp:posOffset>
              </wp:positionH>
              <wp:positionV relativeFrom="paragraph">
                <wp:posOffset>-1905</wp:posOffset>
              </wp:positionV>
              <wp:extent cx="576135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4" o:spid="_x0000_s1026" o:spt="20" style="position:absolute;left:0pt;margin-left:0pt;margin-top:-0.15pt;height:0pt;width:453.65pt;z-index:251662336;mso-width-relative:page;mso-height-relative:page;" filled="f" stroked="t" coordsize="21600,21600" o:gfxdata="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Pdpk0wAAAAQBAAAPAAAAAAAAAAEAIAAAACIAAABkcnMv&#10;ZG93bnJldi54bWxQSwECFAAUAAAACACHTuJADzsmlc8BAACtAwAADgAAAAAAAAABACAAAAAiAQAA&#10;ZHJzL2Uyb0RvYy54bWxQSwUGAAAAAAYABgBZAQAAYwUAAAAA&#10;">
              <v:fill on="f" focussize="0,0"/>
              <v:stroke color="#000000" joinstyle="round"/>
              <v:imagedata o:title=""/>
              <o:lock v:ext="edit" aspectratio="f"/>
            </v:line>
          </w:pict>
        </mc:Fallback>
      </mc:AlternateContent>
    </w:r>
    <w:r>
      <w:rPr>
        <w:rFonts w:hAnsi="宋体"/>
        <w:sz w:val="21"/>
        <w:szCs w:val="21"/>
      </w:rPr>
      <w:fldChar w:fldCharType="begin"/>
    </w:r>
    <w:r>
      <w:rPr>
        <w:rFonts w:hAnsi="宋体"/>
        <w:sz w:val="21"/>
        <w:szCs w:val="21"/>
      </w:rPr>
      <w:instrText xml:space="preserve"> PAGE </w:instrText>
    </w:r>
    <w:r>
      <w:rPr>
        <w:rFonts w:hAnsi="宋体"/>
        <w:sz w:val="21"/>
        <w:szCs w:val="21"/>
      </w:rPr>
      <w:fldChar w:fldCharType="separate"/>
    </w:r>
    <w:r>
      <w:rPr>
        <w:rFonts w:hAnsi="宋体"/>
        <w:noProof/>
        <w:sz w:val="21"/>
        <w:szCs w:val="21"/>
      </w:rPr>
      <w:t>45</w:t>
    </w:r>
    <w:r>
      <w:rPr>
        <w:rFonts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993AD" w14:textId="77777777" w:rsidR="005906E9" w:rsidRDefault="005906E9">
      <w:r>
        <w:separator/>
      </w:r>
    </w:p>
  </w:footnote>
  <w:footnote w:type="continuationSeparator" w:id="0">
    <w:p w14:paraId="671C9503" w14:textId="77777777" w:rsidR="005906E9" w:rsidRDefault="00590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3099" w14:textId="77777777" w:rsidR="00BA51DB" w:rsidRDefault="00BA51DB">
    <w:pPr>
      <w:pStyle w:val="af2"/>
      <w:tabs>
        <w:tab w:val="clear" w:pos="4153"/>
        <w:tab w:val="clear" w:pos="8306"/>
        <w:tab w:val="center" w:pos="4431"/>
        <w:tab w:val="right" w:pos="9073"/>
      </w:tabs>
      <w:rPr>
        <w:rFonts w:hAnsi="宋体" w:cs="Arial"/>
      </w:rPr>
    </w:pPr>
    <w:r>
      <w:rPr>
        <w:rFonts w:hAnsi="宋体" w:cs="Arial" w:hint="eastAsia"/>
      </w:rPr>
      <w:t>龙岩市普惠金融平台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3F44" w14:textId="77777777" w:rsidR="00BA51DB" w:rsidRDefault="00BA51DB">
    <w:pPr>
      <w:pStyle w:val="af2"/>
      <w:tabs>
        <w:tab w:val="clear" w:pos="4153"/>
        <w:tab w:val="clear" w:pos="8306"/>
        <w:tab w:val="center" w:pos="4431"/>
        <w:tab w:val="right" w:pos="9073"/>
      </w:tabs>
      <w:rPr>
        <w:rFonts w:hAnsi="宋体" w:cs="Arial"/>
      </w:rPr>
    </w:pPr>
    <w:r>
      <w:rPr>
        <w:rFonts w:hAnsi="宋体" w:cs="Arial" w:hint="eastAsia"/>
      </w:rPr>
      <w:t>龙岩市普惠金融平台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EBF0" w14:textId="77777777" w:rsidR="00BA51DB" w:rsidRDefault="00BA51DB">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7F39" w14:textId="511CE2CD" w:rsidR="00BA51DB" w:rsidRDefault="00BA51DB">
    <w:pPr>
      <w:pStyle w:val="af2"/>
      <w:tabs>
        <w:tab w:val="clear" w:pos="4153"/>
        <w:tab w:val="clear" w:pos="8306"/>
        <w:tab w:val="center" w:pos="4431"/>
        <w:tab w:val="right" w:pos="9073"/>
      </w:tabs>
      <w:rPr>
        <w:rFonts w:cs="Arial"/>
      </w:rPr>
    </w:pPr>
    <w:r>
      <w:rPr>
        <w:rFonts w:hint="eastAsia"/>
      </w:rPr>
      <w:t>普惠金融平台技术方案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6A9D" w14:textId="4C299756" w:rsidR="00BA51DB" w:rsidRDefault="00BA51DB">
    <w:pPr>
      <w:pStyle w:val="af2"/>
      <w:tabs>
        <w:tab w:val="clear" w:pos="4153"/>
        <w:tab w:val="clear" w:pos="8306"/>
        <w:tab w:val="center" w:pos="4431"/>
        <w:tab w:val="right" w:pos="9073"/>
      </w:tabs>
      <w:rPr>
        <w:rFonts w:hAnsi="宋体" w:cs="Arial"/>
      </w:rPr>
    </w:pPr>
    <w:r>
      <w:rPr>
        <w:rFonts w:hAnsi="宋体" w:cs="Arial" w:hint="eastAsia"/>
      </w:rPr>
      <w:t>普惠金融平台技术规范书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15:restartNumberingAfterBreak="0">
    <w:nsid w:val="00000020"/>
    <w:multiLevelType w:val="multilevel"/>
    <w:tmpl w:val="00000020"/>
    <w:lvl w:ilvl="0">
      <w:start w:val="1"/>
      <w:numFmt w:val="decimal"/>
      <w:suff w:val="space"/>
      <w:lvlText w:val="%1."/>
      <w:lvlJc w:val="left"/>
      <w:rPr>
        <w:rFonts w:ascii="Arial" w:eastAsia="宋体" w:hAnsi="Arial" w:cs="Times New Roman" w:hint="default"/>
      </w:rPr>
    </w:lvl>
    <w:lvl w:ilvl="1">
      <w:start w:val="1"/>
      <w:numFmt w:val="decimal"/>
      <w:pStyle w:val="20"/>
      <w:suff w:val="space"/>
      <w:lvlText w:val="%1.%2"/>
      <w:lvlJc w:val="left"/>
      <w:rPr>
        <w:rFonts w:ascii="Arial" w:hAnsi="Arial" w:cs="Arial" w:hint="default"/>
        <w:b/>
        <w:bCs w:val="0"/>
        <w:i w:val="0"/>
        <w:iCs w:val="0"/>
        <w:caps w:val="0"/>
        <w:smallCaps w:val="0"/>
        <w:strike w:val="0"/>
        <w:dstrike w:val="0"/>
        <w:snapToGrid w:val="0"/>
        <w:color w:val="000000"/>
        <w:spacing w:val="0"/>
        <w:w w:val="0"/>
        <w:kern w:val="0"/>
        <w:position w:val="0"/>
        <w:szCs w:val="16"/>
        <w:u w:val="none"/>
      </w:rPr>
    </w:lvl>
    <w:lvl w:ilvl="2">
      <w:start w:val="1"/>
      <w:numFmt w:val="decimal"/>
      <w:suff w:val="space"/>
      <w:lvlText w:val="%1.%2.%3"/>
      <w:lvlJc w:val="left"/>
      <w:rPr>
        <w:rFonts w:ascii="Arial" w:eastAsia="宋体" w:hAnsi="Arial" w:cs="Times New Roman" w:hint="default"/>
        <w:color w:val="auto"/>
        <w:sz w:val="28"/>
        <w:szCs w:val="28"/>
      </w:rPr>
    </w:lvl>
    <w:lvl w:ilvl="3">
      <w:start w:val="1"/>
      <w:numFmt w:val="decimal"/>
      <w:suff w:val="space"/>
      <w:lvlText w:val="%1.%2.%3.%4"/>
      <w:lvlJc w:val="left"/>
      <w:rPr>
        <w:rFonts w:ascii="Arial" w:hAnsi="Arial" w:cs="Arial" w:hint="default"/>
        <w:b/>
      </w:rPr>
    </w:lvl>
    <w:lvl w:ilvl="4">
      <w:start w:val="1"/>
      <w:numFmt w:val="decimal"/>
      <w:suff w:val="space"/>
      <w:lvlText w:val="%1.%2.%3.%4.%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15:restartNumberingAfterBreak="0">
    <w:nsid w:val="0000004C"/>
    <w:multiLevelType w:val="multilevel"/>
    <w:tmpl w:val="0000004C"/>
    <w:lvl w:ilvl="0">
      <w:start w:val="1"/>
      <w:numFmt w:val="decimal"/>
      <w:suff w:val="nothing"/>
      <w:lvlText w:val="%1、"/>
      <w:lvlJc w:val="left"/>
      <w:pPr>
        <w:ind w:left="0" w:firstLine="0"/>
      </w:pPr>
      <w:rPr>
        <w:rFonts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A6058F"/>
    <w:multiLevelType w:val="multilevel"/>
    <w:tmpl w:val="00A6058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B834C5"/>
    <w:multiLevelType w:val="multilevel"/>
    <w:tmpl w:val="00B834C5"/>
    <w:lvl w:ilvl="0">
      <w:start w:val="1"/>
      <w:numFmt w:val="decimal"/>
      <w:suff w:val="nothing"/>
      <w:lvlText w:val="%1、"/>
      <w:lvlJc w:val="left"/>
      <w:pPr>
        <w:ind w:left="0" w:firstLine="0"/>
      </w:pPr>
      <w:rPr>
        <w:rFonts w:ascii="宋体" w:eastAsia="宋体" w:hAnsi="宋体"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2C908E6"/>
    <w:multiLevelType w:val="multilevel"/>
    <w:tmpl w:val="02C908E6"/>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2F4174"/>
    <w:multiLevelType w:val="multilevel"/>
    <w:tmpl w:val="042F4174"/>
    <w:lvl w:ilvl="0">
      <w:start w:val="1"/>
      <w:numFmt w:val="decimal"/>
      <w:suff w:val="nothing"/>
      <w:lvlText w:val="%1、"/>
      <w:lvlJc w:val="left"/>
      <w:pPr>
        <w:ind w:left="0" w:firstLine="0"/>
      </w:pPr>
      <w:rPr>
        <w:rFonts w:ascii="宋体" w:eastAsia="宋体" w:hAnsi="宋体"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55123A2"/>
    <w:multiLevelType w:val="multilevel"/>
    <w:tmpl w:val="055123A2"/>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0C7A4546"/>
    <w:multiLevelType w:val="multilevel"/>
    <w:tmpl w:val="0C7A4546"/>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CE850E1"/>
    <w:multiLevelType w:val="multilevel"/>
    <w:tmpl w:val="0CE850E1"/>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D437B97"/>
    <w:multiLevelType w:val="multilevel"/>
    <w:tmpl w:val="0D437B97"/>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2114B23"/>
    <w:multiLevelType w:val="multilevel"/>
    <w:tmpl w:val="12114B23"/>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2BA236C"/>
    <w:multiLevelType w:val="multilevel"/>
    <w:tmpl w:val="12BA236C"/>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3B00AAD"/>
    <w:multiLevelType w:val="multilevel"/>
    <w:tmpl w:val="13B00AAD"/>
    <w:lvl w:ilvl="0">
      <w:start w:val="1"/>
      <w:numFmt w:val="decimal"/>
      <w:suff w:val="nothing"/>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155509C8"/>
    <w:multiLevelType w:val="multilevel"/>
    <w:tmpl w:val="155509C8"/>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173E6704"/>
    <w:multiLevelType w:val="multilevel"/>
    <w:tmpl w:val="173E6704"/>
    <w:lvl w:ilvl="0">
      <w:start w:val="1"/>
      <w:numFmt w:val="decimal"/>
      <w:suff w:val="nothing"/>
      <w:lvlText w:val="%1、"/>
      <w:lvlJc w:val="left"/>
      <w:pPr>
        <w:ind w:left="0" w:firstLine="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15:restartNumberingAfterBreak="0">
    <w:nsid w:val="185C354A"/>
    <w:multiLevelType w:val="multilevel"/>
    <w:tmpl w:val="185C354A"/>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1B3A3BFE"/>
    <w:multiLevelType w:val="multilevel"/>
    <w:tmpl w:val="1B3A3BFE"/>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B3F7752"/>
    <w:multiLevelType w:val="multilevel"/>
    <w:tmpl w:val="1B3F7752"/>
    <w:lvl w:ilvl="0">
      <w:start w:val="1"/>
      <w:numFmt w:val="decimal"/>
      <w:suff w:val="nothing"/>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1B961128"/>
    <w:multiLevelType w:val="multilevel"/>
    <w:tmpl w:val="1B961128"/>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BA4201A"/>
    <w:multiLevelType w:val="multilevel"/>
    <w:tmpl w:val="1BA4201A"/>
    <w:lvl w:ilvl="0">
      <w:start w:val="1"/>
      <w:numFmt w:val="decimal"/>
      <w:suff w:val="nothing"/>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1C64579F"/>
    <w:multiLevelType w:val="multilevel"/>
    <w:tmpl w:val="1C64579F"/>
    <w:lvl w:ilvl="0">
      <w:start w:val="1"/>
      <w:numFmt w:val="chineseCountingThousand"/>
      <w:suff w:val="nothing"/>
      <w:lvlText w:val="第%1章"/>
      <w:lvlJc w:val="left"/>
      <w:pPr>
        <w:ind w:left="0" w:firstLine="0"/>
      </w:pPr>
      <w:rPr>
        <w:rFonts w:hint="eastAsia"/>
      </w:rPr>
    </w:lvl>
    <w:lvl w:ilvl="1">
      <w:start w:val="1"/>
      <w:numFmt w:val="decimal"/>
      <w:suff w:val="nothing"/>
      <w:lvlText w:val="%2."/>
      <w:lvlJc w:val="left"/>
      <w:pPr>
        <w:ind w:left="0" w:firstLine="0"/>
      </w:pPr>
      <w:rPr>
        <w:rFonts w:ascii="Arial" w:eastAsia="宋体" w:hAnsi="Arial" w:hint="default"/>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left" w:pos="720"/>
        </w:tabs>
        <w:ind w:left="0" w:firstLine="0"/>
      </w:pPr>
      <w:rPr>
        <w:rFonts w:hint="eastAsia"/>
      </w:rPr>
    </w:lvl>
    <w:lvl w:ilvl="5">
      <w:start w:val="1"/>
      <w:numFmt w:val="none"/>
      <w:suff w:val="nothing"/>
      <w:lvlText w:val=""/>
      <w:lvlJc w:val="left"/>
      <w:pPr>
        <w:ind w:left="0" w:firstLine="0"/>
      </w:pPr>
      <w:rPr>
        <w:rFonts w:hint="eastAsia"/>
      </w:rPr>
    </w:lvl>
    <w:lvl w:ilvl="6">
      <w:start w:val="1"/>
      <w:numFmt w:val="chineseCountingThousand"/>
      <w:pStyle w:val="7"/>
      <w:suff w:val="nothing"/>
      <w:lvlText w:val="%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1D562DB1"/>
    <w:multiLevelType w:val="multilevel"/>
    <w:tmpl w:val="1D562DB1"/>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DA02E17"/>
    <w:multiLevelType w:val="multilevel"/>
    <w:tmpl w:val="1DA02E17"/>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15B5274"/>
    <w:multiLevelType w:val="multilevel"/>
    <w:tmpl w:val="215B5274"/>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4A17033"/>
    <w:multiLevelType w:val="multilevel"/>
    <w:tmpl w:val="24A17033"/>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5F42F1D"/>
    <w:multiLevelType w:val="multilevel"/>
    <w:tmpl w:val="25F42F1D"/>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A236E5"/>
    <w:multiLevelType w:val="multilevel"/>
    <w:tmpl w:val="27A236E5"/>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7AB08BE"/>
    <w:multiLevelType w:val="multilevel"/>
    <w:tmpl w:val="27AB08BE"/>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99200C9"/>
    <w:multiLevelType w:val="multilevel"/>
    <w:tmpl w:val="299200C9"/>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A72224C"/>
    <w:multiLevelType w:val="multilevel"/>
    <w:tmpl w:val="2A72224C"/>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BF57F37"/>
    <w:multiLevelType w:val="multilevel"/>
    <w:tmpl w:val="2BF57F37"/>
    <w:lvl w:ilvl="0">
      <w:start w:val="1"/>
      <w:numFmt w:val="chineseCountingThousand"/>
      <w:pStyle w:val="1"/>
      <w:suff w:val="space"/>
      <w:lvlText w:val="第%1章"/>
      <w:lvlJc w:val="left"/>
      <w:pPr>
        <w:ind w:left="0" w:firstLine="0"/>
      </w:pPr>
      <w:rPr>
        <w:rFonts w:ascii="Arial Unicode MS" w:eastAsia="宋体" w:hAnsi="Arial Unicode MS" w:hint="eastAsia"/>
        <w:b/>
        <w:i w:val="0"/>
        <w:sz w:val="44"/>
      </w:rPr>
    </w:lvl>
    <w:lvl w:ilvl="1">
      <w:start w:val="1"/>
      <w:numFmt w:val="decimal"/>
      <w:pStyle w:val="21"/>
      <w:isLgl/>
      <w:suff w:val="space"/>
      <w:lvlText w:val="%1.%2"/>
      <w:lvlJc w:val="left"/>
      <w:pPr>
        <w:ind w:left="0" w:firstLine="0"/>
      </w:pPr>
      <w:rPr>
        <w:rFonts w:ascii="Arial Unicode MS" w:eastAsia="宋体" w:hAnsi="Arial Unicode MS" w:hint="eastAsia"/>
        <w:b/>
        <w:i w:val="0"/>
        <w:sz w:val="36"/>
      </w:rPr>
    </w:lvl>
    <w:lvl w:ilvl="2">
      <w:start w:val="1"/>
      <w:numFmt w:val="decimal"/>
      <w:pStyle w:val="3"/>
      <w:isLgl/>
      <w:suff w:val="space"/>
      <w:lvlText w:val="%1.%2.%3"/>
      <w:lvlJc w:val="left"/>
      <w:pPr>
        <w:ind w:left="852" w:firstLine="0"/>
      </w:pPr>
      <w:rPr>
        <w:rFonts w:ascii="Arial Unicode MS" w:eastAsia="宋体" w:hAnsi="Arial Unicode MS" w:hint="eastAsia"/>
        <w:b/>
        <w:i w:val="0"/>
        <w:sz w:val="32"/>
      </w:rPr>
    </w:lvl>
    <w:lvl w:ilvl="3">
      <w:start w:val="1"/>
      <w:numFmt w:val="decimal"/>
      <w:pStyle w:val="4"/>
      <w:isLgl/>
      <w:suff w:val="space"/>
      <w:lvlText w:val="%1.%2.%3.%4"/>
      <w:lvlJc w:val="left"/>
      <w:pPr>
        <w:ind w:left="0" w:firstLine="0"/>
      </w:pPr>
      <w:rPr>
        <w:rFonts w:ascii="Arial Unicode MS" w:eastAsia="宋体" w:hAnsi="Arial Unicode MS" w:hint="eastAsia"/>
        <w:b/>
        <w:i w:val="0"/>
        <w:sz w:val="30"/>
      </w:rPr>
    </w:lvl>
    <w:lvl w:ilvl="4">
      <w:start w:val="1"/>
      <w:numFmt w:val="decimal"/>
      <w:pStyle w:val="5"/>
      <w:isLgl/>
      <w:suff w:val="space"/>
      <w:lvlText w:val="%1.%2.%3.%4.%5"/>
      <w:lvlJc w:val="left"/>
      <w:pPr>
        <w:ind w:left="0" w:firstLine="0"/>
      </w:pPr>
      <w:rPr>
        <w:rFonts w:ascii="Arial Unicode MS" w:eastAsia="宋体" w:hAnsi="Arial Unicode MS" w:hint="eastAsia"/>
        <w:b w:val="0"/>
        <w:i w:val="0"/>
        <w:sz w:val="28"/>
      </w:rPr>
    </w:lvl>
    <w:lvl w:ilvl="5">
      <w:start w:val="1"/>
      <w:numFmt w:val="decimal"/>
      <w:pStyle w:val="6"/>
      <w:isLgl/>
      <w:suff w:val="space"/>
      <w:lvlText w:val="%1.%2.%3.%4.%5.%6"/>
      <w:lvlJc w:val="left"/>
      <w:pPr>
        <w:ind w:left="0" w:firstLine="0"/>
      </w:pPr>
      <w:rPr>
        <w:rFonts w:ascii="Arial Unicode MS" w:eastAsia="宋体" w:hAnsi="Arial Unicode MS" w:hint="eastAsia"/>
        <w:b w:val="0"/>
        <w:i w:val="0"/>
        <w:sz w:val="24"/>
      </w:rPr>
    </w:lvl>
    <w:lvl w:ilvl="6">
      <w:start w:val="1"/>
      <w:numFmt w:val="decimal"/>
      <w:pStyle w:val="70"/>
      <w:isLgl/>
      <w:suff w:val="space"/>
      <w:lvlText w:val="%1.%2.%3.%4.%5.%6.%7"/>
      <w:lvlJc w:val="left"/>
      <w:pPr>
        <w:ind w:left="0" w:firstLine="0"/>
      </w:pPr>
      <w:rPr>
        <w:rFonts w:ascii="Arial Unicode MS" w:eastAsia="宋体" w:hAnsi="Arial Unicode MS" w:hint="eastAsia"/>
        <w:b w:val="0"/>
        <w:i w:val="0"/>
        <w:sz w:val="24"/>
      </w:rPr>
    </w:lvl>
    <w:lvl w:ilvl="7">
      <w:start w:val="1"/>
      <w:numFmt w:val="decimal"/>
      <w:pStyle w:val="8"/>
      <w:isLgl/>
      <w:suff w:val="space"/>
      <w:lvlText w:val="%1.%2.%3.%4.%5.%6.%7.%8"/>
      <w:lvlJc w:val="left"/>
      <w:pPr>
        <w:ind w:left="0" w:firstLine="0"/>
      </w:pPr>
      <w:rPr>
        <w:rFonts w:ascii="Arial Unicode MS" w:eastAsia="宋体" w:hAnsi="Arial Unicode MS" w:hint="eastAsia"/>
        <w:b w:val="0"/>
        <w:i w:val="0"/>
        <w:sz w:val="24"/>
      </w:rPr>
    </w:lvl>
    <w:lvl w:ilvl="8">
      <w:start w:val="1"/>
      <w:numFmt w:val="decimal"/>
      <w:pStyle w:val="90"/>
      <w:isLgl/>
      <w:suff w:val="space"/>
      <w:lvlText w:val="%1.%2.%3.%4.%5.%6.%7.%8.%9"/>
      <w:lvlJc w:val="left"/>
      <w:pPr>
        <w:ind w:left="0" w:firstLine="0"/>
      </w:pPr>
      <w:rPr>
        <w:rFonts w:ascii="Arial Unicode MS" w:eastAsia="宋体" w:hAnsi="Arial Unicode MS" w:hint="eastAsia"/>
        <w:b w:val="0"/>
        <w:i w:val="0"/>
        <w:sz w:val="24"/>
      </w:rPr>
    </w:lvl>
  </w:abstractNum>
  <w:abstractNum w:abstractNumId="32" w15:restartNumberingAfterBreak="0">
    <w:nsid w:val="2FEF0FAF"/>
    <w:multiLevelType w:val="multilevel"/>
    <w:tmpl w:val="2FEF0FAF"/>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2F9313B"/>
    <w:multiLevelType w:val="multilevel"/>
    <w:tmpl w:val="32F9313B"/>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34F2C3A"/>
    <w:multiLevelType w:val="multilevel"/>
    <w:tmpl w:val="334F2C3A"/>
    <w:lvl w:ilvl="0">
      <w:start w:val="1"/>
      <w:numFmt w:val="decimal"/>
      <w:suff w:val="nothing"/>
      <w:lvlText w:val="%1、"/>
      <w:lvlJc w:val="left"/>
      <w:pPr>
        <w:ind w:left="0" w:firstLine="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662162E"/>
    <w:multiLevelType w:val="multilevel"/>
    <w:tmpl w:val="3662162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372844C5"/>
    <w:multiLevelType w:val="multilevel"/>
    <w:tmpl w:val="372844C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7" w15:restartNumberingAfterBreak="0">
    <w:nsid w:val="379A565A"/>
    <w:multiLevelType w:val="multilevel"/>
    <w:tmpl w:val="379A565A"/>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 w15:restartNumberingAfterBreak="0">
    <w:nsid w:val="3C567447"/>
    <w:multiLevelType w:val="multilevel"/>
    <w:tmpl w:val="3C567447"/>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D3C71A9"/>
    <w:multiLevelType w:val="multilevel"/>
    <w:tmpl w:val="3D3C71A9"/>
    <w:lvl w:ilvl="0">
      <w:start w:val="1"/>
      <w:numFmt w:val="decimal"/>
      <w:suff w:val="nothing"/>
      <w:lvlText w:val="%1、"/>
      <w:lvlJc w:val="left"/>
      <w:pPr>
        <w:ind w:left="0" w:firstLine="0"/>
      </w:pPr>
      <w:rPr>
        <w:rFonts w:hint="default"/>
      </w:rPr>
    </w:lvl>
    <w:lvl w:ilvl="1">
      <w:start w:val="1"/>
      <w:numFmt w:val="decimal"/>
      <w:lvlText w:val="（%2）"/>
      <w:lvlJc w:val="left"/>
      <w:pPr>
        <w:ind w:left="1485" w:hanging="1065"/>
      </w:pPr>
      <w:rPr>
        <w:rFonts w:hint="default"/>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3D4F37DC"/>
    <w:multiLevelType w:val="multilevel"/>
    <w:tmpl w:val="3D4F37DC"/>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DD42D1A"/>
    <w:multiLevelType w:val="multilevel"/>
    <w:tmpl w:val="3DD42D1A"/>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E65642B"/>
    <w:multiLevelType w:val="multilevel"/>
    <w:tmpl w:val="3E65642B"/>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0E149D3"/>
    <w:multiLevelType w:val="multilevel"/>
    <w:tmpl w:val="40E149D3"/>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0F23D30"/>
    <w:multiLevelType w:val="multilevel"/>
    <w:tmpl w:val="40F23D30"/>
    <w:lvl w:ilvl="0">
      <w:start w:val="1"/>
      <w:numFmt w:val="decimal"/>
      <w:suff w:val="nothing"/>
      <w:lvlText w:val="（%1）"/>
      <w:lvlJc w:val="left"/>
      <w:pPr>
        <w:ind w:left="0" w:firstLine="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499054BB"/>
    <w:multiLevelType w:val="multilevel"/>
    <w:tmpl w:val="499054BB"/>
    <w:lvl w:ilvl="0">
      <w:start w:val="1"/>
      <w:numFmt w:val="decimal"/>
      <w:lvlText w:val="%1、"/>
      <w:lvlJc w:val="left"/>
      <w:pPr>
        <w:tabs>
          <w:tab w:val="left" w:pos="624"/>
        </w:tabs>
        <w:ind w:left="624" w:hanging="624"/>
      </w:pPr>
      <w:rPr>
        <w:rFonts w:hint="eastAsia"/>
      </w:rPr>
    </w:lvl>
    <w:lvl w:ilvl="1">
      <w:start w:val="1"/>
      <w:numFmt w:val="decimal"/>
      <w:pStyle w:val="2sect12Heading2HiddenHeading2CCBSheading2"/>
      <w:isLgl/>
      <w:lvlText w:val="2.%2"/>
      <w:lvlJc w:val="left"/>
      <w:pPr>
        <w:tabs>
          <w:tab w:val="left" w:pos="576"/>
        </w:tabs>
        <w:ind w:left="576" w:hanging="576"/>
      </w:pPr>
      <w:rPr>
        <w:rFonts w:hint="eastAsia"/>
      </w:rPr>
    </w:lvl>
    <w:lvl w:ilvl="2">
      <w:start w:val="1"/>
      <w:numFmt w:val="decimal"/>
      <w:isLgl/>
      <w:lvlText w:val="4.1.%3"/>
      <w:lvlJc w:val="left"/>
      <w:pPr>
        <w:tabs>
          <w:tab w:val="left" w:pos="720"/>
        </w:tabs>
        <w:ind w:left="794" w:hanging="794"/>
      </w:pPr>
      <w:rPr>
        <w:rFonts w:hint="eastAsia"/>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6" w15:restartNumberingAfterBreak="0">
    <w:nsid w:val="4DE17D2D"/>
    <w:multiLevelType w:val="multilevel"/>
    <w:tmpl w:val="4DE17D2D"/>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ED745DB"/>
    <w:multiLevelType w:val="multilevel"/>
    <w:tmpl w:val="4ED745DB"/>
    <w:lvl w:ilvl="0">
      <w:start w:val="1"/>
      <w:numFmt w:val="decimal"/>
      <w:suff w:val="nothing"/>
      <w:lvlText w:val="%1、"/>
      <w:lvlJc w:val="left"/>
      <w:pPr>
        <w:ind w:left="0" w:firstLine="0"/>
      </w:pPr>
      <w:rPr>
        <w:rFonts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58AE6494"/>
    <w:multiLevelType w:val="multilevel"/>
    <w:tmpl w:val="58AE6494"/>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5EB74DF4"/>
    <w:multiLevelType w:val="multilevel"/>
    <w:tmpl w:val="5EB74DF4"/>
    <w:lvl w:ilvl="0">
      <w:start w:val="1"/>
      <w:numFmt w:val="bullet"/>
      <w:pStyle w:val="number1"/>
      <w:lvlText w:val=""/>
      <w:lvlJc w:val="left"/>
      <w:pPr>
        <w:tabs>
          <w:tab w:val="left" w:pos="840"/>
        </w:tabs>
        <w:ind w:left="840" w:hanging="420"/>
      </w:pPr>
      <w:rPr>
        <w:rFonts w:ascii="Wingdings 2" w:hAnsi="Wingdings 2"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0" w15:restartNumberingAfterBreak="0">
    <w:nsid w:val="5FD946F7"/>
    <w:multiLevelType w:val="multilevel"/>
    <w:tmpl w:val="5FD946F7"/>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3C25E90"/>
    <w:multiLevelType w:val="multilevel"/>
    <w:tmpl w:val="63C25E90"/>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2" w15:restartNumberingAfterBreak="0">
    <w:nsid w:val="65A83353"/>
    <w:multiLevelType w:val="multilevel"/>
    <w:tmpl w:val="65A83353"/>
    <w:lvl w:ilvl="0">
      <w:start w:val="1"/>
      <w:numFmt w:val="decimal"/>
      <w:suff w:val="nothing"/>
      <w:lvlText w:val="%1、"/>
      <w:lvlJc w:val="left"/>
      <w:pPr>
        <w:ind w:left="0" w:firstLine="0"/>
      </w:pPr>
      <w:rPr>
        <w:rFonts w:ascii="宋体" w:eastAsia="宋体" w:hAnsi="宋体"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6CE13712"/>
    <w:multiLevelType w:val="multilevel"/>
    <w:tmpl w:val="6CE13712"/>
    <w:lvl w:ilvl="0">
      <w:start w:val="1"/>
      <w:numFmt w:val="decimal"/>
      <w:suff w:val="nothing"/>
      <w:lvlText w:val="%1、"/>
      <w:lvlJc w:val="left"/>
      <w:pPr>
        <w:ind w:left="0" w:firstLine="0"/>
      </w:pPr>
      <w:rPr>
        <w:rFonts w:ascii="宋体" w:eastAsia="宋体" w:hAnsi="宋体"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15:restartNumberingAfterBreak="0">
    <w:nsid w:val="6F6E275E"/>
    <w:multiLevelType w:val="multilevel"/>
    <w:tmpl w:val="6F6E275E"/>
    <w:lvl w:ilvl="0">
      <w:start w:val="1"/>
      <w:numFmt w:val="decimal"/>
      <w:suff w:val="nothing"/>
      <w:lvlText w:val="%1、"/>
      <w:lvlJc w:val="left"/>
      <w:pPr>
        <w:ind w:left="0" w:firstLine="0"/>
      </w:pPr>
      <w:rPr>
        <w:rFonts w:ascii="宋体" w:eastAsia="宋体" w:hAnsi="宋体"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15:restartNumberingAfterBreak="0">
    <w:nsid w:val="7306106F"/>
    <w:multiLevelType w:val="multilevel"/>
    <w:tmpl w:val="7306106F"/>
    <w:lvl w:ilvl="0">
      <w:start w:val="1"/>
      <w:numFmt w:val="chineseCountingThousand"/>
      <w:pStyle w:val="10"/>
      <w:suff w:val="space"/>
      <w:lvlText w:val="%1."/>
      <w:lvlJc w:val="left"/>
      <w:pPr>
        <w:ind w:left="0" w:firstLine="0"/>
      </w:pPr>
      <w:rPr>
        <w:rFonts w:ascii="Arial" w:eastAsia="宋体" w:hAnsi="Arial" w:hint="default"/>
      </w:rPr>
    </w:lvl>
    <w:lvl w:ilvl="1">
      <w:start w:val="1"/>
      <w:numFmt w:val="decimal"/>
      <w:pStyle w:val="22"/>
      <w:isLgl/>
      <w:suff w:val="space"/>
      <w:lvlText w:val="%1.%2"/>
      <w:lvlJc w:val="left"/>
      <w:pPr>
        <w:ind w:left="0" w:firstLine="0"/>
      </w:pPr>
      <w:rPr>
        <w:rFonts w:ascii="Arial" w:eastAsia="宋体" w:hAnsi="Arial" w:cs="Arial" w:hint="default"/>
        <w:b/>
        <w:i w:val="0"/>
        <w:sz w:val="30"/>
      </w:rPr>
    </w:lvl>
    <w:lvl w:ilvl="2">
      <w:start w:val="1"/>
      <w:numFmt w:val="decimal"/>
      <w:pStyle w:val="30"/>
      <w:isLgl/>
      <w:suff w:val="space"/>
      <w:lvlText w:val="%1.%2.%3"/>
      <w:lvlJc w:val="left"/>
      <w:pPr>
        <w:ind w:left="0" w:firstLine="0"/>
      </w:pPr>
      <w:rPr>
        <w:rFonts w:ascii="Arial" w:eastAsia="宋体" w:hAnsi="Arial" w:hint="default"/>
        <w:b/>
        <w:i w:val="0"/>
        <w:sz w:val="28"/>
      </w:rPr>
    </w:lvl>
    <w:lvl w:ilvl="3">
      <w:start w:val="1"/>
      <w:numFmt w:val="decimal"/>
      <w:pStyle w:val="40"/>
      <w:isLgl/>
      <w:suff w:val="space"/>
      <w:lvlText w:val="%1.%2.%3.%4"/>
      <w:lvlJc w:val="left"/>
      <w:pPr>
        <w:ind w:left="0" w:firstLine="0"/>
      </w:pPr>
      <w:rPr>
        <w:rFonts w:ascii="Arial" w:eastAsia="宋体" w:hAnsi="Arial" w:hint="default"/>
        <w:b/>
        <w:i w:val="0"/>
        <w:sz w:val="24"/>
      </w:rPr>
    </w:lvl>
    <w:lvl w:ilvl="4">
      <w:start w:val="1"/>
      <w:numFmt w:val="decimal"/>
      <w:pStyle w:val="50"/>
      <w:isLgl/>
      <w:suff w:val="space"/>
      <w:lvlText w:val="%1.%2.%3.%4.%5"/>
      <w:lvlJc w:val="left"/>
      <w:pPr>
        <w:ind w:left="0" w:firstLine="0"/>
      </w:pPr>
      <w:rPr>
        <w:rFonts w:ascii="Arial" w:eastAsia="宋体" w:hAnsi="Arial" w:hint="default"/>
        <w:b/>
        <w:i w:val="0"/>
        <w:sz w:val="24"/>
      </w:rPr>
    </w:lvl>
    <w:lvl w:ilvl="5">
      <w:start w:val="1"/>
      <w:numFmt w:val="decimal"/>
      <w:pStyle w:val="60"/>
      <w:isLgl/>
      <w:suff w:val="space"/>
      <w:lvlText w:val="%1.%2.%3.%4.%5.%6"/>
      <w:lvlJc w:val="left"/>
      <w:pPr>
        <w:ind w:left="0" w:firstLine="0"/>
      </w:pPr>
      <w:rPr>
        <w:rFonts w:ascii="Arial" w:eastAsia="宋体" w:hAnsi="Arial" w:cs="Times New Roman" w:hint="default"/>
        <w:b/>
        <w:bCs w:val="0"/>
        <w:i w:val="0"/>
        <w:iCs w:val="0"/>
        <w:caps w:val="0"/>
        <w:smallCaps w:val="0"/>
        <w:strike w:val="0"/>
        <w:dstrike w:val="0"/>
        <w:vanish w:val="0"/>
        <w:color w:val="000000"/>
        <w:spacing w:val="0"/>
        <w:position w:val="0"/>
        <w:sz w:val="24"/>
        <w:u w:val="none"/>
        <w:vertAlign w:val="baseline"/>
      </w:rPr>
    </w:lvl>
    <w:lvl w:ilvl="6">
      <w:start w:val="1"/>
      <w:numFmt w:val="none"/>
      <w:isLgl/>
      <w:suff w:val="nothing"/>
      <w:lvlText w:val=""/>
      <w:lvlJc w:val="left"/>
      <w:pPr>
        <w:ind w:left="0" w:firstLine="0"/>
      </w:pPr>
      <w:rPr>
        <w:rFonts w:hint="eastAsia"/>
      </w:rPr>
    </w:lvl>
    <w:lvl w:ilvl="7">
      <w:start w:val="1"/>
      <w:numFmt w:val="decimal"/>
      <w:lvlRestart w:val="1"/>
      <w:pStyle w:val="80"/>
      <w:isLgl/>
      <w:suff w:val="nothing"/>
      <w:lvlText w:val="图%1-%8"/>
      <w:lvlJc w:val="left"/>
      <w:pPr>
        <w:ind w:left="0" w:firstLine="0"/>
      </w:pPr>
      <w:rPr>
        <w:rFonts w:ascii="宋体" w:eastAsia="宋体" w:hint="eastAsia"/>
        <w:b/>
        <w:i w:val="0"/>
        <w:sz w:val="24"/>
      </w:rPr>
    </w:lvl>
    <w:lvl w:ilvl="8">
      <w:start w:val="1"/>
      <w:numFmt w:val="none"/>
      <w:suff w:val="nothing"/>
      <w:lvlText w:val=""/>
      <w:lvlJc w:val="left"/>
      <w:pPr>
        <w:ind w:left="0" w:firstLine="0"/>
      </w:pPr>
      <w:rPr>
        <w:rFonts w:hint="eastAsia"/>
      </w:rPr>
    </w:lvl>
  </w:abstractNum>
  <w:abstractNum w:abstractNumId="56" w15:restartNumberingAfterBreak="0">
    <w:nsid w:val="74DA1024"/>
    <w:multiLevelType w:val="multilevel"/>
    <w:tmpl w:val="74DA1024"/>
    <w:lvl w:ilvl="0">
      <w:start w:val="1"/>
      <w:numFmt w:val="decimal"/>
      <w:suff w:val="nothing"/>
      <w:lvlText w:val="（%1）"/>
      <w:lvlJc w:val="left"/>
      <w:pPr>
        <w:ind w:left="0" w:firstLine="0"/>
      </w:pPr>
      <w:rPr>
        <w:rFonts w:cs="Times New Roman" w:hint="default"/>
        <w:lang w:val="en-US"/>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57" w15:restartNumberingAfterBreak="0">
    <w:nsid w:val="79F45323"/>
    <w:multiLevelType w:val="multilevel"/>
    <w:tmpl w:val="79F45323"/>
    <w:lvl w:ilvl="0">
      <w:start w:val="1"/>
      <w:numFmt w:val="decimal"/>
      <w:suff w:val="nothing"/>
      <w:lvlText w:val="（%1）"/>
      <w:lvlJc w:val="left"/>
      <w:pPr>
        <w:ind w:left="0" w:firstLine="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EC63BA8"/>
    <w:multiLevelType w:val="multilevel"/>
    <w:tmpl w:val="7EC63BA8"/>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55"/>
  </w:num>
  <w:num w:numId="2">
    <w:abstractNumId w:val="21"/>
  </w:num>
  <w:num w:numId="3">
    <w:abstractNumId w:val="0"/>
  </w:num>
  <w:num w:numId="4">
    <w:abstractNumId w:val="49"/>
  </w:num>
  <w:num w:numId="5">
    <w:abstractNumId w:val="45"/>
  </w:num>
  <w:num w:numId="6">
    <w:abstractNumId w:val="31"/>
  </w:num>
  <w:num w:numId="7">
    <w:abstractNumId w:val="1"/>
  </w:num>
  <w:num w:numId="8">
    <w:abstractNumId w:val="10"/>
  </w:num>
  <w:num w:numId="9">
    <w:abstractNumId w:val="29"/>
  </w:num>
  <w:num w:numId="10">
    <w:abstractNumId w:val="26"/>
  </w:num>
  <w:num w:numId="11">
    <w:abstractNumId w:val="51"/>
  </w:num>
  <w:num w:numId="12">
    <w:abstractNumId w:val="47"/>
  </w:num>
  <w:num w:numId="13">
    <w:abstractNumId w:val="38"/>
  </w:num>
  <w:num w:numId="14">
    <w:abstractNumId w:val="24"/>
  </w:num>
  <w:num w:numId="15">
    <w:abstractNumId w:val="46"/>
  </w:num>
  <w:num w:numId="16">
    <w:abstractNumId w:val="22"/>
  </w:num>
  <w:num w:numId="17">
    <w:abstractNumId w:val="34"/>
  </w:num>
  <w:num w:numId="18">
    <w:abstractNumId w:val="16"/>
  </w:num>
  <w:num w:numId="19">
    <w:abstractNumId w:val="3"/>
  </w:num>
  <w:num w:numId="20">
    <w:abstractNumId w:val="14"/>
  </w:num>
  <w:num w:numId="21">
    <w:abstractNumId w:val="53"/>
  </w:num>
  <w:num w:numId="22">
    <w:abstractNumId w:val="37"/>
  </w:num>
  <w:num w:numId="23">
    <w:abstractNumId w:val="8"/>
  </w:num>
  <w:num w:numId="24">
    <w:abstractNumId w:val="35"/>
  </w:num>
  <w:num w:numId="25">
    <w:abstractNumId w:val="54"/>
  </w:num>
  <w:num w:numId="26">
    <w:abstractNumId w:val="52"/>
  </w:num>
  <w:num w:numId="27">
    <w:abstractNumId w:val="4"/>
  </w:num>
  <w:num w:numId="28">
    <w:abstractNumId w:val="6"/>
  </w:num>
  <w:num w:numId="29">
    <w:abstractNumId w:val="56"/>
  </w:num>
  <w:num w:numId="30">
    <w:abstractNumId w:val="39"/>
  </w:num>
  <w:num w:numId="31">
    <w:abstractNumId w:val="7"/>
  </w:num>
  <w:num w:numId="32">
    <w:abstractNumId w:val="36"/>
  </w:num>
  <w:num w:numId="33">
    <w:abstractNumId w:val="48"/>
  </w:num>
  <w:num w:numId="34">
    <w:abstractNumId w:val="2"/>
  </w:num>
  <w:num w:numId="35">
    <w:abstractNumId w:val="44"/>
  </w:num>
  <w:num w:numId="36">
    <w:abstractNumId w:val="58"/>
  </w:num>
  <w:num w:numId="37">
    <w:abstractNumId w:val="33"/>
  </w:num>
  <w:num w:numId="38">
    <w:abstractNumId w:val="28"/>
  </w:num>
  <w:num w:numId="39">
    <w:abstractNumId w:val="27"/>
  </w:num>
  <w:num w:numId="40">
    <w:abstractNumId w:val="30"/>
  </w:num>
  <w:num w:numId="41">
    <w:abstractNumId w:val="12"/>
  </w:num>
  <w:num w:numId="42">
    <w:abstractNumId w:val="17"/>
  </w:num>
  <w:num w:numId="43">
    <w:abstractNumId w:val="40"/>
  </w:num>
  <w:num w:numId="44">
    <w:abstractNumId w:val="50"/>
  </w:num>
  <w:num w:numId="45">
    <w:abstractNumId w:val="25"/>
  </w:num>
  <w:num w:numId="46">
    <w:abstractNumId w:val="32"/>
  </w:num>
  <w:num w:numId="47">
    <w:abstractNumId w:val="57"/>
  </w:num>
  <w:num w:numId="48">
    <w:abstractNumId w:val="11"/>
  </w:num>
  <w:num w:numId="49">
    <w:abstractNumId w:val="23"/>
  </w:num>
  <w:num w:numId="50">
    <w:abstractNumId w:val="42"/>
  </w:num>
  <w:num w:numId="51">
    <w:abstractNumId w:val="43"/>
  </w:num>
  <w:num w:numId="52">
    <w:abstractNumId w:val="15"/>
  </w:num>
  <w:num w:numId="53">
    <w:abstractNumId w:val="9"/>
  </w:num>
  <w:num w:numId="54">
    <w:abstractNumId w:val="20"/>
  </w:num>
  <w:num w:numId="55">
    <w:abstractNumId w:val="18"/>
  </w:num>
  <w:num w:numId="56">
    <w:abstractNumId w:val="41"/>
  </w:num>
  <w:num w:numId="57">
    <w:abstractNumId w:val="19"/>
  </w:num>
  <w:num w:numId="58">
    <w:abstractNumId w:val="13"/>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420"/>
  <w:evenAndOddHeaders/>
  <w:drawingGridHorizontalSpacing w:val="241"/>
  <w:drawingGridVerticalSpacing w:val="21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94"/>
    <w:rsid w:val="000001A1"/>
    <w:rsid w:val="00000593"/>
    <w:rsid w:val="0000063B"/>
    <w:rsid w:val="0000078B"/>
    <w:rsid w:val="000008DD"/>
    <w:rsid w:val="000009BB"/>
    <w:rsid w:val="00000C14"/>
    <w:rsid w:val="000012CA"/>
    <w:rsid w:val="00001576"/>
    <w:rsid w:val="00001B25"/>
    <w:rsid w:val="00001EB9"/>
    <w:rsid w:val="000021CF"/>
    <w:rsid w:val="00002589"/>
    <w:rsid w:val="000025D7"/>
    <w:rsid w:val="000026D4"/>
    <w:rsid w:val="00003565"/>
    <w:rsid w:val="00003690"/>
    <w:rsid w:val="000037DA"/>
    <w:rsid w:val="000037E2"/>
    <w:rsid w:val="00003839"/>
    <w:rsid w:val="00003B6E"/>
    <w:rsid w:val="00003C26"/>
    <w:rsid w:val="00003D3B"/>
    <w:rsid w:val="00003F45"/>
    <w:rsid w:val="00003F6C"/>
    <w:rsid w:val="000040D9"/>
    <w:rsid w:val="000041DE"/>
    <w:rsid w:val="00004660"/>
    <w:rsid w:val="00004B6A"/>
    <w:rsid w:val="00004C71"/>
    <w:rsid w:val="00004F7F"/>
    <w:rsid w:val="000051F0"/>
    <w:rsid w:val="00005494"/>
    <w:rsid w:val="000058BD"/>
    <w:rsid w:val="0000594D"/>
    <w:rsid w:val="0000594F"/>
    <w:rsid w:val="00005A39"/>
    <w:rsid w:val="00005A79"/>
    <w:rsid w:val="00005BAA"/>
    <w:rsid w:val="00005C0A"/>
    <w:rsid w:val="00005C51"/>
    <w:rsid w:val="00005D1E"/>
    <w:rsid w:val="000060F5"/>
    <w:rsid w:val="00006180"/>
    <w:rsid w:val="00006480"/>
    <w:rsid w:val="0000655F"/>
    <w:rsid w:val="0000656A"/>
    <w:rsid w:val="00006583"/>
    <w:rsid w:val="00006778"/>
    <w:rsid w:val="0000684A"/>
    <w:rsid w:val="00006B86"/>
    <w:rsid w:val="00006C13"/>
    <w:rsid w:val="00006D79"/>
    <w:rsid w:val="00006DBE"/>
    <w:rsid w:val="0000709C"/>
    <w:rsid w:val="0000717F"/>
    <w:rsid w:val="0000734A"/>
    <w:rsid w:val="000074CF"/>
    <w:rsid w:val="000075C9"/>
    <w:rsid w:val="0000777D"/>
    <w:rsid w:val="00007AF0"/>
    <w:rsid w:val="00007B0A"/>
    <w:rsid w:val="00007CA0"/>
    <w:rsid w:val="00007F48"/>
    <w:rsid w:val="00007F76"/>
    <w:rsid w:val="000102E8"/>
    <w:rsid w:val="00010469"/>
    <w:rsid w:val="000104A3"/>
    <w:rsid w:val="0001071B"/>
    <w:rsid w:val="000107F7"/>
    <w:rsid w:val="00010839"/>
    <w:rsid w:val="00010A06"/>
    <w:rsid w:val="00010BAD"/>
    <w:rsid w:val="00010C44"/>
    <w:rsid w:val="00010DC5"/>
    <w:rsid w:val="00010F8F"/>
    <w:rsid w:val="000116B3"/>
    <w:rsid w:val="0001175D"/>
    <w:rsid w:val="00011900"/>
    <w:rsid w:val="00011A01"/>
    <w:rsid w:val="00011B19"/>
    <w:rsid w:val="00011C6D"/>
    <w:rsid w:val="00011E84"/>
    <w:rsid w:val="00011FBB"/>
    <w:rsid w:val="0001241B"/>
    <w:rsid w:val="000124C3"/>
    <w:rsid w:val="00012957"/>
    <w:rsid w:val="000129D6"/>
    <w:rsid w:val="00012B99"/>
    <w:rsid w:val="00012D2E"/>
    <w:rsid w:val="00012DFC"/>
    <w:rsid w:val="00012F21"/>
    <w:rsid w:val="0001304F"/>
    <w:rsid w:val="000130AD"/>
    <w:rsid w:val="000132EE"/>
    <w:rsid w:val="000133ED"/>
    <w:rsid w:val="000136A8"/>
    <w:rsid w:val="000136EC"/>
    <w:rsid w:val="00013BEA"/>
    <w:rsid w:val="00013C3D"/>
    <w:rsid w:val="00013C5E"/>
    <w:rsid w:val="00014160"/>
    <w:rsid w:val="0001442C"/>
    <w:rsid w:val="000144FA"/>
    <w:rsid w:val="00014517"/>
    <w:rsid w:val="00014669"/>
    <w:rsid w:val="000146FC"/>
    <w:rsid w:val="000148AE"/>
    <w:rsid w:val="00014A6A"/>
    <w:rsid w:val="00014D29"/>
    <w:rsid w:val="000152EF"/>
    <w:rsid w:val="000155D3"/>
    <w:rsid w:val="0001566C"/>
    <w:rsid w:val="00015B25"/>
    <w:rsid w:val="00015CD3"/>
    <w:rsid w:val="00015F7F"/>
    <w:rsid w:val="000161EB"/>
    <w:rsid w:val="00016417"/>
    <w:rsid w:val="00016463"/>
    <w:rsid w:val="000165A8"/>
    <w:rsid w:val="000165FC"/>
    <w:rsid w:val="00016615"/>
    <w:rsid w:val="0001670A"/>
    <w:rsid w:val="000167B3"/>
    <w:rsid w:val="00016838"/>
    <w:rsid w:val="00016B28"/>
    <w:rsid w:val="00016D21"/>
    <w:rsid w:val="00016D2A"/>
    <w:rsid w:val="0001704C"/>
    <w:rsid w:val="00017062"/>
    <w:rsid w:val="0001720B"/>
    <w:rsid w:val="0001776A"/>
    <w:rsid w:val="000179A1"/>
    <w:rsid w:val="00017A92"/>
    <w:rsid w:val="00017B80"/>
    <w:rsid w:val="00017D02"/>
    <w:rsid w:val="00017F0B"/>
    <w:rsid w:val="00017FEE"/>
    <w:rsid w:val="00020082"/>
    <w:rsid w:val="00020190"/>
    <w:rsid w:val="000201C6"/>
    <w:rsid w:val="00020229"/>
    <w:rsid w:val="0002035C"/>
    <w:rsid w:val="00020384"/>
    <w:rsid w:val="000204C8"/>
    <w:rsid w:val="00020503"/>
    <w:rsid w:val="00020611"/>
    <w:rsid w:val="000207F6"/>
    <w:rsid w:val="00020835"/>
    <w:rsid w:val="00020837"/>
    <w:rsid w:val="000208B8"/>
    <w:rsid w:val="0002090A"/>
    <w:rsid w:val="00020B55"/>
    <w:rsid w:val="00020E6D"/>
    <w:rsid w:val="00020F82"/>
    <w:rsid w:val="00021166"/>
    <w:rsid w:val="000212D6"/>
    <w:rsid w:val="000212F5"/>
    <w:rsid w:val="0002153A"/>
    <w:rsid w:val="00021621"/>
    <w:rsid w:val="000217DE"/>
    <w:rsid w:val="00021A10"/>
    <w:rsid w:val="00021A11"/>
    <w:rsid w:val="00021CC8"/>
    <w:rsid w:val="00021DF5"/>
    <w:rsid w:val="000222BB"/>
    <w:rsid w:val="00022441"/>
    <w:rsid w:val="0002245B"/>
    <w:rsid w:val="0002247F"/>
    <w:rsid w:val="0002260E"/>
    <w:rsid w:val="000226C4"/>
    <w:rsid w:val="0002288E"/>
    <w:rsid w:val="00022C72"/>
    <w:rsid w:val="00022C76"/>
    <w:rsid w:val="00023088"/>
    <w:rsid w:val="0002320D"/>
    <w:rsid w:val="0002368D"/>
    <w:rsid w:val="000236C3"/>
    <w:rsid w:val="0002397D"/>
    <w:rsid w:val="00023BC1"/>
    <w:rsid w:val="000240E0"/>
    <w:rsid w:val="000244BB"/>
    <w:rsid w:val="00024A5D"/>
    <w:rsid w:val="00024B83"/>
    <w:rsid w:val="00024DF5"/>
    <w:rsid w:val="00024F8C"/>
    <w:rsid w:val="00024FEC"/>
    <w:rsid w:val="000250A5"/>
    <w:rsid w:val="00025153"/>
    <w:rsid w:val="000257DF"/>
    <w:rsid w:val="0002584B"/>
    <w:rsid w:val="0002597D"/>
    <w:rsid w:val="000259A0"/>
    <w:rsid w:val="00025C89"/>
    <w:rsid w:val="000260BB"/>
    <w:rsid w:val="000263B5"/>
    <w:rsid w:val="000267A8"/>
    <w:rsid w:val="000267AE"/>
    <w:rsid w:val="000268D4"/>
    <w:rsid w:val="000269A9"/>
    <w:rsid w:val="00026AA6"/>
    <w:rsid w:val="00026ABE"/>
    <w:rsid w:val="00026C48"/>
    <w:rsid w:val="00026CD8"/>
    <w:rsid w:val="00026D7B"/>
    <w:rsid w:val="00026DBC"/>
    <w:rsid w:val="000271AE"/>
    <w:rsid w:val="000271C2"/>
    <w:rsid w:val="00027361"/>
    <w:rsid w:val="00027376"/>
    <w:rsid w:val="000276CA"/>
    <w:rsid w:val="0002778A"/>
    <w:rsid w:val="00027898"/>
    <w:rsid w:val="000278F1"/>
    <w:rsid w:val="00027A5B"/>
    <w:rsid w:val="00027B05"/>
    <w:rsid w:val="00027C16"/>
    <w:rsid w:val="00027C95"/>
    <w:rsid w:val="00027CA3"/>
    <w:rsid w:val="00027EC7"/>
    <w:rsid w:val="0003014A"/>
    <w:rsid w:val="00030316"/>
    <w:rsid w:val="00030390"/>
    <w:rsid w:val="000306D4"/>
    <w:rsid w:val="000306D8"/>
    <w:rsid w:val="000308DC"/>
    <w:rsid w:val="0003098E"/>
    <w:rsid w:val="00030C47"/>
    <w:rsid w:val="00030CF6"/>
    <w:rsid w:val="00030D06"/>
    <w:rsid w:val="00030D91"/>
    <w:rsid w:val="00030E28"/>
    <w:rsid w:val="00030F89"/>
    <w:rsid w:val="00030FCF"/>
    <w:rsid w:val="0003140D"/>
    <w:rsid w:val="0003164C"/>
    <w:rsid w:val="00031886"/>
    <w:rsid w:val="0003194F"/>
    <w:rsid w:val="000319D4"/>
    <w:rsid w:val="000319FF"/>
    <w:rsid w:val="00031B85"/>
    <w:rsid w:val="00031D59"/>
    <w:rsid w:val="00031F4C"/>
    <w:rsid w:val="0003205C"/>
    <w:rsid w:val="000320D3"/>
    <w:rsid w:val="000322A7"/>
    <w:rsid w:val="00032424"/>
    <w:rsid w:val="00032488"/>
    <w:rsid w:val="0003264F"/>
    <w:rsid w:val="000326D6"/>
    <w:rsid w:val="00032789"/>
    <w:rsid w:val="00032B0A"/>
    <w:rsid w:val="00032BD1"/>
    <w:rsid w:val="00032CD5"/>
    <w:rsid w:val="00032D77"/>
    <w:rsid w:val="00032E0D"/>
    <w:rsid w:val="00032E1C"/>
    <w:rsid w:val="00032ED4"/>
    <w:rsid w:val="00033189"/>
    <w:rsid w:val="000333CE"/>
    <w:rsid w:val="00033419"/>
    <w:rsid w:val="000334AF"/>
    <w:rsid w:val="000334CC"/>
    <w:rsid w:val="000337FA"/>
    <w:rsid w:val="00033C38"/>
    <w:rsid w:val="00033E18"/>
    <w:rsid w:val="00033F42"/>
    <w:rsid w:val="00034329"/>
    <w:rsid w:val="0003435A"/>
    <w:rsid w:val="00034368"/>
    <w:rsid w:val="00034416"/>
    <w:rsid w:val="0003465E"/>
    <w:rsid w:val="0003469F"/>
    <w:rsid w:val="000348DA"/>
    <w:rsid w:val="00034977"/>
    <w:rsid w:val="000349BE"/>
    <w:rsid w:val="00034CE3"/>
    <w:rsid w:val="00034E66"/>
    <w:rsid w:val="00035075"/>
    <w:rsid w:val="00035423"/>
    <w:rsid w:val="0003545F"/>
    <w:rsid w:val="000354C6"/>
    <w:rsid w:val="000356C6"/>
    <w:rsid w:val="00035746"/>
    <w:rsid w:val="000358B4"/>
    <w:rsid w:val="000359E9"/>
    <w:rsid w:val="00035A8B"/>
    <w:rsid w:val="00035AB5"/>
    <w:rsid w:val="00035C84"/>
    <w:rsid w:val="00035D7B"/>
    <w:rsid w:val="00035DC7"/>
    <w:rsid w:val="00035EE4"/>
    <w:rsid w:val="00036111"/>
    <w:rsid w:val="00036277"/>
    <w:rsid w:val="0003653B"/>
    <w:rsid w:val="0003657E"/>
    <w:rsid w:val="0003661E"/>
    <w:rsid w:val="0003725C"/>
    <w:rsid w:val="00037429"/>
    <w:rsid w:val="00037466"/>
    <w:rsid w:val="000374C8"/>
    <w:rsid w:val="00037A06"/>
    <w:rsid w:val="00037C4F"/>
    <w:rsid w:val="00037C84"/>
    <w:rsid w:val="00037E85"/>
    <w:rsid w:val="00037EB2"/>
    <w:rsid w:val="000400CB"/>
    <w:rsid w:val="000401E5"/>
    <w:rsid w:val="00040301"/>
    <w:rsid w:val="000405B7"/>
    <w:rsid w:val="0004060B"/>
    <w:rsid w:val="0004061C"/>
    <w:rsid w:val="000406C2"/>
    <w:rsid w:val="00040715"/>
    <w:rsid w:val="000407B7"/>
    <w:rsid w:val="00040911"/>
    <w:rsid w:val="0004097F"/>
    <w:rsid w:val="00040B52"/>
    <w:rsid w:val="00040CF4"/>
    <w:rsid w:val="00040D87"/>
    <w:rsid w:val="00040DDC"/>
    <w:rsid w:val="00040F0C"/>
    <w:rsid w:val="00040F4F"/>
    <w:rsid w:val="00040F93"/>
    <w:rsid w:val="0004108E"/>
    <w:rsid w:val="00041517"/>
    <w:rsid w:val="0004195D"/>
    <w:rsid w:val="00041D4B"/>
    <w:rsid w:val="00041F3C"/>
    <w:rsid w:val="000421A1"/>
    <w:rsid w:val="000421DB"/>
    <w:rsid w:val="00042227"/>
    <w:rsid w:val="0004233E"/>
    <w:rsid w:val="000425F2"/>
    <w:rsid w:val="00042A51"/>
    <w:rsid w:val="00042F53"/>
    <w:rsid w:val="00042F89"/>
    <w:rsid w:val="0004303C"/>
    <w:rsid w:val="0004334E"/>
    <w:rsid w:val="000433D7"/>
    <w:rsid w:val="000434C2"/>
    <w:rsid w:val="000434FD"/>
    <w:rsid w:val="000436BD"/>
    <w:rsid w:val="00043874"/>
    <w:rsid w:val="00043BB2"/>
    <w:rsid w:val="00043C9E"/>
    <w:rsid w:val="00044077"/>
    <w:rsid w:val="000440EA"/>
    <w:rsid w:val="000441A6"/>
    <w:rsid w:val="00044251"/>
    <w:rsid w:val="00044350"/>
    <w:rsid w:val="000444A4"/>
    <w:rsid w:val="000444C6"/>
    <w:rsid w:val="00044984"/>
    <w:rsid w:val="00044A1F"/>
    <w:rsid w:val="00044AA2"/>
    <w:rsid w:val="00044BC4"/>
    <w:rsid w:val="00044BDD"/>
    <w:rsid w:val="00044C24"/>
    <w:rsid w:val="00044C58"/>
    <w:rsid w:val="00044D1E"/>
    <w:rsid w:val="00044E3C"/>
    <w:rsid w:val="00044FF4"/>
    <w:rsid w:val="00045167"/>
    <w:rsid w:val="000451EC"/>
    <w:rsid w:val="00045520"/>
    <w:rsid w:val="0004552D"/>
    <w:rsid w:val="00045566"/>
    <w:rsid w:val="000457A1"/>
    <w:rsid w:val="00045875"/>
    <w:rsid w:val="000459B5"/>
    <w:rsid w:val="00045C12"/>
    <w:rsid w:val="00045C1E"/>
    <w:rsid w:val="00045EBC"/>
    <w:rsid w:val="00045EC3"/>
    <w:rsid w:val="00045EE6"/>
    <w:rsid w:val="000460CD"/>
    <w:rsid w:val="00046310"/>
    <w:rsid w:val="000464CE"/>
    <w:rsid w:val="000464EB"/>
    <w:rsid w:val="000464FF"/>
    <w:rsid w:val="000466F7"/>
    <w:rsid w:val="000467D2"/>
    <w:rsid w:val="00046872"/>
    <w:rsid w:val="000469AC"/>
    <w:rsid w:val="00046C18"/>
    <w:rsid w:val="00046CFE"/>
    <w:rsid w:val="00046DE5"/>
    <w:rsid w:val="00046F9E"/>
    <w:rsid w:val="0004706F"/>
    <w:rsid w:val="000470E9"/>
    <w:rsid w:val="000470F0"/>
    <w:rsid w:val="00047140"/>
    <w:rsid w:val="000475F0"/>
    <w:rsid w:val="000476DE"/>
    <w:rsid w:val="00047848"/>
    <w:rsid w:val="00047877"/>
    <w:rsid w:val="000478A3"/>
    <w:rsid w:val="000478EC"/>
    <w:rsid w:val="00047A4E"/>
    <w:rsid w:val="00047A6A"/>
    <w:rsid w:val="00047D8F"/>
    <w:rsid w:val="00047E06"/>
    <w:rsid w:val="00047F85"/>
    <w:rsid w:val="00050020"/>
    <w:rsid w:val="000501B8"/>
    <w:rsid w:val="00050308"/>
    <w:rsid w:val="0005048C"/>
    <w:rsid w:val="000504D5"/>
    <w:rsid w:val="000504ED"/>
    <w:rsid w:val="00050829"/>
    <w:rsid w:val="0005083B"/>
    <w:rsid w:val="00050B61"/>
    <w:rsid w:val="00050C0F"/>
    <w:rsid w:val="00050C15"/>
    <w:rsid w:val="00050C43"/>
    <w:rsid w:val="00050CDF"/>
    <w:rsid w:val="00050D22"/>
    <w:rsid w:val="00051400"/>
    <w:rsid w:val="0005155E"/>
    <w:rsid w:val="000518EE"/>
    <w:rsid w:val="00051A6A"/>
    <w:rsid w:val="00051D06"/>
    <w:rsid w:val="00051E08"/>
    <w:rsid w:val="000523AA"/>
    <w:rsid w:val="000525D2"/>
    <w:rsid w:val="00052A10"/>
    <w:rsid w:val="00052BD2"/>
    <w:rsid w:val="00052C43"/>
    <w:rsid w:val="00052DA3"/>
    <w:rsid w:val="0005307B"/>
    <w:rsid w:val="000530E2"/>
    <w:rsid w:val="0005317F"/>
    <w:rsid w:val="00053445"/>
    <w:rsid w:val="000534D5"/>
    <w:rsid w:val="00053786"/>
    <w:rsid w:val="0005387A"/>
    <w:rsid w:val="000538E3"/>
    <w:rsid w:val="000539A9"/>
    <w:rsid w:val="000539C4"/>
    <w:rsid w:val="00053A0D"/>
    <w:rsid w:val="00053AC5"/>
    <w:rsid w:val="00053B39"/>
    <w:rsid w:val="00053BCF"/>
    <w:rsid w:val="00053BDF"/>
    <w:rsid w:val="00053C78"/>
    <w:rsid w:val="00053DD4"/>
    <w:rsid w:val="00053E3B"/>
    <w:rsid w:val="00053E8F"/>
    <w:rsid w:val="00053E93"/>
    <w:rsid w:val="0005463D"/>
    <w:rsid w:val="000546D4"/>
    <w:rsid w:val="00054871"/>
    <w:rsid w:val="000548CF"/>
    <w:rsid w:val="00054A62"/>
    <w:rsid w:val="00054A90"/>
    <w:rsid w:val="00054AED"/>
    <w:rsid w:val="00054B4F"/>
    <w:rsid w:val="00054C73"/>
    <w:rsid w:val="00054DA5"/>
    <w:rsid w:val="00054F6D"/>
    <w:rsid w:val="00055013"/>
    <w:rsid w:val="00055148"/>
    <w:rsid w:val="000551D6"/>
    <w:rsid w:val="00055399"/>
    <w:rsid w:val="000556A4"/>
    <w:rsid w:val="0005581A"/>
    <w:rsid w:val="00055AF0"/>
    <w:rsid w:val="00055CBB"/>
    <w:rsid w:val="00055CE5"/>
    <w:rsid w:val="00055DFC"/>
    <w:rsid w:val="00055E97"/>
    <w:rsid w:val="00055EC1"/>
    <w:rsid w:val="00056034"/>
    <w:rsid w:val="0005618E"/>
    <w:rsid w:val="000561BE"/>
    <w:rsid w:val="000562A2"/>
    <w:rsid w:val="000562C5"/>
    <w:rsid w:val="0005640A"/>
    <w:rsid w:val="00056DBA"/>
    <w:rsid w:val="00056EC4"/>
    <w:rsid w:val="000570CC"/>
    <w:rsid w:val="000570EF"/>
    <w:rsid w:val="00057136"/>
    <w:rsid w:val="00057197"/>
    <w:rsid w:val="000572AA"/>
    <w:rsid w:val="00057455"/>
    <w:rsid w:val="000574D8"/>
    <w:rsid w:val="00057532"/>
    <w:rsid w:val="00057584"/>
    <w:rsid w:val="000575D2"/>
    <w:rsid w:val="000577E8"/>
    <w:rsid w:val="0005790A"/>
    <w:rsid w:val="00057956"/>
    <w:rsid w:val="00057977"/>
    <w:rsid w:val="000579E9"/>
    <w:rsid w:val="00060020"/>
    <w:rsid w:val="00060168"/>
    <w:rsid w:val="0006075A"/>
    <w:rsid w:val="00060AC3"/>
    <w:rsid w:val="000610A2"/>
    <w:rsid w:val="0006115D"/>
    <w:rsid w:val="00061182"/>
    <w:rsid w:val="00061405"/>
    <w:rsid w:val="000616EC"/>
    <w:rsid w:val="0006189C"/>
    <w:rsid w:val="00061DAC"/>
    <w:rsid w:val="00061DBE"/>
    <w:rsid w:val="00061FA9"/>
    <w:rsid w:val="00062098"/>
    <w:rsid w:val="000620BA"/>
    <w:rsid w:val="000622C4"/>
    <w:rsid w:val="00062A4D"/>
    <w:rsid w:val="00062B68"/>
    <w:rsid w:val="00062C34"/>
    <w:rsid w:val="00062E39"/>
    <w:rsid w:val="00062F00"/>
    <w:rsid w:val="0006316A"/>
    <w:rsid w:val="000631B3"/>
    <w:rsid w:val="00063241"/>
    <w:rsid w:val="000632E1"/>
    <w:rsid w:val="000632E9"/>
    <w:rsid w:val="00063739"/>
    <w:rsid w:val="00063748"/>
    <w:rsid w:val="00063750"/>
    <w:rsid w:val="00063B2D"/>
    <w:rsid w:val="00063D4B"/>
    <w:rsid w:val="00063F8B"/>
    <w:rsid w:val="0006416C"/>
    <w:rsid w:val="00064287"/>
    <w:rsid w:val="00064410"/>
    <w:rsid w:val="00064483"/>
    <w:rsid w:val="000644FE"/>
    <w:rsid w:val="000645D9"/>
    <w:rsid w:val="000645DC"/>
    <w:rsid w:val="00064655"/>
    <w:rsid w:val="00064842"/>
    <w:rsid w:val="00064A4B"/>
    <w:rsid w:val="00064C96"/>
    <w:rsid w:val="00064CBA"/>
    <w:rsid w:val="00064F14"/>
    <w:rsid w:val="00065474"/>
    <w:rsid w:val="00065866"/>
    <w:rsid w:val="0006591F"/>
    <w:rsid w:val="0006592C"/>
    <w:rsid w:val="00065AD7"/>
    <w:rsid w:val="00065D4A"/>
    <w:rsid w:val="00065E88"/>
    <w:rsid w:val="0006601D"/>
    <w:rsid w:val="00066042"/>
    <w:rsid w:val="0006619D"/>
    <w:rsid w:val="0006623B"/>
    <w:rsid w:val="000662A3"/>
    <w:rsid w:val="0006667F"/>
    <w:rsid w:val="0006680C"/>
    <w:rsid w:val="00066D0B"/>
    <w:rsid w:val="00066EDB"/>
    <w:rsid w:val="00067282"/>
    <w:rsid w:val="00067615"/>
    <w:rsid w:val="000678A5"/>
    <w:rsid w:val="0006796C"/>
    <w:rsid w:val="00067A2C"/>
    <w:rsid w:val="00067BF5"/>
    <w:rsid w:val="00067C2B"/>
    <w:rsid w:val="00067CA3"/>
    <w:rsid w:val="000700CD"/>
    <w:rsid w:val="00070570"/>
    <w:rsid w:val="000705E3"/>
    <w:rsid w:val="00070881"/>
    <w:rsid w:val="00070A41"/>
    <w:rsid w:val="00070BFA"/>
    <w:rsid w:val="000710CA"/>
    <w:rsid w:val="00071360"/>
    <w:rsid w:val="0007161C"/>
    <w:rsid w:val="000716B8"/>
    <w:rsid w:val="00071734"/>
    <w:rsid w:val="00071A4C"/>
    <w:rsid w:val="00071D0D"/>
    <w:rsid w:val="00071D64"/>
    <w:rsid w:val="00071E00"/>
    <w:rsid w:val="00072120"/>
    <w:rsid w:val="00072122"/>
    <w:rsid w:val="000722DA"/>
    <w:rsid w:val="00072311"/>
    <w:rsid w:val="0007232D"/>
    <w:rsid w:val="0007239E"/>
    <w:rsid w:val="00072622"/>
    <w:rsid w:val="000726AE"/>
    <w:rsid w:val="000726BA"/>
    <w:rsid w:val="00072755"/>
    <w:rsid w:val="00072846"/>
    <w:rsid w:val="00072CAB"/>
    <w:rsid w:val="00072CD0"/>
    <w:rsid w:val="00072D55"/>
    <w:rsid w:val="00072E26"/>
    <w:rsid w:val="000731FD"/>
    <w:rsid w:val="0007329D"/>
    <w:rsid w:val="000732B6"/>
    <w:rsid w:val="000732EA"/>
    <w:rsid w:val="000733C5"/>
    <w:rsid w:val="00073685"/>
    <w:rsid w:val="0007387E"/>
    <w:rsid w:val="00073985"/>
    <w:rsid w:val="00073AC1"/>
    <w:rsid w:val="00073B3B"/>
    <w:rsid w:val="00073CEE"/>
    <w:rsid w:val="00073F30"/>
    <w:rsid w:val="00074074"/>
    <w:rsid w:val="000746A6"/>
    <w:rsid w:val="00074741"/>
    <w:rsid w:val="00074D71"/>
    <w:rsid w:val="00075441"/>
    <w:rsid w:val="00075613"/>
    <w:rsid w:val="000756B3"/>
    <w:rsid w:val="00075969"/>
    <w:rsid w:val="00075BE6"/>
    <w:rsid w:val="00075CF8"/>
    <w:rsid w:val="00075EE8"/>
    <w:rsid w:val="00075F69"/>
    <w:rsid w:val="00076333"/>
    <w:rsid w:val="00076358"/>
    <w:rsid w:val="00076487"/>
    <w:rsid w:val="00076518"/>
    <w:rsid w:val="0007666C"/>
    <w:rsid w:val="0007696C"/>
    <w:rsid w:val="00076B91"/>
    <w:rsid w:val="00076DDC"/>
    <w:rsid w:val="000770CA"/>
    <w:rsid w:val="00077103"/>
    <w:rsid w:val="000772A2"/>
    <w:rsid w:val="000772D9"/>
    <w:rsid w:val="00077334"/>
    <w:rsid w:val="0007735C"/>
    <w:rsid w:val="000774E6"/>
    <w:rsid w:val="0007767B"/>
    <w:rsid w:val="0007796C"/>
    <w:rsid w:val="00077C97"/>
    <w:rsid w:val="00077F92"/>
    <w:rsid w:val="00080033"/>
    <w:rsid w:val="0008023B"/>
    <w:rsid w:val="000802ED"/>
    <w:rsid w:val="0008032A"/>
    <w:rsid w:val="0008068F"/>
    <w:rsid w:val="000809B1"/>
    <w:rsid w:val="000809BD"/>
    <w:rsid w:val="00080B2F"/>
    <w:rsid w:val="00080BD8"/>
    <w:rsid w:val="00080BEE"/>
    <w:rsid w:val="00080C85"/>
    <w:rsid w:val="00080DB9"/>
    <w:rsid w:val="00080EE2"/>
    <w:rsid w:val="000814E7"/>
    <w:rsid w:val="000815E6"/>
    <w:rsid w:val="000818F1"/>
    <w:rsid w:val="00081B02"/>
    <w:rsid w:val="00081C77"/>
    <w:rsid w:val="00081D2E"/>
    <w:rsid w:val="00081EB9"/>
    <w:rsid w:val="00082226"/>
    <w:rsid w:val="00082229"/>
    <w:rsid w:val="000822E1"/>
    <w:rsid w:val="0008237C"/>
    <w:rsid w:val="00082427"/>
    <w:rsid w:val="0008273D"/>
    <w:rsid w:val="0008282B"/>
    <w:rsid w:val="00082AE3"/>
    <w:rsid w:val="00082C2F"/>
    <w:rsid w:val="00082C36"/>
    <w:rsid w:val="00082C4C"/>
    <w:rsid w:val="00082E54"/>
    <w:rsid w:val="0008330C"/>
    <w:rsid w:val="0008358D"/>
    <w:rsid w:val="000835FA"/>
    <w:rsid w:val="000837FE"/>
    <w:rsid w:val="00083AE6"/>
    <w:rsid w:val="00083B32"/>
    <w:rsid w:val="00083DCF"/>
    <w:rsid w:val="00083E1B"/>
    <w:rsid w:val="00084740"/>
    <w:rsid w:val="00084888"/>
    <w:rsid w:val="000848C5"/>
    <w:rsid w:val="00084999"/>
    <w:rsid w:val="000849FA"/>
    <w:rsid w:val="00084CAA"/>
    <w:rsid w:val="00084D0E"/>
    <w:rsid w:val="00084E91"/>
    <w:rsid w:val="00084F13"/>
    <w:rsid w:val="00085131"/>
    <w:rsid w:val="0008543B"/>
    <w:rsid w:val="00085821"/>
    <w:rsid w:val="000859BD"/>
    <w:rsid w:val="00085A6C"/>
    <w:rsid w:val="00085CAC"/>
    <w:rsid w:val="00085D4F"/>
    <w:rsid w:val="00085D51"/>
    <w:rsid w:val="00085E70"/>
    <w:rsid w:val="0008633A"/>
    <w:rsid w:val="0008642F"/>
    <w:rsid w:val="00086439"/>
    <w:rsid w:val="000864E3"/>
    <w:rsid w:val="000864E6"/>
    <w:rsid w:val="00086C87"/>
    <w:rsid w:val="00086E49"/>
    <w:rsid w:val="00086EBD"/>
    <w:rsid w:val="0008716F"/>
    <w:rsid w:val="0008788E"/>
    <w:rsid w:val="00087914"/>
    <w:rsid w:val="00087B73"/>
    <w:rsid w:val="00087D70"/>
    <w:rsid w:val="00090046"/>
    <w:rsid w:val="000900EA"/>
    <w:rsid w:val="000900FE"/>
    <w:rsid w:val="00090106"/>
    <w:rsid w:val="000902C9"/>
    <w:rsid w:val="00090371"/>
    <w:rsid w:val="000903B2"/>
    <w:rsid w:val="00090BA8"/>
    <w:rsid w:val="00090F38"/>
    <w:rsid w:val="00090F4D"/>
    <w:rsid w:val="0009114F"/>
    <w:rsid w:val="0009116F"/>
    <w:rsid w:val="00091271"/>
    <w:rsid w:val="000912BE"/>
    <w:rsid w:val="000912C7"/>
    <w:rsid w:val="0009152C"/>
    <w:rsid w:val="00091617"/>
    <w:rsid w:val="0009188E"/>
    <w:rsid w:val="000918AE"/>
    <w:rsid w:val="000918E5"/>
    <w:rsid w:val="00091922"/>
    <w:rsid w:val="000919C0"/>
    <w:rsid w:val="00091C1F"/>
    <w:rsid w:val="00091D47"/>
    <w:rsid w:val="00091F37"/>
    <w:rsid w:val="00091F5E"/>
    <w:rsid w:val="0009226B"/>
    <w:rsid w:val="000922A9"/>
    <w:rsid w:val="000922B9"/>
    <w:rsid w:val="00092790"/>
    <w:rsid w:val="00092864"/>
    <w:rsid w:val="00092969"/>
    <w:rsid w:val="000929CD"/>
    <w:rsid w:val="00092A79"/>
    <w:rsid w:val="00092F7B"/>
    <w:rsid w:val="00093243"/>
    <w:rsid w:val="00093255"/>
    <w:rsid w:val="000932C0"/>
    <w:rsid w:val="00093418"/>
    <w:rsid w:val="0009353D"/>
    <w:rsid w:val="0009357C"/>
    <w:rsid w:val="000939C1"/>
    <w:rsid w:val="00093CB3"/>
    <w:rsid w:val="00093CB9"/>
    <w:rsid w:val="00094171"/>
    <w:rsid w:val="00094280"/>
    <w:rsid w:val="000942F0"/>
    <w:rsid w:val="000945F5"/>
    <w:rsid w:val="000948E1"/>
    <w:rsid w:val="00094A7C"/>
    <w:rsid w:val="00094D16"/>
    <w:rsid w:val="00094DAF"/>
    <w:rsid w:val="00095034"/>
    <w:rsid w:val="0009519B"/>
    <w:rsid w:val="000953D9"/>
    <w:rsid w:val="000955A4"/>
    <w:rsid w:val="0009582A"/>
    <w:rsid w:val="00095ABC"/>
    <w:rsid w:val="00095B89"/>
    <w:rsid w:val="00095D95"/>
    <w:rsid w:val="00095FAE"/>
    <w:rsid w:val="000960DC"/>
    <w:rsid w:val="000961F5"/>
    <w:rsid w:val="0009623D"/>
    <w:rsid w:val="000962E8"/>
    <w:rsid w:val="000964FD"/>
    <w:rsid w:val="00096B6B"/>
    <w:rsid w:val="00096D28"/>
    <w:rsid w:val="00096D30"/>
    <w:rsid w:val="00096DA3"/>
    <w:rsid w:val="00097067"/>
    <w:rsid w:val="000975B5"/>
    <w:rsid w:val="000975E1"/>
    <w:rsid w:val="000977A7"/>
    <w:rsid w:val="00097C2C"/>
    <w:rsid w:val="00097C82"/>
    <w:rsid w:val="00097EDE"/>
    <w:rsid w:val="000A006B"/>
    <w:rsid w:val="000A00AB"/>
    <w:rsid w:val="000A01F5"/>
    <w:rsid w:val="000A04F9"/>
    <w:rsid w:val="000A0661"/>
    <w:rsid w:val="000A077B"/>
    <w:rsid w:val="000A0991"/>
    <w:rsid w:val="000A09D0"/>
    <w:rsid w:val="000A09EC"/>
    <w:rsid w:val="000A0A65"/>
    <w:rsid w:val="000A0BEF"/>
    <w:rsid w:val="000A0C15"/>
    <w:rsid w:val="000A0D22"/>
    <w:rsid w:val="000A0DC1"/>
    <w:rsid w:val="000A0E06"/>
    <w:rsid w:val="000A0F25"/>
    <w:rsid w:val="000A0F29"/>
    <w:rsid w:val="000A10F7"/>
    <w:rsid w:val="000A11F9"/>
    <w:rsid w:val="000A126B"/>
    <w:rsid w:val="000A13E8"/>
    <w:rsid w:val="000A1432"/>
    <w:rsid w:val="000A1567"/>
    <w:rsid w:val="000A1830"/>
    <w:rsid w:val="000A1833"/>
    <w:rsid w:val="000A199B"/>
    <w:rsid w:val="000A1A58"/>
    <w:rsid w:val="000A1AFC"/>
    <w:rsid w:val="000A1B5C"/>
    <w:rsid w:val="000A1CE1"/>
    <w:rsid w:val="000A1D78"/>
    <w:rsid w:val="000A1E9D"/>
    <w:rsid w:val="000A1EA9"/>
    <w:rsid w:val="000A1FB1"/>
    <w:rsid w:val="000A221F"/>
    <w:rsid w:val="000A247B"/>
    <w:rsid w:val="000A2707"/>
    <w:rsid w:val="000A27E8"/>
    <w:rsid w:val="000A28EE"/>
    <w:rsid w:val="000A2A77"/>
    <w:rsid w:val="000A2ACA"/>
    <w:rsid w:val="000A2FEC"/>
    <w:rsid w:val="000A33EC"/>
    <w:rsid w:val="000A34B1"/>
    <w:rsid w:val="000A34DB"/>
    <w:rsid w:val="000A37C5"/>
    <w:rsid w:val="000A3A3E"/>
    <w:rsid w:val="000A3BFE"/>
    <w:rsid w:val="000A3D33"/>
    <w:rsid w:val="000A3ED4"/>
    <w:rsid w:val="000A3F7B"/>
    <w:rsid w:val="000A3FA6"/>
    <w:rsid w:val="000A4237"/>
    <w:rsid w:val="000A423C"/>
    <w:rsid w:val="000A46C3"/>
    <w:rsid w:val="000A4BC6"/>
    <w:rsid w:val="000A4C5E"/>
    <w:rsid w:val="000A4EFA"/>
    <w:rsid w:val="000A5135"/>
    <w:rsid w:val="000A5181"/>
    <w:rsid w:val="000A523D"/>
    <w:rsid w:val="000A5506"/>
    <w:rsid w:val="000A557E"/>
    <w:rsid w:val="000A57A7"/>
    <w:rsid w:val="000A5CF6"/>
    <w:rsid w:val="000A5E9A"/>
    <w:rsid w:val="000A620B"/>
    <w:rsid w:val="000A6343"/>
    <w:rsid w:val="000A6702"/>
    <w:rsid w:val="000A6716"/>
    <w:rsid w:val="000A68BD"/>
    <w:rsid w:val="000A6C6E"/>
    <w:rsid w:val="000A6D6A"/>
    <w:rsid w:val="000A71C1"/>
    <w:rsid w:val="000A7208"/>
    <w:rsid w:val="000A735C"/>
    <w:rsid w:val="000A749E"/>
    <w:rsid w:val="000A75DC"/>
    <w:rsid w:val="000A7645"/>
    <w:rsid w:val="000A7686"/>
    <w:rsid w:val="000A76D6"/>
    <w:rsid w:val="000A78FE"/>
    <w:rsid w:val="000A7958"/>
    <w:rsid w:val="000A7C35"/>
    <w:rsid w:val="000A7CDB"/>
    <w:rsid w:val="000A7DC8"/>
    <w:rsid w:val="000A7E9D"/>
    <w:rsid w:val="000B005D"/>
    <w:rsid w:val="000B0363"/>
    <w:rsid w:val="000B0411"/>
    <w:rsid w:val="000B04A1"/>
    <w:rsid w:val="000B050F"/>
    <w:rsid w:val="000B05B3"/>
    <w:rsid w:val="000B08C5"/>
    <w:rsid w:val="000B09D5"/>
    <w:rsid w:val="000B0C1D"/>
    <w:rsid w:val="000B0C2C"/>
    <w:rsid w:val="000B0C3E"/>
    <w:rsid w:val="000B0D8C"/>
    <w:rsid w:val="000B0DC8"/>
    <w:rsid w:val="000B10BD"/>
    <w:rsid w:val="000B1145"/>
    <w:rsid w:val="000B126F"/>
    <w:rsid w:val="000B12A5"/>
    <w:rsid w:val="000B1311"/>
    <w:rsid w:val="000B1391"/>
    <w:rsid w:val="000B1471"/>
    <w:rsid w:val="000B1665"/>
    <w:rsid w:val="000B19CE"/>
    <w:rsid w:val="000B19E0"/>
    <w:rsid w:val="000B19FB"/>
    <w:rsid w:val="000B1C9B"/>
    <w:rsid w:val="000B1F31"/>
    <w:rsid w:val="000B1F4B"/>
    <w:rsid w:val="000B20DB"/>
    <w:rsid w:val="000B29BA"/>
    <w:rsid w:val="000B2B5E"/>
    <w:rsid w:val="000B2B77"/>
    <w:rsid w:val="000B3578"/>
    <w:rsid w:val="000B35E5"/>
    <w:rsid w:val="000B3738"/>
    <w:rsid w:val="000B399E"/>
    <w:rsid w:val="000B3A41"/>
    <w:rsid w:val="000B4245"/>
    <w:rsid w:val="000B43D8"/>
    <w:rsid w:val="000B4678"/>
    <w:rsid w:val="000B4682"/>
    <w:rsid w:val="000B46AB"/>
    <w:rsid w:val="000B4972"/>
    <w:rsid w:val="000B4A0E"/>
    <w:rsid w:val="000B4AE6"/>
    <w:rsid w:val="000B4BC1"/>
    <w:rsid w:val="000B4CDA"/>
    <w:rsid w:val="000B4D7D"/>
    <w:rsid w:val="000B4E51"/>
    <w:rsid w:val="000B4E65"/>
    <w:rsid w:val="000B5154"/>
    <w:rsid w:val="000B531D"/>
    <w:rsid w:val="000B56A6"/>
    <w:rsid w:val="000B56AE"/>
    <w:rsid w:val="000B57AB"/>
    <w:rsid w:val="000B5815"/>
    <w:rsid w:val="000B5936"/>
    <w:rsid w:val="000B5979"/>
    <w:rsid w:val="000B59B7"/>
    <w:rsid w:val="000B5BEC"/>
    <w:rsid w:val="000B5F0C"/>
    <w:rsid w:val="000B61E0"/>
    <w:rsid w:val="000B6424"/>
    <w:rsid w:val="000B6828"/>
    <w:rsid w:val="000B68FB"/>
    <w:rsid w:val="000B6BF9"/>
    <w:rsid w:val="000B6D02"/>
    <w:rsid w:val="000B6DE7"/>
    <w:rsid w:val="000B6EE8"/>
    <w:rsid w:val="000B6F25"/>
    <w:rsid w:val="000B6F32"/>
    <w:rsid w:val="000B727C"/>
    <w:rsid w:val="000B7377"/>
    <w:rsid w:val="000B749D"/>
    <w:rsid w:val="000B756A"/>
    <w:rsid w:val="000B78DB"/>
    <w:rsid w:val="000B79B4"/>
    <w:rsid w:val="000B7A21"/>
    <w:rsid w:val="000B7BEB"/>
    <w:rsid w:val="000B7CE3"/>
    <w:rsid w:val="000B7E98"/>
    <w:rsid w:val="000C004A"/>
    <w:rsid w:val="000C056C"/>
    <w:rsid w:val="000C0C18"/>
    <w:rsid w:val="000C0D4C"/>
    <w:rsid w:val="000C0D5B"/>
    <w:rsid w:val="000C0D9A"/>
    <w:rsid w:val="000C0E9E"/>
    <w:rsid w:val="000C0F50"/>
    <w:rsid w:val="000C112A"/>
    <w:rsid w:val="000C1139"/>
    <w:rsid w:val="000C115B"/>
    <w:rsid w:val="000C118F"/>
    <w:rsid w:val="000C122B"/>
    <w:rsid w:val="000C15FA"/>
    <w:rsid w:val="000C1617"/>
    <w:rsid w:val="000C1E11"/>
    <w:rsid w:val="000C1EDE"/>
    <w:rsid w:val="000C200A"/>
    <w:rsid w:val="000C211B"/>
    <w:rsid w:val="000C220F"/>
    <w:rsid w:val="000C22E3"/>
    <w:rsid w:val="000C22EF"/>
    <w:rsid w:val="000C2457"/>
    <w:rsid w:val="000C276C"/>
    <w:rsid w:val="000C2B4A"/>
    <w:rsid w:val="000C2BD3"/>
    <w:rsid w:val="000C2C66"/>
    <w:rsid w:val="000C3008"/>
    <w:rsid w:val="000C3127"/>
    <w:rsid w:val="000C3302"/>
    <w:rsid w:val="000C34A9"/>
    <w:rsid w:val="000C35DF"/>
    <w:rsid w:val="000C364D"/>
    <w:rsid w:val="000C3B03"/>
    <w:rsid w:val="000C3C86"/>
    <w:rsid w:val="000C4163"/>
    <w:rsid w:val="000C441E"/>
    <w:rsid w:val="000C4547"/>
    <w:rsid w:val="000C4569"/>
    <w:rsid w:val="000C46D1"/>
    <w:rsid w:val="000C4E49"/>
    <w:rsid w:val="000C4F75"/>
    <w:rsid w:val="000C51A7"/>
    <w:rsid w:val="000C5247"/>
    <w:rsid w:val="000C5344"/>
    <w:rsid w:val="000C55F8"/>
    <w:rsid w:val="000C5657"/>
    <w:rsid w:val="000C57C8"/>
    <w:rsid w:val="000C5C0F"/>
    <w:rsid w:val="000C5CD2"/>
    <w:rsid w:val="000C5DA9"/>
    <w:rsid w:val="000C5DB2"/>
    <w:rsid w:val="000C5EDB"/>
    <w:rsid w:val="000C5F1B"/>
    <w:rsid w:val="000C5F7F"/>
    <w:rsid w:val="000C60D3"/>
    <w:rsid w:val="000C628F"/>
    <w:rsid w:val="000C658E"/>
    <w:rsid w:val="000C65EA"/>
    <w:rsid w:val="000C6606"/>
    <w:rsid w:val="000C67C7"/>
    <w:rsid w:val="000C682A"/>
    <w:rsid w:val="000C6839"/>
    <w:rsid w:val="000C6E57"/>
    <w:rsid w:val="000C6F96"/>
    <w:rsid w:val="000C7114"/>
    <w:rsid w:val="000C742D"/>
    <w:rsid w:val="000C7677"/>
    <w:rsid w:val="000C7817"/>
    <w:rsid w:val="000C798C"/>
    <w:rsid w:val="000C7B79"/>
    <w:rsid w:val="000C7EA3"/>
    <w:rsid w:val="000D01E0"/>
    <w:rsid w:val="000D039C"/>
    <w:rsid w:val="000D03C0"/>
    <w:rsid w:val="000D03CA"/>
    <w:rsid w:val="000D03FA"/>
    <w:rsid w:val="000D0649"/>
    <w:rsid w:val="000D0665"/>
    <w:rsid w:val="000D06F6"/>
    <w:rsid w:val="000D0A19"/>
    <w:rsid w:val="000D0B90"/>
    <w:rsid w:val="000D0C0C"/>
    <w:rsid w:val="000D10F1"/>
    <w:rsid w:val="000D114A"/>
    <w:rsid w:val="000D133F"/>
    <w:rsid w:val="000D183D"/>
    <w:rsid w:val="000D18E3"/>
    <w:rsid w:val="000D19ED"/>
    <w:rsid w:val="000D1A53"/>
    <w:rsid w:val="000D1A56"/>
    <w:rsid w:val="000D1DDF"/>
    <w:rsid w:val="000D200B"/>
    <w:rsid w:val="000D20C6"/>
    <w:rsid w:val="000D2570"/>
    <w:rsid w:val="000D25EC"/>
    <w:rsid w:val="000D2774"/>
    <w:rsid w:val="000D28A7"/>
    <w:rsid w:val="000D28E7"/>
    <w:rsid w:val="000D2A8A"/>
    <w:rsid w:val="000D31A1"/>
    <w:rsid w:val="000D3325"/>
    <w:rsid w:val="000D3333"/>
    <w:rsid w:val="000D333D"/>
    <w:rsid w:val="000D3359"/>
    <w:rsid w:val="000D34FB"/>
    <w:rsid w:val="000D35E6"/>
    <w:rsid w:val="000D364E"/>
    <w:rsid w:val="000D3720"/>
    <w:rsid w:val="000D3961"/>
    <w:rsid w:val="000D39AC"/>
    <w:rsid w:val="000D3BE8"/>
    <w:rsid w:val="000D3D85"/>
    <w:rsid w:val="000D40CB"/>
    <w:rsid w:val="000D4328"/>
    <w:rsid w:val="000D463C"/>
    <w:rsid w:val="000D4C27"/>
    <w:rsid w:val="000D4DA8"/>
    <w:rsid w:val="000D4E2A"/>
    <w:rsid w:val="000D4E5C"/>
    <w:rsid w:val="000D4FBA"/>
    <w:rsid w:val="000D52D0"/>
    <w:rsid w:val="000D53F6"/>
    <w:rsid w:val="000D544F"/>
    <w:rsid w:val="000D56B2"/>
    <w:rsid w:val="000D5861"/>
    <w:rsid w:val="000D5CA6"/>
    <w:rsid w:val="000D5D94"/>
    <w:rsid w:val="000D602C"/>
    <w:rsid w:val="000D626B"/>
    <w:rsid w:val="000D64D5"/>
    <w:rsid w:val="000D66E2"/>
    <w:rsid w:val="000D6796"/>
    <w:rsid w:val="000D6A89"/>
    <w:rsid w:val="000D6B48"/>
    <w:rsid w:val="000D6BE9"/>
    <w:rsid w:val="000D6CF8"/>
    <w:rsid w:val="000D6F70"/>
    <w:rsid w:val="000D713B"/>
    <w:rsid w:val="000D717B"/>
    <w:rsid w:val="000D71B3"/>
    <w:rsid w:val="000D7252"/>
    <w:rsid w:val="000D735F"/>
    <w:rsid w:val="000D76C2"/>
    <w:rsid w:val="000D76F5"/>
    <w:rsid w:val="000D7700"/>
    <w:rsid w:val="000D77BA"/>
    <w:rsid w:val="000D78CC"/>
    <w:rsid w:val="000D790D"/>
    <w:rsid w:val="000D7A7F"/>
    <w:rsid w:val="000D7CB8"/>
    <w:rsid w:val="000D7D9F"/>
    <w:rsid w:val="000D7DC6"/>
    <w:rsid w:val="000E0111"/>
    <w:rsid w:val="000E023E"/>
    <w:rsid w:val="000E03E5"/>
    <w:rsid w:val="000E0517"/>
    <w:rsid w:val="000E0577"/>
    <w:rsid w:val="000E0582"/>
    <w:rsid w:val="000E07EE"/>
    <w:rsid w:val="000E0955"/>
    <w:rsid w:val="000E0A94"/>
    <w:rsid w:val="000E0BDA"/>
    <w:rsid w:val="000E0C2E"/>
    <w:rsid w:val="000E0E35"/>
    <w:rsid w:val="000E0F7C"/>
    <w:rsid w:val="000E0FCD"/>
    <w:rsid w:val="000E0FE3"/>
    <w:rsid w:val="000E14CE"/>
    <w:rsid w:val="000E161C"/>
    <w:rsid w:val="000E17D0"/>
    <w:rsid w:val="000E18CB"/>
    <w:rsid w:val="000E1933"/>
    <w:rsid w:val="000E1CB4"/>
    <w:rsid w:val="000E1D25"/>
    <w:rsid w:val="000E1EF8"/>
    <w:rsid w:val="000E2381"/>
    <w:rsid w:val="000E276A"/>
    <w:rsid w:val="000E2C09"/>
    <w:rsid w:val="000E2D30"/>
    <w:rsid w:val="000E2E6E"/>
    <w:rsid w:val="000E2EE1"/>
    <w:rsid w:val="000E2FB6"/>
    <w:rsid w:val="000E31D6"/>
    <w:rsid w:val="000E3217"/>
    <w:rsid w:val="000E3240"/>
    <w:rsid w:val="000E32E7"/>
    <w:rsid w:val="000E32EA"/>
    <w:rsid w:val="000E34AB"/>
    <w:rsid w:val="000E3853"/>
    <w:rsid w:val="000E3881"/>
    <w:rsid w:val="000E3ACF"/>
    <w:rsid w:val="000E3B9C"/>
    <w:rsid w:val="000E3BED"/>
    <w:rsid w:val="000E3E82"/>
    <w:rsid w:val="000E3EDA"/>
    <w:rsid w:val="000E3F98"/>
    <w:rsid w:val="000E4092"/>
    <w:rsid w:val="000E4182"/>
    <w:rsid w:val="000E4187"/>
    <w:rsid w:val="000E4247"/>
    <w:rsid w:val="000E42E2"/>
    <w:rsid w:val="000E4352"/>
    <w:rsid w:val="000E45AF"/>
    <w:rsid w:val="000E472E"/>
    <w:rsid w:val="000E4A1B"/>
    <w:rsid w:val="000E4B1F"/>
    <w:rsid w:val="000E4B52"/>
    <w:rsid w:val="000E4B6F"/>
    <w:rsid w:val="000E4BD6"/>
    <w:rsid w:val="000E4CFD"/>
    <w:rsid w:val="000E4D02"/>
    <w:rsid w:val="000E4F41"/>
    <w:rsid w:val="000E504C"/>
    <w:rsid w:val="000E50F7"/>
    <w:rsid w:val="000E50FC"/>
    <w:rsid w:val="000E54E8"/>
    <w:rsid w:val="000E558E"/>
    <w:rsid w:val="000E5665"/>
    <w:rsid w:val="000E574B"/>
    <w:rsid w:val="000E575C"/>
    <w:rsid w:val="000E5919"/>
    <w:rsid w:val="000E59D8"/>
    <w:rsid w:val="000E5C32"/>
    <w:rsid w:val="000E6044"/>
    <w:rsid w:val="000E6275"/>
    <w:rsid w:val="000E6281"/>
    <w:rsid w:val="000E64D8"/>
    <w:rsid w:val="000E64D9"/>
    <w:rsid w:val="000E6519"/>
    <w:rsid w:val="000E6685"/>
    <w:rsid w:val="000E6808"/>
    <w:rsid w:val="000E6C4D"/>
    <w:rsid w:val="000E6CFA"/>
    <w:rsid w:val="000E6D82"/>
    <w:rsid w:val="000E6EE7"/>
    <w:rsid w:val="000E6FA3"/>
    <w:rsid w:val="000E7250"/>
    <w:rsid w:val="000E737A"/>
    <w:rsid w:val="000E7913"/>
    <w:rsid w:val="000E79C3"/>
    <w:rsid w:val="000E7CD7"/>
    <w:rsid w:val="000E7D68"/>
    <w:rsid w:val="000E7F70"/>
    <w:rsid w:val="000F02DB"/>
    <w:rsid w:val="000F02F6"/>
    <w:rsid w:val="000F0386"/>
    <w:rsid w:val="000F08F6"/>
    <w:rsid w:val="000F091D"/>
    <w:rsid w:val="000F099F"/>
    <w:rsid w:val="000F0A3B"/>
    <w:rsid w:val="000F0A69"/>
    <w:rsid w:val="000F0AA4"/>
    <w:rsid w:val="000F0D01"/>
    <w:rsid w:val="000F0D7C"/>
    <w:rsid w:val="000F0EF3"/>
    <w:rsid w:val="000F103B"/>
    <w:rsid w:val="000F118F"/>
    <w:rsid w:val="000F1497"/>
    <w:rsid w:val="000F1A41"/>
    <w:rsid w:val="000F1C49"/>
    <w:rsid w:val="000F234E"/>
    <w:rsid w:val="000F237A"/>
    <w:rsid w:val="000F2469"/>
    <w:rsid w:val="000F2534"/>
    <w:rsid w:val="000F2537"/>
    <w:rsid w:val="000F2563"/>
    <w:rsid w:val="000F28A4"/>
    <w:rsid w:val="000F28F5"/>
    <w:rsid w:val="000F2ABB"/>
    <w:rsid w:val="000F2AE2"/>
    <w:rsid w:val="000F2B42"/>
    <w:rsid w:val="000F2CBE"/>
    <w:rsid w:val="000F2D59"/>
    <w:rsid w:val="000F3165"/>
    <w:rsid w:val="000F32D3"/>
    <w:rsid w:val="000F3354"/>
    <w:rsid w:val="000F337B"/>
    <w:rsid w:val="000F363E"/>
    <w:rsid w:val="000F3816"/>
    <w:rsid w:val="000F3B57"/>
    <w:rsid w:val="000F4281"/>
    <w:rsid w:val="000F4357"/>
    <w:rsid w:val="000F455B"/>
    <w:rsid w:val="000F49B0"/>
    <w:rsid w:val="000F4F18"/>
    <w:rsid w:val="000F4FEF"/>
    <w:rsid w:val="000F510F"/>
    <w:rsid w:val="000F516C"/>
    <w:rsid w:val="000F53B0"/>
    <w:rsid w:val="000F5540"/>
    <w:rsid w:val="000F56F8"/>
    <w:rsid w:val="000F5833"/>
    <w:rsid w:val="000F5B45"/>
    <w:rsid w:val="000F5DE0"/>
    <w:rsid w:val="000F5F6C"/>
    <w:rsid w:val="000F6011"/>
    <w:rsid w:val="000F6154"/>
    <w:rsid w:val="000F6176"/>
    <w:rsid w:val="000F63EB"/>
    <w:rsid w:val="000F6424"/>
    <w:rsid w:val="000F64F1"/>
    <w:rsid w:val="000F6687"/>
    <w:rsid w:val="000F6960"/>
    <w:rsid w:val="000F6B6E"/>
    <w:rsid w:val="000F6D4E"/>
    <w:rsid w:val="000F6EC1"/>
    <w:rsid w:val="000F7138"/>
    <w:rsid w:val="000F7247"/>
    <w:rsid w:val="000F729B"/>
    <w:rsid w:val="000F7389"/>
    <w:rsid w:val="000F77E4"/>
    <w:rsid w:val="000F77E7"/>
    <w:rsid w:val="000F7EAD"/>
    <w:rsid w:val="00100305"/>
    <w:rsid w:val="001003AD"/>
    <w:rsid w:val="001003C8"/>
    <w:rsid w:val="001003F1"/>
    <w:rsid w:val="00100493"/>
    <w:rsid w:val="00100806"/>
    <w:rsid w:val="00100960"/>
    <w:rsid w:val="0010099F"/>
    <w:rsid w:val="00100BE2"/>
    <w:rsid w:val="001011FA"/>
    <w:rsid w:val="0010151A"/>
    <w:rsid w:val="001016CA"/>
    <w:rsid w:val="001017C5"/>
    <w:rsid w:val="00101D08"/>
    <w:rsid w:val="00101D53"/>
    <w:rsid w:val="00101D69"/>
    <w:rsid w:val="00101EBD"/>
    <w:rsid w:val="00101EDE"/>
    <w:rsid w:val="001024CE"/>
    <w:rsid w:val="001024DC"/>
    <w:rsid w:val="0010253A"/>
    <w:rsid w:val="00102628"/>
    <w:rsid w:val="0010275F"/>
    <w:rsid w:val="0010294C"/>
    <w:rsid w:val="001029B8"/>
    <w:rsid w:val="00102D81"/>
    <w:rsid w:val="00102D9D"/>
    <w:rsid w:val="00102DED"/>
    <w:rsid w:val="001034A1"/>
    <w:rsid w:val="00103552"/>
    <w:rsid w:val="001037B7"/>
    <w:rsid w:val="001038AC"/>
    <w:rsid w:val="00103A24"/>
    <w:rsid w:val="00103AC7"/>
    <w:rsid w:val="00103AD1"/>
    <w:rsid w:val="00103D0A"/>
    <w:rsid w:val="00103FA3"/>
    <w:rsid w:val="00104029"/>
    <w:rsid w:val="001040ED"/>
    <w:rsid w:val="00104299"/>
    <w:rsid w:val="00104401"/>
    <w:rsid w:val="00104596"/>
    <w:rsid w:val="001048EB"/>
    <w:rsid w:val="0010493F"/>
    <w:rsid w:val="00104B2E"/>
    <w:rsid w:val="00104CCE"/>
    <w:rsid w:val="00105220"/>
    <w:rsid w:val="0010527B"/>
    <w:rsid w:val="0010574B"/>
    <w:rsid w:val="001058A4"/>
    <w:rsid w:val="00105915"/>
    <w:rsid w:val="00105A3E"/>
    <w:rsid w:val="00105AC4"/>
    <w:rsid w:val="00105B42"/>
    <w:rsid w:val="00105B5B"/>
    <w:rsid w:val="00105CB2"/>
    <w:rsid w:val="00105D90"/>
    <w:rsid w:val="0010603B"/>
    <w:rsid w:val="0010610B"/>
    <w:rsid w:val="0010612B"/>
    <w:rsid w:val="00106309"/>
    <w:rsid w:val="00106433"/>
    <w:rsid w:val="0010643D"/>
    <w:rsid w:val="001064C6"/>
    <w:rsid w:val="00106537"/>
    <w:rsid w:val="001065E3"/>
    <w:rsid w:val="00106701"/>
    <w:rsid w:val="00106D4C"/>
    <w:rsid w:val="00106E58"/>
    <w:rsid w:val="00107191"/>
    <w:rsid w:val="001072FF"/>
    <w:rsid w:val="001074E6"/>
    <w:rsid w:val="001075B6"/>
    <w:rsid w:val="001077E5"/>
    <w:rsid w:val="00107823"/>
    <w:rsid w:val="0010785D"/>
    <w:rsid w:val="00107D39"/>
    <w:rsid w:val="00107D89"/>
    <w:rsid w:val="00107E91"/>
    <w:rsid w:val="00107EA6"/>
    <w:rsid w:val="0011034F"/>
    <w:rsid w:val="001103AE"/>
    <w:rsid w:val="00110609"/>
    <w:rsid w:val="00110621"/>
    <w:rsid w:val="001106C3"/>
    <w:rsid w:val="00110BFF"/>
    <w:rsid w:val="00110E39"/>
    <w:rsid w:val="00111003"/>
    <w:rsid w:val="001110A4"/>
    <w:rsid w:val="001110B9"/>
    <w:rsid w:val="001110F7"/>
    <w:rsid w:val="00111192"/>
    <w:rsid w:val="00111274"/>
    <w:rsid w:val="0011129F"/>
    <w:rsid w:val="001112D2"/>
    <w:rsid w:val="001112E8"/>
    <w:rsid w:val="0011148A"/>
    <w:rsid w:val="001114C8"/>
    <w:rsid w:val="001114DB"/>
    <w:rsid w:val="00111784"/>
    <w:rsid w:val="001117A2"/>
    <w:rsid w:val="001117C4"/>
    <w:rsid w:val="001117F6"/>
    <w:rsid w:val="00111BB0"/>
    <w:rsid w:val="00111D69"/>
    <w:rsid w:val="0011206F"/>
    <w:rsid w:val="00112194"/>
    <w:rsid w:val="001122DA"/>
    <w:rsid w:val="00112711"/>
    <w:rsid w:val="00112745"/>
    <w:rsid w:val="0011298D"/>
    <w:rsid w:val="00112B18"/>
    <w:rsid w:val="00113152"/>
    <w:rsid w:val="00113191"/>
    <w:rsid w:val="001131B2"/>
    <w:rsid w:val="0011321E"/>
    <w:rsid w:val="00113293"/>
    <w:rsid w:val="0011332D"/>
    <w:rsid w:val="001134DB"/>
    <w:rsid w:val="0011355F"/>
    <w:rsid w:val="00113724"/>
    <w:rsid w:val="0011382D"/>
    <w:rsid w:val="0011397D"/>
    <w:rsid w:val="00113B5B"/>
    <w:rsid w:val="00113C34"/>
    <w:rsid w:val="00113C67"/>
    <w:rsid w:val="00113E01"/>
    <w:rsid w:val="001140F0"/>
    <w:rsid w:val="001141C1"/>
    <w:rsid w:val="001141FB"/>
    <w:rsid w:val="0011422A"/>
    <w:rsid w:val="00114413"/>
    <w:rsid w:val="0011462E"/>
    <w:rsid w:val="0011467A"/>
    <w:rsid w:val="001146B4"/>
    <w:rsid w:val="001146B7"/>
    <w:rsid w:val="00114803"/>
    <w:rsid w:val="00114896"/>
    <w:rsid w:val="00114A32"/>
    <w:rsid w:val="00114A47"/>
    <w:rsid w:val="00114BDA"/>
    <w:rsid w:val="00114D74"/>
    <w:rsid w:val="00114F1E"/>
    <w:rsid w:val="00114F26"/>
    <w:rsid w:val="00114F48"/>
    <w:rsid w:val="00114FD6"/>
    <w:rsid w:val="001152C8"/>
    <w:rsid w:val="001152EB"/>
    <w:rsid w:val="0011536C"/>
    <w:rsid w:val="001153CB"/>
    <w:rsid w:val="0011553E"/>
    <w:rsid w:val="001155EB"/>
    <w:rsid w:val="0011560B"/>
    <w:rsid w:val="00115A38"/>
    <w:rsid w:val="00115C87"/>
    <w:rsid w:val="00115DE7"/>
    <w:rsid w:val="001160C3"/>
    <w:rsid w:val="001162F7"/>
    <w:rsid w:val="00116730"/>
    <w:rsid w:val="00116884"/>
    <w:rsid w:val="00116B17"/>
    <w:rsid w:val="00116B30"/>
    <w:rsid w:val="00116BB4"/>
    <w:rsid w:val="00116EE4"/>
    <w:rsid w:val="00116FC7"/>
    <w:rsid w:val="00116FE3"/>
    <w:rsid w:val="00117418"/>
    <w:rsid w:val="0011741F"/>
    <w:rsid w:val="00117609"/>
    <w:rsid w:val="00117A45"/>
    <w:rsid w:val="00117B82"/>
    <w:rsid w:val="00117B97"/>
    <w:rsid w:val="00117BBF"/>
    <w:rsid w:val="00117BDB"/>
    <w:rsid w:val="00117DA6"/>
    <w:rsid w:val="001201BD"/>
    <w:rsid w:val="00120220"/>
    <w:rsid w:val="001202DC"/>
    <w:rsid w:val="00120920"/>
    <w:rsid w:val="00120B00"/>
    <w:rsid w:val="00120B80"/>
    <w:rsid w:val="00120DE8"/>
    <w:rsid w:val="00120EF6"/>
    <w:rsid w:val="00121124"/>
    <w:rsid w:val="0012112B"/>
    <w:rsid w:val="0012134A"/>
    <w:rsid w:val="001213FB"/>
    <w:rsid w:val="00121461"/>
    <w:rsid w:val="001214B0"/>
    <w:rsid w:val="001214BD"/>
    <w:rsid w:val="001216BC"/>
    <w:rsid w:val="00121886"/>
    <w:rsid w:val="00121B03"/>
    <w:rsid w:val="00121DFE"/>
    <w:rsid w:val="0012200C"/>
    <w:rsid w:val="001220C0"/>
    <w:rsid w:val="001220D3"/>
    <w:rsid w:val="001223AD"/>
    <w:rsid w:val="0012248F"/>
    <w:rsid w:val="0012269C"/>
    <w:rsid w:val="001227C9"/>
    <w:rsid w:val="00122AA9"/>
    <w:rsid w:val="00122B2F"/>
    <w:rsid w:val="00122BC9"/>
    <w:rsid w:val="00122FD4"/>
    <w:rsid w:val="0012308B"/>
    <w:rsid w:val="00123188"/>
    <w:rsid w:val="00123202"/>
    <w:rsid w:val="00123255"/>
    <w:rsid w:val="001233BD"/>
    <w:rsid w:val="0012345F"/>
    <w:rsid w:val="0012357E"/>
    <w:rsid w:val="0012363F"/>
    <w:rsid w:val="00123A1F"/>
    <w:rsid w:val="00123F6C"/>
    <w:rsid w:val="00124420"/>
    <w:rsid w:val="001244DB"/>
    <w:rsid w:val="0012465A"/>
    <w:rsid w:val="00124672"/>
    <w:rsid w:val="001246F0"/>
    <w:rsid w:val="00124725"/>
    <w:rsid w:val="00124BA8"/>
    <w:rsid w:val="00124E7C"/>
    <w:rsid w:val="00124F4A"/>
    <w:rsid w:val="00124F9D"/>
    <w:rsid w:val="00125136"/>
    <w:rsid w:val="0012535E"/>
    <w:rsid w:val="00125471"/>
    <w:rsid w:val="001256EF"/>
    <w:rsid w:val="00125777"/>
    <w:rsid w:val="0012591E"/>
    <w:rsid w:val="00125AC9"/>
    <w:rsid w:val="001263F0"/>
    <w:rsid w:val="001264F1"/>
    <w:rsid w:val="001266B3"/>
    <w:rsid w:val="001269B5"/>
    <w:rsid w:val="00126D7C"/>
    <w:rsid w:val="00126EEA"/>
    <w:rsid w:val="00127281"/>
    <w:rsid w:val="0012728C"/>
    <w:rsid w:val="001275D0"/>
    <w:rsid w:val="00127692"/>
    <w:rsid w:val="001279AC"/>
    <w:rsid w:val="00127A51"/>
    <w:rsid w:val="00127BB1"/>
    <w:rsid w:val="00127BE5"/>
    <w:rsid w:val="00127D68"/>
    <w:rsid w:val="00127F00"/>
    <w:rsid w:val="00127F33"/>
    <w:rsid w:val="00127FD0"/>
    <w:rsid w:val="00130194"/>
    <w:rsid w:val="0013033C"/>
    <w:rsid w:val="001304E2"/>
    <w:rsid w:val="00130509"/>
    <w:rsid w:val="00130773"/>
    <w:rsid w:val="001307CE"/>
    <w:rsid w:val="001309B1"/>
    <w:rsid w:val="001309E8"/>
    <w:rsid w:val="00130D2C"/>
    <w:rsid w:val="00130D94"/>
    <w:rsid w:val="00130F8F"/>
    <w:rsid w:val="00130FAC"/>
    <w:rsid w:val="00130FCC"/>
    <w:rsid w:val="00131064"/>
    <w:rsid w:val="00131223"/>
    <w:rsid w:val="001313B6"/>
    <w:rsid w:val="00131424"/>
    <w:rsid w:val="0013175F"/>
    <w:rsid w:val="00131C14"/>
    <w:rsid w:val="00131E5C"/>
    <w:rsid w:val="00131E71"/>
    <w:rsid w:val="00132012"/>
    <w:rsid w:val="001323FB"/>
    <w:rsid w:val="00132AC7"/>
    <w:rsid w:val="00132C33"/>
    <w:rsid w:val="001330C1"/>
    <w:rsid w:val="00133101"/>
    <w:rsid w:val="00133133"/>
    <w:rsid w:val="0013319F"/>
    <w:rsid w:val="001331B4"/>
    <w:rsid w:val="00133303"/>
    <w:rsid w:val="00133364"/>
    <w:rsid w:val="0013347A"/>
    <w:rsid w:val="00133509"/>
    <w:rsid w:val="001336BE"/>
    <w:rsid w:val="00133F44"/>
    <w:rsid w:val="00133FAC"/>
    <w:rsid w:val="00133FE5"/>
    <w:rsid w:val="00134086"/>
    <w:rsid w:val="001341EE"/>
    <w:rsid w:val="0013425F"/>
    <w:rsid w:val="00134307"/>
    <w:rsid w:val="00134453"/>
    <w:rsid w:val="00134584"/>
    <w:rsid w:val="001347F9"/>
    <w:rsid w:val="00134B75"/>
    <w:rsid w:val="00134C1D"/>
    <w:rsid w:val="00134EAB"/>
    <w:rsid w:val="00134F01"/>
    <w:rsid w:val="0013502A"/>
    <w:rsid w:val="0013502F"/>
    <w:rsid w:val="00135031"/>
    <w:rsid w:val="001357DB"/>
    <w:rsid w:val="00135ACB"/>
    <w:rsid w:val="00135D95"/>
    <w:rsid w:val="001360C6"/>
    <w:rsid w:val="00136128"/>
    <w:rsid w:val="00136418"/>
    <w:rsid w:val="0013641D"/>
    <w:rsid w:val="0013651A"/>
    <w:rsid w:val="001365AF"/>
    <w:rsid w:val="001366E5"/>
    <w:rsid w:val="00136B0C"/>
    <w:rsid w:val="00136EEF"/>
    <w:rsid w:val="00137430"/>
    <w:rsid w:val="00137435"/>
    <w:rsid w:val="0013760C"/>
    <w:rsid w:val="00137729"/>
    <w:rsid w:val="0013778E"/>
    <w:rsid w:val="00137938"/>
    <w:rsid w:val="00137A58"/>
    <w:rsid w:val="00137CB7"/>
    <w:rsid w:val="00140505"/>
    <w:rsid w:val="00140634"/>
    <w:rsid w:val="00140692"/>
    <w:rsid w:val="00140784"/>
    <w:rsid w:val="001408BE"/>
    <w:rsid w:val="001408C6"/>
    <w:rsid w:val="0014090D"/>
    <w:rsid w:val="00140992"/>
    <w:rsid w:val="00140A31"/>
    <w:rsid w:val="00140CC2"/>
    <w:rsid w:val="00140E4B"/>
    <w:rsid w:val="00140F45"/>
    <w:rsid w:val="0014102F"/>
    <w:rsid w:val="00141181"/>
    <w:rsid w:val="001411B5"/>
    <w:rsid w:val="00141222"/>
    <w:rsid w:val="00141293"/>
    <w:rsid w:val="001413F7"/>
    <w:rsid w:val="001414A1"/>
    <w:rsid w:val="00141691"/>
    <w:rsid w:val="00141908"/>
    <w:rsid w:val="0014191C"/>
    <w:rsid w:val="001419E8"/>
    <w:rsid w:val="00141E9D"/>
    <w:rsid w:val="00141FDC"/>
    <w:rsid w:val="00142251"/>
    <w:rsid w:val="001423E5"/>
    <w:rsid w:val="001425D0"/>
    <w:rsid w:val="001427FB"/>
    <w:rsid w:val="00142861"/>
    <w:rsid w:val="00142AE1"/>
    <w:rsid w:val="00142BBD"/>
    <w:rsid w:val="00142D8D"/>
    <w:rsid w:val="001430FD"/>
    <w:rsid w:val="00143107"/>
    <w:rsid w:val="0014321A"/>
    <w:rsid w:val="001433C8"/>
    <w:rsid w:val="001435BF"/>
    <w:rsid w:val="001437C1"/>
    <w:rsid w:val="0014387C"/>
    <w:rsid w:val="00143A1E"/>
    <w:rsid w:val="0014452A"/>
    <w:rsid w:val="001446D8"/>
    <w:rsid w:val="001446F1"/>
    <w:rsid w:val="00144730"/>
    <w:rsid w:val="001447F9"/>
    <w:rsid w:val="00145030"/>
    <w:rsid w:val="0014508E"/>
    <w:rsid w:val="00145251"/>
    <w:rsid w:val="00145393"/>
    <w:rsid w:val="00145517"/>
    <w:rsid w:val="00145578"/>
    <w:rsid w:val="0014573C"/>
    <w:rsid w:val="0014576D"/>
    <w:rsid w:val="001458A8"/>
    <w:rsid w:val="00145A5E"/>
    <w:rsid w:val="00145A87"/>
    <w:rsid w:val="00145B1F"/>
    <w:rsid w:val="00145BA2"/>
    <w:rsid w:val="001465D5"/>
    <w:rsid w:val="00146672"/>
    <w:rsid w:val="001469F8"/>
    <w:rsid w:val="00146A52"/>
    <w:rsid w:val="00146A60"/>
    <w:rsid w:val="00146AD4"/>
    <w:rsid w:val="00146B4D"/>
    <w:rsid w:val="00146BCB"/>
    <w:rsid w:val="00146D05"/>
    <w:rsid w:val="00146D5F"/>
    <w:rsid w:val="00146EA9"/>
    <w:rsid w:val="00146F0F"/>
    <w:rsid w:val="00146F1C"/>
    <w:rsid w:val="00147137"/>
    <w:rsid w:val="00147873"/>
    <w:rsid w:val="001478F1"/>
    <w:rsid w:val="0014796B"/>
    <w:rsid w:val="001479D8"/>
    <w:rsid w:val="00147BC0"/>
    <w:rsid w:val="00147E3B"/>
    <w:rsid w:val="001500EE"/>
    <w:rsid w:val="00150269"/>
    <w:rsid w:val="001502BD"/>
    <w:rsid w:val="0015038B"/>
    <w:rsid w:val="00150390"/>
    <w:rsid w:val="00150626"/>
    <w:rsid w:val="001506B4"/>
    <w:rsid w:val="001506BA"/>
    <w:rsid w:val="00150746"/>
    <w:rsid w:val="00150856"/>
    <w:rsid w:val="00150C34"/>
    <w:rsid w:val="00150C7B"/>
    <w:rsid w:val="00150D2A"/>
    <w:rsid w:val="00150E34"/>
    <w:rsid w:val="00150FD8"/>
    <w:rsid w:val="001512FD"/>
    <w:rsid w:val="001513FA"/>
    <w:rsid w:val="00151547"/>
    <w:rsid w:val="0015198D"/>
    <w:rsid w:val="00151998"/>
    <w:rsid w:val="001519C3"/>
    <w:rsid w:val="00151B69"/>
    <w:rsid w:val="00151BAD"/>
    <w:rsid w:val="00151F9D"/>
    <w:rsid w:val="0015229A"/>
    <w:rsid w:val="00152647"/>
    <w:rsid w:val="00152962"/>
    <w:rsid w:val="00152A2E"/>
    <w:rsid w:val="00152A68"/>
    <w:rsid w:val="00152B42"/>
    <w:rsid w:val="00152CA2"/>
    <w:rsid w:val="00152E29"/>
    <w:rsid w:val="00152FE9"/>
    <w:rsid w:val="00153111"/>
    <w:rsid w:val="001532B9"/>
    <w:rsid w:val="00153409"/>
    <w:rsid w:val="001534E2"/>
    <w:rsid w:val="00153563"/>
    <w:rsid w:val="00153935"/>
    <w:rsid w:val="00153A92"/>
    <w:rsid w:val="00153AAD"/>
    <w:rsid w:val="001540B0"/>
    <w:rsid w:val="001543A0"/>
    <w:rsid w:val="00154575"/>
    <w:rsid w:val="001546F3"/>
    <w:rsid w:val="001547B5"/>
    <w:rsid w:val="001547D3"/>
    <w:rsid w:val="001548C3"/>
    <w:rsid w:val="0015494F"/>
    <w:rsid w:val="001549B3"/>
    <w:rsid w:val="00154A77"/>
    <w:rsid w:val="00154C4B"/>
    <w:rsid w:val="00154D6B"/>
    <w:rsid w:val="00154DE7"/>
    <w:rsid w:val="00154EB4"/>
    <w:rsid w:val="00154F50"/>
    <w:rsid w:val="00155035"/>
    <w:rsid w:val="00155039"/>
    <w:rsid w:val="001551E6"/>
    <w:rsid w:val="00155439"/>
    <w:rsid w:val="00155493"/>
    <w:rsid w:val="00155652"/>
    <w:rsid w:val="001557BD"/>
    <w:rsid w:val="001558C0"/>
    <w:rsid w:val="00155FD0"/>
    <w:rsid w:val="0015604D"/>
    <w:rsid w:val="00156202"/>
    <w:rsid w:val="00156265"/>
    <w:rsid w:val="0015648D"/>
    <w:rsid w:val="00156537"/>
    <w:rsid w:val="001567B7"/>
    <w:rsid w:val="00156827"/>
    <w:rsid w:val="00156A07"/>
    <w:rsid w:val="00156E6C"/>
    <w:rsid w:val="0015739F"/>
    <w:rsid w:val="0015759D"/>
    <w:rsid w:val="001576B9"/>
    <w:rsid w:val="001576C9"/>
    <w:rsid w:val="0015786F"/>
    <w:rsid w:val="00157A20"/>
    <w:rsid w:val="00157D97"/>
    <w:rsid w:val="00157FD3"/>
    <w:rsid w:val="00160226"/>
    <w:rsid w:val="00160347"/>
    <w:rsid w:val="0016057E"/>
    <w:rsid w:val="001605A9"/>
    <w:rsid w:val="00160779"/>
    <w:rsid w:val="00160AB4"/>
    <w:rsid w:val="00160B5C"/>
    <w:rsid w:val="00160CC3"/>
    <w:rsid w:val="00160EDE"/>
    <w:rsid w:val="001610D5"/>
    <w:rsid w:val="001612FB"/>
    <w:rsid w:val="0016157E"/>
    <w:rsid w:val="00161708"/>
    <w:rsid w:val="001617E2"/>
    <w:rsid w:val="001618D0"/>
    <w:rsid w:val="001618E8"/>
    <w:rsid w:val="001619E1"/>
    <w:rsid w:val="00161B74"/>
    <w:rsid w:val="001621FA"/>
    <w:rsid w:val="00162383"/>
    <w:rsid w:val="00162485"/>
    <w:rsid w:val="00162489"/>
    <w:rsid w:val="001624CD"/>
    <w:rsid w:val="00162713"/>
    <w:rsid w:val="00162725"/>
    <w:rsid w:val="00162AAF"/>
    <w:rsid w:val="00162B3D"/>
    <w:rsid w:val="00162B6D"/>
    <w:rsid w:val="00162B70"/>
    <w:rsid w:val="00162E8E"/>
    <w:rsid w:val="00162F0F"/>
    <w:rsid w:val="00163148"/>
    <w:rsid w:val="001631A5"/>
    <w:rsid w:val="0016331D"/>
    <w:rsid w:val="001633DF"/>
    <w:rsid w:val="00163506"/>
    <w:rsid w:val="0016375D"/>
    <w:rsid w:val="00163A6A"/>
    <w:rsid w:val="00163D3F"/>
    <w:rsid w:val="00163E50"/>
    <w:rsid w:val="001642F0"/>
    <w:rsid w:val="00164362"/>
    <w:rsid w:val="001647AF"/>
    <w:rsid w:val="00164B6E"/>
    <w:rsid w:val="00164D02"/>
    <w:rsid w:val="00164E9D"/>
    <w:rsid w:val="00165092"/>
    <w:rsid w:val="0016516A"/>
    <w:rsid w:val="001651C7"/>
    <w:rsid w:val="00165270"/>
    <w:rsid w:val="0016545C"/>
    <w:rsid w:val="001655D9"/>
    <w:rsid w:val="001658CE"/>
    <w:rsid w:val="00165A41"/>
    <w:rsid w:val="00165EDC"/>
    <w:rsid w:val="00166701"/>
    <w:rsid w:val="001669C6"/>
    <w:rsid w:val="00166DD7"/>
    <w:rsid w:val="00166F41"/>
    <w:rsid w:val="00167529"/>
    <w:rsid w:val="00167552"/>
    <w:rsid w:val="00167558"/>
    <w:rsid w:val="0016767A"/>
    <w:rsid w:val="001676F7"/>
    <w:rsid w:val="001679A4"/>
    <w:rsid w:val="001679B2"/>
    <w:rsid w:val="001679F7"/>
    <w:rsid w:val="00167B8C"/>
    <w:rsid w:val="00167CDE"/>
    <w:rsid w:val="00167FE0"/>
    <w:rsid w:val="00170291"/>
    <w:rsid w:val="001702B6"/>
    <w:rsid w:val="0017032E"/>
    <w:rsid w:val="0017036C"/>
    <w:rsid w:val="00170403"/>
    <w:rsid w:val="001704A2"/>
    <w:rsid w:val="001705D1"/>
    <w:rsid w:val="001705F1"/>
    <w:rsid w:val="001706EB"/>
    <w:rsid w:val="0017094C"/>
    <w:rsid w:val="00170A29"/>
    <w:rsid w:val="00170B30"/>
    <w:rsid w:val="00170BAD"/>
    <w:rsid w:val="001710D2"/>
    <w:rsid w:val="00171148"/>
    <w:rsid w:val="001711A5"/>
    <w:rsid w:val="001711EB"/>
    <w:rsid w:val="001712E3"/>
    <w:rsid w:val="00171393"/>
    <w:rsid w:val="001716AE"/>
    <w:rsid w:val="0017178F"/>
    <w:rsid w:val="001719BE"/>
    <w:rsid w:val="00171BCB"/>
    <w:rsid w:val="00171CE8"/>
    <w:rsid w:val="00171D7C"/>
    <w:rsid w:val="0017202E"/>
    <w:rsid w:val="0017207D"/>
    <w:rsid w:val="00172440"/>
    <w:rsid w:val="00172495"/>
    <w:rsid w:val="00172721"/>
    <w:rsid w:val="0017274D"/>
    <w:rsid w:val="0017277B"/>
    <w:rsid w:val="00172928"/>
    <w:rsid w:val="001729F3"/>
    <w:rsid w:val="00172C65"/>
    <w:rsid w:val="00172D7F"/>
    <w:rsid w:val="0017313F"/>
    <w:rsid w:val="001732DF"/>
    <w:rsid w:val="001733FD"/>
    <w:rsid w:val="00173B21"/>
    <w:rsid w:val="00173BD0"/>
    <w:rsid w:val="00173C50"/>
    <w:rsid w:val="00173C85"/>
    <w:rsid w:val="00173CBA"/>
    <w:rsid w:val="00174035"/>
    <w:rsid w:val="00174096"/>
    <w:rsid w:val="001744C6"/>
    <w:rsid w:val="00174897"/>
    <w:rsid w:val="001749C8"/>
    <w:rsid w:val="00174DCD"/>
    <w:rsid w:val="00175003"/>
    <w:rsid w:val="0017526D"/>
    <w:rsid w:val="0017527A"/>
    <w:rsid w:val="001752C2"/>
    <w:rsid w:val="0017531B"/>
    <w:rsid w:val="00175B04"/>
    <w:rsid w:val="00175B8A"/>
    <w:rsid w:val="00175E73"/>
    <w:rsid w:val="00175E85"/>
    <w:rsid w:val="00175ECB"/>
    <w:rsid w:val="001761CB"/>
    <w:rsid w:val="001761EB"/>
    <w:rsid w:val="00176230"/>
    <w:rsid w:val="001762C9"/>
    <w:rsid w:val="001765E6"/>
    <w:rsid w:val="0017673E"/>
    <w:rsid w:val="00177099"/>
    <w:rsid w:val="001770EF"/>
    <w:rsid w:val="00177108"/>
    <w:rsid w:val="00177257"/>
    <w:rsid w:val="001772B4"/>
    <w:rsid w:val="00177383"/>
    <w:rsid w:val="0017741A"/>
    <w:rsid w:val="0017753D"/>
    <w:rsid w:val="001775CB"/>
    <w:rsid w:val="001775D2"/>
    <w:rsid w:val="00177660"/>
    <w:rsid w:val="001777FE"/>
    <w:rsid w:val="00177B59"/>
    <w:rsid w:val="00177DCE"/>
    <w:rsid w:val="00177F24"/>
    <w:rsid w:val="0018012C"/>
    <w:rsid w:val="001808C8"/>
    <w:rsid w:val="00180951"/>
    <w:rsid w:val="00180F1B"/>
    <w:rsid w:val="0018127A"/>
    <w:rsid w:val="00181320"/>
    <w:rsid w:val="00181373"/>
    <w:rsid w:val="00181832"/>
    <w:rsid w:val="00181838"/>
    <w:rsid w:val="00181C2D"/>
    <w:rsid w:val="00181CD6"/>
    <w:rsid w:val="00181E2A"/>
    <w:rsid w:val="00181EB7"/>
    <w:rsid w:val="001824E7"/>
    <w:rsid w:val="00182529"/>
    <w:rsid w:val="0018261D"/>
    <w:rsid w:val="00182975"/>
    <w:rsid w:val="00182A8E"/>
    <w:rsid w:val="00182B2D"/>
    <w:rsid w:val="00182D32"/>
    <w:rsid w:val="00183008"/>
    <w:rsid w:val="0018305B"/>
    <w:rsid w:val="0018305C"/>
    <w:rsid w:val="001830FF"/>
    <w:rsid w:val="001832A6"/>
    <w:rsid w:val="00183339"/>
    <w:rsid w:val="0018337B"/>
    <w:rsid w:val="001834E1"/>
    <w:rsid w:val="0018354D"/>
    <w:rsid w:val="00183655"/>
    <w:rsid w:val="001839DA"/>
    <w:rsid w:val="00183A2A"/>
    <w:rsid w:val="00184011"/>
    <w:rsid w:val="0018415F"/>
    <w:rsid w:val="001842E9"/>
    <w:rsid w:val="001843DD"/>
    <w:rsid w:val="00184493"/>
    <w:rsid w:val="00184601"/>
    <w:rsid w:val="00184784"/>
    <w:rsid w:val="00184A1A"/>
    <w:rsid w:val="00184B0C"/>
    <w:rsid w:val="00185199"/>
    <w:rsid w:val="00185243"/>
    <w:rsid w:val="00185359"/>
    <w:rsid w:val="001853A8"/>
    <w:rsid w:val="001853D3"/>
    <w:rsid w:val="0018542C"/>
    <w:rsid w:val="0018550D"/>
    <w:rsid w:val="0018561F"/>
    <w:rsid w:val="00185912"/>
    <w:rsid w:val="00185A2B"/>
    <w:rsid w:val="00185BDF"/>
    <w:rsid w:val="00185C20"/>
    <w:rsid w:val="00185CD5"/>
    <w:rsid w:val="00185E33"/>
    <w:rsid w:val="0018619C"/>
    <w:rsid w:val="0018632E"/>
    <w:rsid w:val="001863B1"/>
    <w:rsid w:val="0018645F"/>
    <w:rsid w:val="001864B9"/>
    <w:rsid w:val="00186619"/>
    <w:rsid w:val="00186B3D"/>
    <w:rsid w:val="00186D31"/>
    <w:rsid w:val="00186DA6"/>
    <w:rsid w:val="00186F9B"/>
    <w:rsid w:val="00187483"/>
    <w:rsid w:val="0018750B"/>
    <w:rsid w:val="00187658"/>
    <w:rsid w:val="00187681"/>
    <w:rsid w:val="00187C17"/>
    <w:rsid w:val="00187F59"/>
    <w:rsid w:val="001904D4"/>
    <w:rsid w:val="0019061B"/>
    <w:rsid w:val="00190A54"/>
    <w:rsid w:val="00190AC6"/>
    <w:rsid w:val="00190B23"/>
    <w:rsid w:val="00190B87"/>
    <w:rsid w:val="00190CA7"/>
    <w:rsid w:val="00190DDA"/>
    <w:rsid w:val="00190F24"/>
    <w:rsid w:val="00190FC9"/>
    <w:rsid w:val="001910DC"/>
    <w:rsid w:val="001911BB"/>
    <w:rsid w:val="00191724"/>
    <w:rsid w:val="00191798"/>
    <w:rsid w:val="001919CD"/>
    <w:rsid w:val="00191AE5"/>
    <w:rsid w:val="00191B5B"/>
    <w:rsid w:val="00191B61"/>
    <w:rsid w:val="00191C80"/>
    <w:rsid w:val="00191CB6"/>
    <w:rsid w:val="00191CCA"/>
    <w:rsid w:val="00191D2E"/>
    <w:rsid w:val="00191DBB"/>
    <w:rsid w:val="00192021"/>
    <w:rsid w:val="00192071"/>
    <w:rsid w:val="00192155"/>
    <w:rsid w:val="001921DB"/>
    <w:rsid w:val="001921FF"/>
    <w:rsid w:val="0019231A"/>
    <w:rsid w:val="00192506"/>
    <w:rsid w:val="0019251D"/>
    <w:rsid w:val="001926DC"/>
    <w:rsid w:val="00192995"/>
    <w:rsid w:val="001929CC"/>
    <w:rsid w:val="00192B85"/>
    <w:rsid w:val="00192E18"/>
    <w:rsid w:val="00192F2E"/>
    <w:rsid w:val="00193092"/>
    <w:rsid w:val="001931CA"/>
    <w:rsid w:val="00193545"/>
    <w:rsid w:val="001935D1"/>
    <w:rsid w:val="001936C6"/>
    <w:rsid w:val="0019373B"/>
    <w:rsid w:val="00193B5D"/>
    <w:rsid w:val="00193B7C"/>
    <w:rsid w:val="00193CD3"/>
    <w:rsid w:val="00193E11"/>
    <w:rsid w:val="00193E4B"/>
    <w:rsid w:val="00193F86"/>
    <w:rsid w:val="0019407B"/>
    <w:rsid w:val="001940D3"/>
    <w:rsid w:val="0019423B"/>
    <w:rsid w:val="00194359"/>
    <w:rsid w:val="0019442D"/>
    <w:rsid w:val="00194A0A"/>
    <w:rsid w:val="00194C4E"/>
    <w:rsid w:val="00194D84"/>
    <w:rsid w:val="00194EA8"/>
    <w:rsid w:val="00194F31"/>
    <w:rsid w:val="00195274"/>
    <w:rsid w:val="00195D84"/>
    <w:rsid w:val="00195EFF"/>
    <w:rsid w:val="00195F00"/>
    <w:rsid w:val="00195F45"/>
    <w:rsid w:val="00196111"/>
    <w:rsid w:val="00196248"/>
    <w:rsid w:val="00196415"/>
    <w:rsid w:val="001964AA"/>
    <w:rsid w:val="0019651A"/>
    <w:rsid w:val="0019667B"/>
    <w:rsid w:val="00196714"/>
    <w:rsid w:val="0019690A"/>
    <w:rsid w:val="00196AF1"/>
    <w:rsid w:val="00196F13"/>
    <w:rsid w:val="00196FD8"/>
    <w:rsid w:val="001971FD"/>
    <w:rsid w:val="001974D6"/>
    <w:rsid w:val="00197582"/>
    <w:rsid w:val="001976C2"/>
    <w:rsid w:val="001977FB"/>
    <w:rsid w:val="00197998"/>
    <w:rsid w:val="00197BF1"/>
    <w:rsid w:val="00197D2B"/>
    <w:rsid w:val="00197D45"/>
    <w:rsid w:val="001A0289"/>
    <w:rsid w:val="001A04D9"/>
    <w:rsid w:val="001A064F"/>
    <w:rsid w:val="001A07A4"/>
    <w:rsid w:val="001A0A5A"/>
    <w:rsid w:val="001A0D48"/>
    <w:rsid w:val="001A0E7E"/>
    <w:rsid w:val="001A1178"/>
    <w:rsid w:val="001A1257"/>
    <w:rsid w:val="001A1753"/>
    <w:rsid w:val="001A1865"/>
    <w:rsid w:val="001A18C4"/>
    <w:rsid w:val="001A1AF0"/>
    <w:rsid w:val="001A1B38"/>
    <w:rsid w:val="001A1B74"/>
    <w:rsid w:val="001A1BB0"/>
    <w:rsid w:val="001A1C26"/>
    <w:rsid w:val="001A1C88"/>
    <w:rsid w:val="001A1CE4"/>
    <w:rsid w:val="001A221B"/>
    <w:rsid w:val="001A2398"/>
    <w:rsid w:val="001A2407"/>
    <w:rsid w:val="001A2549"/>
    <w:rsid w:val="001A2585"/>
    <w:rsid w:val="001A25B6"/>
    <w:rsid w:val="001A25EE"/>
    <w:rsid w:val="001A275A"/>
    <w:rsid w:val="001A275C"/>
    <w:rsid w:val="001A279E"/>
    <w:rsid w:val="001A27AE"/>
    <w:rsid w:val="001A28D8"/>
    <w:rsid w:val="001A29F6"/>
    <w:rsid w:val="001A2A75"/>
    <w:rsid w:val="001A2D0A"/>
    <w:rsid w:val="001A2D6D"/>
    <w:rsid w:val="001A2EA8"/>
    <w:rsid w:val="001A309A"/>
    <w:rsid w:val="001A31A9"/>
    <w:rsid w:val="001A321E"/>
    <w:rsid w:val="001A334F"/>
    <w:rsid w:val="001A345B"/>
    <w:rsid w:val="001A35FD"/>
    <w:rsid w:val="001A37A0"/>
    <w:rsid w:val="001A3B23"/>
    <w:rsid w:val="001A3E3B"/>
    <w:rsid w:val="001A3ECC"/>
    <w:rsid w:val="001A41CA"/>
    <w:rsid w:val="001A4440"/>
    <w:rsid w:val="001A4475"/>
    <w:rsid w:val="001A45F8"/>
    <w:rsid w:val="001A4AB9"/>
    <w:rsid w:val="001A4D16"/>
    <w:rsid w:val="001A5248"/>
    <w:rsid w:val="001A52FA"/>
    <w:rsid w:val="001A5329"/>
    <w:rsid w:val="001A53F8"/>
    <w:rsid w:val="001A5516"/>
    <w:rsid w:val="001A5971"/>
    <w:rsid w:val="001A5C55"/>
    <w:rsid w:val="001A5EC1"/>
    <w:rsid w:val="001A600A"/>
    <w:rsid w:val="001A630C"/>
    <w:rsid w:val="001A6405"/>
    <w:rsid w:val="001A6493"/>
    <w:rsid w:val="001A6863"/>
    <w:rsid w:val="001A6A43"/>
    <w:rsid w:val="001A6AC2"/>
    <w:rsid w:val="001A6D0C"/>
    <w:rsid w:val="001A6D4E"/>
    <w:rsid w:val="001A6D8C"/>
    <w:rsid w:val="001A6EBE"/>
    <w:rsid w:val="001A6F33"/>
    <w:rsid w:val="001A70B2"/>
    <w:rsid w:val="001A7255"/>
    <w:rsid w:val="001A7298"/>
    <w:rsid w:val="001A7559"/>
    <w:rsid w:val="001A7D06"/>
    <w:rsid w:val="001A7D74"/>
    <w:rsid w:val="001A7F97"/>
    <w:rsid w:val="001B02E9"/>
    <w:rsid w:val="001B03CC"/>
    <w:rsid w:val="001B03EF"/>
    <w:rsid w:val="001B0435"/>
    <w:rsid w:val="001B0490"/>
    <w:rsid w:val="001B0640"/>
    <w:rsid w:val="001B0766"/>
    <w:rsid w:val="001B07DB"/>
    <w:rsid w:val="001B0A28"/>
    <w:rsid w:val="001B0A80"/>
    <w:rsid w:val="001B0B4A"/>
    <w:rsid w:val="001B0E07"/>
    <w:rsid w:val="001B1156"/>
    <w:rsid w:val="001B116E"/>
    <w:rsid w:val="001B1202"/>
    <w:rsid w:val="001B1272"/>
    <w:rsid w:val="001B12EA"/>
    <w:rsid w:val="001B143B"/>
    <w:rsid w:val="001B146F"/>
    <w:rsid w:val="001B155E"/>
    <w:rsid w:val="001B1A6F"/>
    <w:rsid w:val="001B1C0B"/>
    <w:rsid w:val="001B1CBB"/>
    <w:rsid w:val="001B1EDC"/>
    <w:rsid w:val="001B1F78"/>
    <w:rsid w:val="001B2279"/>
    <w:rsid w:val="001B2349"/>
    <w:rsid w:val="001B236D"/>
    <w:rsid w:val="001B25DF"/>
    <w:rsid w:val="001B2912"/>
    <w:rsid w:val="001B2974"/>
    <w:rsid w:val="001B2ADA"/>
    <w:rsid w:val="001B2AF6"/>
    <w:rsid w:val="001B2D65"/>
    <w:rsid w:val="001B2E6A"/>
    <w:rsid w:val="001B36E7"/>
    <w:rsid w:val="001B3713"/>
    <w:rsid w:val="001B3A87"/>
    <w:rsid w:val="001B3ADE"/>
    <w:rsid w:val="001B3BA6"/>
    <w:rsid w:val="001B3BE5"/>
    <w:rsid w:val="001B3C33"/>
    <w:rsid w:val="001B3CB4"/>
    <w:rsid w:val="001B3D67"/>
    <w:rsid w:val="001B3DE7"/>
    <w:rsid w:val="001B40C3"/>
    <w:rsid w:val="001B42C4"/>
    <w:rsid w:val="001B43AC"/>
    <w:rsid w:val="001B45D7"/>
    <w:rsid w:val="001B45E4"/>
    <w:rsid w:val="001B46EF"/>
    <w:rsid w:val="001B4799"/>
    <w:rsid w:val="001B48B0"/>
    <w:rsid w:val="001B48DD"/>
    <w:rsid w:val="001B496B"/>
    <w:rsid w:val="001B4A6E"/>
    <w:rsid w:val="001B4BBE"/>
    <w:rsid w:val="001B4C84"/>
    <w:rsid w:val="001B4FD9"/>
    <w:rsid w:val="001B510E"/>
    <w:rsid w:val="001B53EF"/>
    <w:rsid w:val="001B5446"/>
    <w:rsid w:val="001B54E5"/>
    <w:rsid w:val="001B5619"/>
    <w:rsid w:val="001B566C"/>
    <w:rsid w:val="001B5680"/>
    <w:rsid w:val="001B580B"/>
    <w:rsid w:val="001B5912"/>
    <w:rsid w:val="001B59F0"/>
    <w:rsid w:val="001B5AA4"/>
    <w:rsid w:val="001B5D0A"/>
    <w:rsid w:val="001B5D24"/>
    <w:rsid w:val="001B5EB1"/>
    <w:rsid w:val="001B614C"/>
    <w:rsid w:val="001B619D"/>
    <w:rsid w:val="001B633E"/>
    <w:rsid w:val="001B639B"/>
    <w:rsid w:val="001B6520"/>
    <w:rsid w:val="001B6609"/>
    <w:rsid w:val="001B6635"/>
    <w:rsid w:val="001B6BC5"/>
    <w:rsid w:val="001B6C08"/>
    <w:rsid w:val="001B6EB9"/>
    <w:rsid w:val="001B71B7"/>
    <w:rsid w:val="001B731D"/>
    <w:rsid w:val="001B7340"/>
    <w:rsid w:val="001B7364"/>
    <w:rsid w:val="001B75B3"/>
    <w:rsid w:val="001B767D"/>
    <w:rsid w:val="001B77EA"/>
    <w:rsid w:val="001B7BCF"/>
    <w:rsid w:val="001B7C4F"/>
    <w:rsid w:val="001B7C70"/>
    <w:rsid w:val="001B7CC3"/>
    <w:rsid w:val="001B7D73"/>
    <w:rsid w:val="001B7DA1"/>
    <w:rsid w:val="001B7F74"/>
    <w:rsid w:val="001C01CA"/>
    <w:rsid w:val="001C0301"/>
    <w:rsid w:val="001C03EF"/>
    <w:rsid w:val="001C04E9"/>
    <w:rsid w:val="001C0A56"/>
    <w:rsid w:val="001C0A6A"/>
    <w:rsid w:val="001C0D3E"/>
    <w:rsid w:val="001C0F17"/>
    <w:rsid w:val="001C0FFE"/>
    <w:rsid w:val="001C141D"/>
    <w:rsid w:val="001C142B"/>
    <w:rsid w:val="001C15CE"/>
    <w:rsid w:val="001C1619"/>
    <w:rsid w:val="001C1799"/>
    <w:rsid w:val="001C179A"/>
    <w:rsid w:val="001C20E0"/>
    <w:rsid w:val="001C2101"/>
    <w:rsid w:val="001C2134"/>
    <w:rsid w:val="001C2317"/>
    <w:rsid w:val="001C2696"/>
    <w:rsid w:val="001C2C63"/>
    <w:rsid w:val="001C2ECD"/>
    <w:rsid w:val="001C2FF0"/>
    <w:rsid w:val="001C308F"/>
    <w:rsid w:val="001C32BE"/>
    <w:rsid w:val="001C3540"/>
    <w:rsid w:val="001C3657"/>
    <w:rsid w:val="001C3891"/>
    <w:rsid w:val="001C3D35"/>
    <w:rsid w:val="001C3EDB"/>
    <w:rsid w:val="001C3F7E"/>
    <w:rsid w:val="001C40CD"/>
    <w:rsid w:val="001C4519"/>
    <w:rsid w:val="001C45A9"/>
    <w:rsid w:val="001C4683"/>
    <w:rsid w:val="001C46F3"/>
    <w:rsid w:val="001C4816"/>
    <w:rsid w:val="001C48CD"/>
    <w:rsid w:val="001C4A9F"/>
    <w:rsid w:val="001C4D7E"/>
    <w:rsid w:val="001C505A"/>
    <w:rsid w:val="001C5162"/>
    <w:rsid w:val="001C53DB"/>
    <w:rsid w:val="001C544D"/>
    <w:rsid w:val="001C54D6"/>
    <w:rsid w:val="001C56E2"/>
    <w:rsid w:val="001C5974"/>
    <w:rsid w:val="001C5980"/>
    <w:rsid w:val="001C5A14"/>
    <w:rsid w:val="001C5B68"/>
    <w:rsid w:val="001C5B8C"/>
    <w:rsid w:val="001C5CC8"/>
    <w:rsid w:val="001C631A"/>
    <w:rsid w:val="001C6370"/>
    <w:rsid w:val="001C63CF"/>
    <w:rsid w:val="001C6413"/>
    <w:rsid w:val="001C648A"/>
    <w:rsid w:val="001C665A"/>
    <w:rsid w:val="001C67E0"/>
    <w:rsid w:val="001C6F2A"/>
    <w:rsid w:val="001C735D"/>
    <w:rsid w:val="001C79A6"/>
    <w:rsid w:val="001C7C18"/>
    <w:rsid w:val="001C7E85"/>
    <w:rsid w:val="001D001F"/>
    <w:rsid w:val="001D0035"/>
    <w:rsid w:val="001D01E8"/>
    <w:rsid w:val="001D04BB"/>
    <w:rsid w:val="001D09AF"/>
    <w:rsid w:val="001D0BA7"/>
    <w:rsid w:val="001D0CBF"/>
    <w:rsid w:val="001D0E34"/>
    <w:rsid w:val="001D0E3C"/>
    <w:rsid w:val="001D0FBE"/>
    <w:rsid w:val="001D102B"/>
    <w:rsid w:val="001D10DC"/>
    <w:rsid w:val="001D1661"/>
    <w:rsid w:val="001D1700"/>
    <w:rsid w:val="001D17B9"/>
    <w:rsid w:val="001D1836"/>
    <w:rsid w:val="001D1861"/>
    <w:rsid w:val="001D1985"/>
    <w:rsid w:val="001D1F52"/>
    <w:rsid w:val="001D22F6"/>
    <w:rsid w:val="001D2321"/>
    <w:rsid w:val="001D25F4"/>
    <w:rsid w:val="001D2695"/>
    <w:rsid w:val="001D269F"/>
    <w:rsid w:val="001D26DF"/>
    <w:rsid w:val="001D270D"/>
    <w:rsid w:val="001D2915"/>
    <w:rsid w:val="001D2ADD"/>
    <w:rsid w:val="001D2C2C"/>
    <w:rsid w:val="001D2C63"/>
    <w:rsid w:val="001D2D0B"/>
    <w:rsid w:val="001D2ED0"/>
    <w:rsid w:val="001D30BF"/>
    <w:rsid w:val="001D354C"/>
    <w:rsid w:val="001D35A7"/>
    <w:rsid w:val="001D362A"/>
    <w:rsid w:val="001D3791"/>
    <w:rsid w:val="001D39E3"/>
    <w:rsid w:val="001D3B9F"/>
    <w:rsid w:val="001D4035"/>
    <w:rsid w:val="001D44E7"/>
    <w:rsid w:val="001D45B1"/>
    <w:rsid w:val="001D4672"/>
    <w:rsid w:val="001D46F2"/>
    <w:rsid w:val="001D48F6"/>
    <w:rsid w:val="001D4965"/>
    <w:rsid w:val="001D4B1E"/>
    <w:rsid w:val="001D501D"/>
    <w:rsid w:val="001D50F9"/>
    <w:rsid w:val="001D5305"/>
    <w:rsid w:val="001D5326"/>
    <w:rsid w:val="001D551F"/>
    <w:rsid w:val="001D5643"/>
    <w:rsid w:val="001D56BD"/>
    <w:rsid w:val="001D5B15"/>
    <w:rsid w:val="001D5B8F"/>
    <w:rsid w:val="001D5CCC"/>
    <w:rsid w:val="001D5F08"/>
    <w:rsid w:val="001D612B"/>
    <w:rsid w:val="001D6868"/>
    <w:rsid w:val="001D6896"/>
    <w:rsid w:val="001D6A72"/>
    <w:rsid w:val="001D6B8B"/>
    <w:rsid w:val="001D6C7B"/>
    <w:rsid w:val="001D708F"/>
    <w:rsid w:val="001D7195"/>
    <w:rsid w:val="001D731A"/>
    <w:rsid w:val="001D7408"/>
    <w:rsid w:val="001D7448"/>
    <w:rsid w:val="001D75A1"/>
    <w:rsid w:val="001D771F"/>
    <w:rsid w:val="001D785E"/>
    <w:rsid w:val="001D799C"/>
    <w:rsid w:val="001D7A74"/>
    <w:rsid w:val="001D7B5E"/>
    <w:rsid w:val="001D7E4E"/>
    <w:rsid w:val="001D7F5C"/>
    <w:rsid w:val="001E00AB"/>
    <w:rsid w:val="001E02E9"/>
    <w:rsid w:val="001E05A4"/>
    <w:rsid w:val="001E0792"/>
    <w:rsid w:val="001E07B4"/>
    <w:rsid w:val="001E08E0"/>
    <w:rsid w:val="001E0B1A"/>
    <w:rsid w:val="001E0F0D"/>
    <w:rsid w:val="001E0F38"/>
    <w:rsid w:val="001E10E8"/>
    <w:rsid w:val="001E120A"/>
    <w:rsid w:val="001E148F"/>
    <w:rsid w:val="001E15AD"/>
    <w:rsid w:val="001E1941"/>
    <w:rsid w:val="001E1CB4"/>
    <w:rsid w:val="001E1CFD"/>
    <w:rsid w:val="001E1E76"/>
    <w:rsid w:val="001E1F8F"/>
    <w:rsid w:val="001E2035"/>
    <w:rsid w:val="001E25DA"/>
    <w:rsid w:val="001E2922"/>
    <w:rsid w:val="001E2B32"/>
    <w:rsid w:val="001E2C81"/>
    <w:rsid w:val="001E2DED"/>
    <w:rsid w:val="001E2E82"/>
    <w:rsid w:val="001E2FC7"/>
    <w:rsid w:val="001E31B8"/>
    <w:rsid w:val="001E3243"/>
    <w:rsid w:val="001E342E"/>
    <w:rsid w:val="001E36A2"/>
    <w:rsid w:val="001E378D"/>
    <w:rsid w:val="001E38DA"/>
    <w:rsid w:val="001E39EF"/>
    <w:rsid w:val="001E3A1D"/>
    <w:rsid w:val="001E3B8C"/>
    <w:rsid w:val="001E3C7D"/>
    <w:rsid w:val="001E40A9"/>
    <w:rsid w:val="001E4277"/>
    <w:rsid w:val="001E44E8"/>
    <w:rsid w:val="001E4534"/>
    <w:rsid w:val="001E465E"/>
    <w:rsid w:val="001E46AE"/>
    <w:rsid w:val="001E492E"/>
    <w:rsid w:val="001E4957"/>
    <w:rsid w:val="001E4A52"/>
    <w:rsid w:val="001E4A53"/>
    <w:rsid w:val="001E4B20"/>
    <w:rsid w:val="001E4C6D"/>
    <w:rsid w:val="001E5015"/>
    <w:rsid w:val="001E5506"/>
    <w:rsid w:val="001E5526"/>
    <w:rsid w:val="001E55AB"/>
    <w:rsid w:val="001E561B"/>
    <w:rsid w:val="001E56F8"/>
    <w:rsid w:val="001E582E"/>
    <w:rsid w:val="001E5923"/>
    <w:rsid w:val="001E5975"/>
    <w:rsid w:val="001E59C5"/>
    <w:rsid w:val="001E59EE"/>
    <w:rsid w:val="001E5B33"/>
    <w:rsid w:val="001E5D8F"/>
    <w:rsid w:val="001E60CF"/>
    <w:rsid w:val="001E6128"/>
    <w:rsid w:val="001E6424"/>
    <w:rsid w:val="001E6464"/>
    <w:rsid w:val="001E6477"/>
    <w:rsid w:val="001E6503"/>
    <w:rsid w:val="001E66FB"/>
    <w:rsid w:val="001E67BB"/>
    <w:rsid w:val="001E6ADF"/>
    <w:rsid w:val="001E6CC0"/>
    <w:rsid w:val="001E71DD"/>
    <w:rsid w:val="001E71F9"/>
    <w:rsid w:val="001E7232"/>
    <w:rsid w:val="001E7242"/>
    <w:rsid w:val="001E7392"/>
    <w:rsid w:val="001E7488"/>
    <w:rsid w:val="001E7726"/>
    <w:rsid w:val="001E787D"/>
    <w:rsid w:val="001E7B94"/>
    <w:rsid w:val="001E7CA5"/>
    <w:rsid w:val="001E7FBC"/>
    <w:rsid w:val="001F02FC"/>
    <w:rsid w:val="001F0709"/>
    <w:rsid w:val="001F091A"/>
    <w:rsid w:val="001F0DCA"/>
    <w:rsid w:val="001F0ECF"/>
    <w:rsid w:val="001F11B9"/>
    <w:rsid w:val="001F122D"/>
    <w:rsid w:val="001F129A"/>
    <w:rsid w:val="001F143A"/>
    <w:rsid w:val="001F14EE"/>
    <w:rsid w:val="001F1562"/>
    <w:rsid w:val="001F1B11"/>
    <w:rsid w:val="001F1D74"/>
    <w:rsid w:val="001F1ECB"/>
    <w:rsid w:val="001F1EE0"/>
    <w:rsid w:val="001F2583"/>
    <w:rsid w:val="001F298E"/>
    <w:rsid w:val="001F2B45"/>
    <w:rsid w:val="001F2D0E"/>
    <w:rsid w:val="001F2E2C"/>
    <w:rsid w:val="001F30CB"/>
    <w:rsid w:val="001F31B3"/>
    <w:rsid w:val="001F3494"/>
    <w:rsid w:val="001F368C"/>
    <w:rsid w:val="001F36AC"/>
    <w:rsid w:val="001F37D2"/>
    <w:rsid w:val="001F38A0"/>
    <w:rsid w:val="001F397B"/>
    <w:rsid w:val="001F3994"/>
    <w:rsid w:val="001F39DF"/>
    <w:rsid w:val="001F3A78"/>
    <w:rsid w:val="001F3AE3"/>
    <w:rsid w:val="001F3E13"/>
    <w:rsid w:val="001F3E6C"/>
    <w:rsid w:val="001F430B"/>
    <w:rsid w:val="001F46B5"/>
    <w:rsid w:val="001F4964"/>
    <w:rsid w:val="001F4982"/>
    <w:rsid w:val="001F49D3"/>
    <w:rsid w:val="001F4A6C"/>
    <w:rsid w:val="001F4AC2"/>
    <w:rsid w:val="001F4C7D"/>
    <w:rsid w:val="001F4D0A"/>
    <w:rsid w:val="001F4E12"/>
    <w:rsid w:val="001F4EE9"/>
    <w:rsid w:val="001F4F17"/>
    <w:rsid w:val="001F4FFA"/>
    <w:rsid w:val="001F504A"/>
    <w:rsid w:val="001F51F0"/>
    <w:rsid w:val="001F5396"/>
    <w:rsid w:val="001F5582"/>
    <w:rsid w:val="001F55CA"/>
    <w:rsid w:val="001F568E"/>
    <w:rsid w:val="001F5797"/>
    <w:rsid w:val="001F59E4"/>
    <w:rsid w:val="001F5ABC"/>
    <w:rsid w:val="001F5BA0"/>
    <w:rsid w:val="001F5C13"/>
    <w:rsid w:val="001F5E64"/>
    <w:rsid w:val="001F5E8D"/>
    <w:rsid w:val="001F624E"/>
    <w:rsid w:val="001F6499"/>
    <w:rsid w:val="001F64DD"/>
    <w:rsid w:val="001F6555"/>
    <w:rsid w:val="001F66F1"/>
    <w:rsid w:val="001F6762"/>
    <w:rsid w:val="001F68AE"/>
    <w:rsid w:val="001F6AAD"/>
    <w:rsid w:val="001F6CA8"/>
    <w:rsid w:val="001F6D4B"/>
    <w:rsid w:val="001F6E58"/>
    <w:rsid w:val="001F6E85"/>
    <w:rsid w:val="001F6EEA"/>
    <w:rsid w:val="001F6F4F"/>
    <w:rsid w:val="001F70AE"/>
    <w:rsid w:val="001F70BE"/>
    <w:rsid w:val="001F75F5"/>
    <w:rsid w:val="001F7699"/>
    <w:rsid w:val="001F7734"/>
    <w:rsid w:val="001F7899"/>
    <w:rsid w:val="001F7C73"/>
    <w:rsid w:val="001F7DA9"/>
    <w:rsid w:val="001F7E34"/>
    <w:rsid w:val="001F7E68"/>
    <w:rsid w:val="001F7F1D"/>
    <w:rsid w:val="00200268"/>
    <w:rsid w:val="00200353"/>
    <w:rsid w:val="002004BC"/>
    <w:rsid w:val="00200602"/>
    <w:rsid w:val="002006A0"/>
    <w:rsid w:val="002007BD"/>
    <w:rsid w:val="00200947"/>
    <w:rsid w:val="00200C3C"/>
    <w:rsid w:val="00200D55"/>
    <w:rsid w:val="00200FB5"/>
    <w:rsid w:val="0020135F"/>
    <w:rsid w:val="002013FD"/>
    <w:rsid w:val="002015C4"/>
    <w:rsid w:val="002016C0"/>
    <w:rsid w:val="0020194D"/>
    <w:rsid w:val="002019AC"/>
    <w:rsid w:val="00201A30"/>
    <w:rsid w:val="00201D13"/>
    <w:rsid w:val="00201E58"/>
    <w:rsid w:val="00201E97"/>
    <w:rsid w:val="0020204A"/>
    <w:rsid w:val="0020209F"/>
    <w:rsid w:val="00202294"/>
    <w:rsid w:val="00202499"/>
    <w:rsid w:val="0020249E"/>
    <w:rsid w:val="0020257F"/>
    <w:rsid w:val="0020259E"/>
    <w:rsid w:val="0020260F"/>
    <w:rsid w:val="00202AFA"/>
    <w:rsid w:val="00202B69"/>
    <w:rsid w:val="00202F39"/>
    <w:rsid w:val="00203019"/>
    <w:rsid w:val="002030F6"/>
    <w:rsid w:val="00203103"/>
    <w:rsid w:val="00203495"/>
    <w:rsid w:val="00203589"/>
    <w:rsid w:val="0020377A"/>
    <w:rsid w:val="0020380E"/>
    <w:rsid w:val="00203A84"/>
    <w:rsid w:val="00203BA7"/>
    <w:rsid w:val="00203CB0"/>
    <w:rsid w:val="00203CF3"/>
    <w:rsid w:val="00203E0C"/>
    <w:rsid w:val="00203FFC"/>
    <w:rsid w:val="00204223"/>
    <w:rsid w:val="00204362"/>
    <w:rsid w:val="00204512"/>
    <w:rsid w:val="002045E1"/>
    <w:rsid w:val="00204716"/>
    <w:rsid w:val="0020496B"/>
    <w:rsid w:val="002049E7"/>
    <w:rsid w:val="00204B12"/>
    <w:rsid w:val="00204BC2"/>
    <w:rsid w:val="00204C7B"/>
    <w:rsid w:val="00204E01"/>
    <w:rsid w:val="00204EBD"/>
    <w:rsid w:val="0020502D"/>
    <w:rsid w:val="00205047"/>
    <w:rsid w:val="002053D1"/>
    <w:rsid w:val="002055C4"/>
    <w:rsid w:val="00205769"/>
    <w:rsid w:val="00205871"/>
    <w:rsid w:val="00205A93"/>
    <w:rsid w:val="00205AA5"/>
    <w:rsid w:val="002062CB"/>
    <w:rsid w:val="002064BD"/>
    <w:rsid w:val="00206571"/>
    <w:rsid w:val="0020683B"/>
    <w:rsid w:val="00206936"/>
    <w:rsid w:val="0020698A"/>
    <w:rsid w:val="00206B44"/>
    <w:rsid w:val="00206D07"/>
    <w:rsid w:val="00206D6E"/>
    <w:rsid w:val="00206EB7"/>
    <w:rsid w:val="0020712C"/>
    <w:rsid w:val="002071BA"/>
    <w:rsid w:val="0020744D"/>
    <w:rsid w:val="002074D0"/>
    <w:rsid w:val="002076C7"/>
    <w:rsid w:val="002078A9"/>
    <w:rsid w:val="00207925"/>
    <w:rsid w:val="002079A8"/>
    <w:rsid w:val="002079D7"/>
    <w:rsid w:val="00207B2A"/>
    <w:rsid w:val="00207CD5"/>
    <w:rsid w:val="00207D1A"/>
    <w:rsid w:val="00207D8A"/>
    <w:rsid w:val="00207D8D"/>
    <w:rsid w:val="00207E3D"/>
    <w:rsid w:val="00207F6E"/>
    <w:rsid w:val="002102B5"/>
    <w:rsid w:val="002103C1"/>
    <w:rsid w:val="00210642"/>
    <w:rsid w:val="002107CC"/>
    <w:rsid w:val="002109A9"/>
    <w:rsid w:val="002109FC"/>
    <w:rsid w:val="00210BDB"/>
    <w:rsid w:val="00210C08"/>
    <w:rsid w:val="00210C1C"/>
    <w:rsid w:val="00210C1D"/>
    <w:rsid w:val="00210CC8"/>
    <w:rsid w:val="00210E94"/>
    <w:rsid w:val="00211055"/>
    <w:rsid w:val="00211059"/>
    <w:rsid w:val="00211479"/>
    <w:rsid w:val="002114DF"/>
    <w:rsid w:val="002115F3"/>
    <w:rsid w:val="00211928"/>
    <w:rsid w:val="00211AEE"/>
    <w:rsid w:val="00211B94"/>
    <w:rsid w:val="00211C28"/>
    <w:rsid w:val="00211CD8"/>
    <w:rsid w:val="00211D61"/>
    <w:rsid w:val="002121EC"/>
    <w:rsid w:val="00212235"/>
    <w:rsid w:val="0021245F"/>
    <w:rsid w:val="00212749"/>
    <w:rsid w:val="00212B4F"/>
    <w:rsid w:val="00213158"/>
    <w:rsid w:val="002131D3"/>
    <w:rsid w:val="00213348"/>
    <w:rsid w:val="00213359"/>
    <w:rsid w:val="00213416"/>
    <w:rsid w:val="00213623"/>
    <w:rsid w:val="0021367D"/>
    <w:rsid w:val="002138EC"/>
    <w:rsid w:val="002139E3"/>
    <w:rsid w:val="00213A52"/>
    <w:rsid w:val="00213B1C"/>
    <w:rsid w:val="00213C75"/>
    <w:rsid w:val="00213C9E"/>
    <w:rsid w:val="00213EE2"/>
    <w:rsid w:val="00214222"/>
    <w:rsid w:val="0021423E"/>
    <w:rsid w:val="00214693"/>
    <w:rsid w:val="0021469D"/>
    <w:rsid w:val="0021490B"/>
    <w:rsid w:val="00214A30"/>
    <w:rsid w:val="00214AAF"/>
    <w:rsid w:val="00214BB4"/>
    <w:rsid w:val="00214BC4"/>
    <w:rsid w:val="00214E1E"/>
    <w:rsid w:val="00214E3F"/>
    <w:rsid w:val="00214EEF"/>
    <w:rsid w:val="00214F5A"/>
    <w:rsid w:val="00215292"/>
    <w:rsid w:val="00215766"/>
    <w:rsid w:val="00215879"/>
    <w:rsid w:val="002158BD"/>
    <w:rsid w:val="0021591A"/>
    <w:rsid w:val="0021592A"/>
    <w:rsid w:val="0021594E"/>
    <w:rsid w:val="00215A67"/>
    <w:rsid w:val="00215BB6"/>
    <w:rsid w:val="00215DE6"/>
    <w:rsid w:val="0021613A"/>
    <w:rsid w:val="002168C2"/>
    <w:rsid w:val="00216C47"/>
    <w:rsid w:val="00216D11"/>
    <w:rsid w:val="00216D9D"/>
    <w:rsid w:val="00217122"/>
    <w:rsid w:val="00217330"/>
    <w:rsid w:val="0021735F"/>
    <w:rsid w:val="002173A9"/>
    <w:rsid w:val="002173EB"/>
    <w:rsid w:val="00217441"/>
    <w:rsid w:val="00217565"/>
    <w:rsid w:val="0021778F"/>
    <w:rsid w:val="00217AC7"/>
    <w:rsid w:val="00217F54"/>
    <w:rsid w:val="002203DB"/>
    <w:rsid w:val="00220456"/>
    <w:rsid w:val="0022047F"/>
    <w:rsid w:val="00220805"/>
    <w:rsid w:val="0022081F"/>
    <w:rsid w:val="00220FA8"/>
    <w:rsid w:val="00221068"/>
    <w:rsid w:val="002211CE"/>
    <w:rsid w:val="002213E8"/>
    <w:rsid w:val="00221429"/>
    <w:rsid w:val="002214BC"/>
    <w:rsid w:val="0022156C"/>
    <w:rsid w:val="00221764"/>
    <w:rsid w:val="00221AA9"/>
    <w:rsid w:val="00221B37"/>
    <w:rsid w:val="00221CBB"/>
    <w:rsid w:val="00221E51"/>
    <w:rsid w:val="0022221B"/>
    <w:rsid w:val="002222EC"/>
    <w:rsid w:val="00222374"/>
    <w:rsid w:val="00222451"/>
    <w:rsid w:val="002225B6"/>
    <w:rsid w:val="00222766"/>
    <w:rsid w:val="0022286C"/>
    <w:rsid w:val="00222899"/>
    <w:rsid w:val="002228CD"/>
    <w:rsid w:val="00222979"/>
    <w:rsid w:val="00222A20"/>
    <w:rsid w:val="00222C14"/>
    <w:rsid w:val="00223023"/>
    <w:rsid w:val="00223129"/>
    <w:rsid w:val="0022315B"/>
    <w:rsid w:val="0022317F"/>
    <w:rsid w:val="00223378"/>
    <w:rsid w:val="002233BF"/>
    <w:rsid w:val="002233C0"/>
    <w:rsid w:val="0022366F"/>
    <w:rsid w:val="00223682"/>
    <w:rsid w:val="00223888"/>
    <w:rsid w:val="002239E1"/>
    <w:rsid w:val="00223A03"/>
    <w:rsid w:val="00223A50"/>
    <w:rsid w:val="00223AEE"/>
    <w:rsid w:val="00223CF0"/>
    <w:rsid w:val="00223D38"/>
    <w:rsid w:val="00223D94"/>
    <w:rsid w:val="00223E7B"/>
    <w:rsid w:val="002242FC"/>
    <w:rsid w:val="00224367"/>
    <w:rsid w:val="00224410"/>
    <w:rsid w:val="00224A0D"/>
    <w:rsid w:val="00224BAA"/>
    <w:rsid w:val="00224BB1"/>
    <w:rsid w:val="00224FFB"/>
    <w:rsid w:val="002252BF"/>
    <w:rsid w:val="0022548A"/>
    <w:rsid w:val="002254F3"/>
    <w:rsid w:val="0022563D"/>
    <w:rsid w:val="0022570D"/>
    <w:rsid w:val="002257EB"/>
    <w:rsid w:val="0022599C"/>
    <w:rsid w:val="0022599F"/>
    <w:rsid w:val="00225C6A"/>
    <w:rsid w:val="00225D6F"/>
    <w:rsid w:val="00225E05"/>
    <w:rsid w:val="00225E91"/>
    <w:rsid w:val="00225EDE"/>
    <w:rsid w:val="00225F36"/>
    <w:rsid w:val="0022639C"/>
    <w:rsid w:val="002264FC"/>
    <w:rsid w:val="00226673"/>
    <w:rsid w:val="00226889"/>
    <w:rsid w:val="002268DA"/>
    <w:rsid w:val="00226906"/>
    <w:rsid w:val="00226B47"/>
    <w:rsid w:val="00226C15"/>
    <w:rsid w:val="00226D5D"/>
    <w:rsid w:val="00226DA1"/>
    <w:rsid w:val="00226E91"/>
    <w:rsid w:val="00226EEC"/>
    <w:rsid w:val="0022708A"/>
    <w:rsid w:val="0022709A"/>
    <w:rsid w:val="0022738F"/>
    <w:rsid w:val="00227782"/>
    <w:rsid w:val="0022782D"/>
    <w:rsid w:val="002278DB"/>
    <w:rsid w:val="00227958"/>
    <w:rsid w:val="00227975"/>
    <w:rsid w:val="00227A7E"/>
    <w:rsid w:val="00227B1C"/>
    <w:rsid w:val="00227BA6"/>
    <w:rsid w:val="00227C90"/>
    <w:rsid w:val="00227CAA"/>
    <w:rsid w:val="00227DF5"/>
    <w:rsid w:val="00227E0C"/>
    <w:rsid w:val="0023007C"/>
    <w:rsid w:val="00230081"/>
    <w:rsid w:val="0023079F"/>
    <w:rsid w:val="002307A9"/>
    <w:rsid w:val="00230B8D"/>
    <w:rsid w:val="00230BE7"/>
    <w:rsid w:val="00230CD8"/>
    <w:rsid w:val="00230D77"/>
    <w:rsid w:val="00231052"/>
    <w:rsid w:val="0023134A"/>
    <w:rsid w:val="00231840"/>
    <w:rsid w:val="00231B4E"/>
    <w:rsid w:val="00231CDB"/>
    <w:rsid w:val="00232140"/>
    <w:rsid w:val="00232228"/>
    <w:rsid w:val="0023237E"/>
    <w:rsid w:val="002323E2"/>
    <w:rsid w:val="00232557"/>
    <w:rsid w:val="00232591"/>
    <w:rsid w:val="002326D9"/>
    <w:rsid w:val="00232792"/>
    <w:rsid w:val="002328D8"/>
    <w:rsid w:val="00232AAE"/>
    <w:rsid w:val="00232E7A"/>
    <w:rsid w:val="00232F3D"/>
    <w:rsid w:val="002332F1"/>
    <w:rsid w:val="00233328"/>
    <w:rsid w:val="002334E8"/>
    <w:rsid w:val="002335FC"/>
    <w:rsid w:val="002338D5"/>
    <w:rsid w:val="00233A1E"/>
    <w:rsid w:val="00233A5A"/>
    <w:rsid w:val="00233BA5"/>
    <w:rsid w:val="00234426"/>
    <w:rsid w:val="002347A2"/>
    <w:rsid w:val="00234E68"/>
    <w:rsid w:val="00235213"/>
    <w:rsid w:val="0023534C"/>
    <w:rsid w:val="0023545E"/>
    <w:rsid w:val="00235AA0"/>
    <w:rsid w:val="00235B58"/>
    <w:rsid w:val="00235B99"/>
    <w:rsid w:val="00235CF2"/>
    <w:rsid w:val="00235FD4"/>
    <w:rsid w:val="00236082"/>
    <w:rsid w:val="0023624F"/>
    <w:rsid w:val="002362D9"/>
    <w:rsid w:val="00236546"/>
    <w:rsid w:val="002365DE"/>
    <w:rsid w:val="00236704"/>
    <w:rsid w:val="0023680D"/>
    <w:rsid w:val="00236882"/>
    <w:rsid w:val="00236BD0"/>
    <w:rsid w:val="00236D25"/>
    <w:rsid w:val="00236DEE"/>
    <w:rsid w:val="00236F85"/>
    <w:rsid w:val="00237045"/>
    <w:rsid w:val="00237234"/>
    <w:rsid w:val="002374BB"/>
    <w:rsid w:val="002376AF"/>
    <w:rsid w:val="00237987"/>
    <w:rsid w:val="00237C15"/>
    <w:rsid w:val="00237C4F"/>
    <w:rsid w:val="00240115"/>
    <w:rsid w:val="00240191"/>
    <w:rsid w:val="002401A3"/>
    <w:rsid w:val="00240402"/>
    <w:rsid w:val="00240455"/>
    <w:rsid w:val="002406E4"/>
    <w:rsid w:val="002406EC"/>
    <w:rsid w:val="002406F7"/>
    <w:rsid w:val="00240709"/>
    <w:rsid w:val="002407FA"/>
    <w:rsid w:val="002409C7"/>
    <w:rsid w:val="00240A66"/>
    <w:rsid w:val="00240AC8"/>
    <w:rsid w:val="00240C2C"/>
    <w:rsid w:val="00240FB8"/>
    <w:rsid w:val="0024101F"/>
    <w:rsid w:val="00241188"/>
    <w:rsid w:val="0024136C"/>
    <w:rsid w:val="002413CA"/>
    <w:rsid w:val="002414DE"/>
    <w:rsid w:val="0024158C"/>
    <w:rsid w:val="00241601"/>
    <w:rsid w:val="00241ABD"/>
    <w:rsid w:val="00241BFE"/>
    <w:rsid w:val="00241FAD"/>
    <w:rsid w:val="002425FB"/>
    <w:rsid w:val="0024262D"/>
    <w:rsid w:val="00242A23"/>
    <w:rsid w:val="00242DC9"/>
    <w:rsid w:val="002433F7"/>
    <w:rsid w:val="002433FE"/>
    <w:rsid w:val="002436B3"/>
    <w:rsid w:val="00243A93"/>
    <w:rsid w:val="00243B03"/>
    <w:rsid w:val="00243B23"/>
    <w:rsid w:val="00243BD7"/>
    <w:rsid w:val="00243C2C"/>
    <w:rsid w:val="00243E3D"/>
    <w:rsid w:val="00243F53"/>
    <w:rsid w:val="0024440F"/>
    <w:rsid w:val="0024470B"/>
    <w:rsid w:val="002449F9"/>
    <w:rsid w:val="00244A8E"/>
    <w:rsid w:val="00244D3F"/>
    <w:rsid w:val="00244F37"/>
    <w:rsid w:val="00244FE9"/>
    <w:rsid w:val="0024544E"/>
    <w:rsid w:val="0024546F"/>
    <w:rsid w:val="0024556E"/>
    <w:rsid w:val="00245698"/>
    <w:rsid w:val="002457F4"/>
    <w:rsid w:val="00245BAA"/>
    <w:rsid w:val="00245FB9"/>
    <w:rsid w:val="00246152"/>
    <w:rsid w:val="0024626F"/>
    <w:rsid w:val="00246469"/>
    <w:rsid w:val="002464C6"/>
    <w:rsid w:val="00246B9F"/>
    <w:rsid w:val="00246C7A"/>
    <w:rsid w:val="002470E5"/>
    <w:rsid w:val="00247346"/>
    <w:rsid w:val="002473A2"/>
    <w:rsid w:val="00247462"/>
    <w:rsid w:val="00247521"/>
    <w:rsid w:val="00247886"/>
    <w:rsid w:val="00247C91"/>
    <w:rsid w:val="00247CC9"/>
    <w:rsid w:val="00247CDB"/>
    <w:rsid w:val="00247CE0"/>
    <w:rsid w:val="00247D0C"/>
    <w:rsid w:val="00247DFC"/>
    <w:rsid w:val="00247F0A"/>
    <w:rsid w:val="00247F7A"/>
    <w:rsid w:val="00250059"/>
    <w:rsid w:val="00250217"/>
    <w:rsid w:val="0025044C"/>
    <w:rsid w:val="002504BE"/>
    <w:rsid w:val="0025060C"/>
    <w:rsid w:val="002506B3"/>
    <w:rsid w:val="00250757"/>
    <w:rsid w:val="00250796"/>
    <w:rsid w:val="0025104D"/>
    <w:rsid w:val="0025107F"/>
    <w:rsid w:val="00251220"/>
    <w:rsid w:val="00251546"/>
    <w:rsid w:val="0025154D"/>
    <w:rsid w:val="002516B3"/>
    <w:rsid w:val="0025186E"/>
    <w:rsid w:val="00251A65"/>
    <w:rsid w:val="00251E30"/>
    <w:rsid w:val="00252088"/>
    <w:rsid w:val="002520E7"/>
    <w:rsid w:val="00252120"/>
    <w:rsid w:val="002521AC"/>
    <w:rsid w:val="002523E5"/>
    <w:rsid w:val="00252459"/>
    <w:rsid w:val="00252970"/>
    <w:rsid w:val="002529EB"/>
    <w:rsid w:val="00252B64"/>
    <w:rsid w:val="00252BA6"/>
    <w:rsid w:val="00252C03"/>
    <w:rsid w:val="00252F77"/>
    <w:rsid w:val="0025311B"/>
    <w:rsid w:val="002531D6"/>
    <w:rsid w:val="0025321F"/>
    <w:rsid w:val="00253388"/>
    <w:rsid w:val="0025341E"/>
    <w:rsid w:val="002534D3"/>
    <w:rsid w:val="002535C9"/>
    <w:rsid w:val="00253B72"/>
    <w:rsid w:val="00253D24"/>
    <w:rsid w:val="00253E61"/>
    <w:rsid w:val="00253F3B"/>
    <w:rsid w:val="0025421F"/>
    <w:rsid w:val="002543D9"/>
    <w:rsid w:val="00254479"/>
    <w:rsid w:val="002547C6"/>
    <w:rsid w:val="002547FB"/>
    <w:rsid w:val="00254D1E"/>
    <w:rsid w:val="00255061"/>
    <w:rsid w:val="002550A5"/>
    <w:rsid w:val="002553AE"/>
    <w:rsid w:val="002553C7"/>
    <w:rsid w:val="0025541D"/>
    <w:rsid w:val="002555AA"/>
    <w:rsid w:val="00255676"/>
    <w:rsid w:val="00255CAE"/>
    <w:rsid w:val="00255D0C"/>
    <w:rsid w:val="00255DA2"/>
    <w:rsid w:val="0025618E"/>
    <w:rsid w:val="00256279"/>
    <w:rsid w:val="00256342"/>
    <w:rsid w:val="0025635B"/>
    <w:rsid w:val="002564EA"/>
    <w:rsid w:val="002565EC"/>
    <w:rsid w:val="002567BE"/>
    <w:rsid w:val="00256881"/>
    <w:rsid w:val="00256917"/>
    <w:rsid w:val="00256F82"/>
    <w:rsid w:val="00256FBC"/>
    <w:rsid w:val="002570FC"/>
    <w:rsid w:val="00257565"/>
    <w:rsid w:val="00257975"/>
    <w:rsid w:val="00257A2E"/>
    <w:rsid w:val="00257D1E"/>
    <w:rsid w:val="00257D2E"/>
    <w:rsid w:val="00257E06"/>
    <w:rsid w:val="00260207"/>
    <w:rsid w:val="00260230"/>
    <w:rsid w:val="00260412"/>
    <w:rsid w:val="00260453"/>
    <w:rsid w:val="0026056B"/>
    <w:rsid w:val="00260763"/>
    <w:rsid w:val="002608C2"/>
    <w:rsid w:val="00260C02"/>
    <w:rsid w:val="002614A4"/>
    <w:rsid w:val="00261584"/>
    <w:rsid w:val="0026158C"/>
    <w:rsid w:val="0026159D"/>
    <w:rsid w:val="002615A6"/>
    <w:rsid w:val="0026173B"/>
    <w:rsid w:val="0026184C"/>
    <w:rsid w:val="00261905"/>
    <w:rsid w:val="00261C23"/>
    <w:rsid w:val="00261C34"/>
    <w:rsid w:val="00261C68"/>
    <w:rsid w:val="00261E08"/>
    <w:rsid w:val="00261F16"/>
    <w:rsid w:val="002621FC"/>
    <w:rsid w:val="00262397"/>
    <w:rsid w:val="002623B0"/>
    <w:rsid w:val="002623C9"/>
    <w:rsid w:val="002628D3"/>
    <w:rsid w:val="00263040"/>
    <w:rsid w:val="0026340E"/>
    <w:rsid w:val="00263476"/>
    <w:rsid w:val="0026350F"/>
    <w:rsid w:val="002635A5"/>
    <w:rsid w:val="002635E4"/>
    <w:rsid w:val="00263848"/>
    <w:rsid w:val="00263A88"/>
    <w:rsid w:val="00263B63"/>
    <w:rsid w:val="00263D99"/>
    <w:rsid w:val="00263DFD"/>
    <w:rsid w:val="00263EBA"/>
    <w:rsid w:val="00264445"/>
    <w:rsid w:val="00264462"/>
    <w:rsid w:val="0026448C"/>
    <w:rsid w:val="00264545"/>
    <w:rsid w:val="00264A94"/>
    <w:rsid w:val="00264B4F"/>
    <w:rsid w:val="00264D99"/>
    <w:rsid w:val="00264F76"/>
    <w:rsid w:val="002650F9"/>
    <w:rsid w:val="00265299"/>
    <w:rsid w:val="002652FB"/>
    <w:rsid w:val="00265497"/>
    <w:rsid w:val="00265588"/>
    <w:rsid w:val="00265615"/>
    <w:rsid w:val="00265660"/>
    <w:rsid w:val="00265672"/>
    <w:rsid w:val="0026570A"/>
    <w:rsid w:val="00265855"/>
    <w:rsid w:val="002659B4"/>
    <w:rsid w:val="00265A61"/>
    <w:rsid w:val="00265A69"/>
    <w:rsid w:val="00265B01"/>
    <w:rsid w:val="00265CB3"/>
    <w:rsid w:val="0026618A"/>
    <w:rsid w:val="002663FD"/>
    <w:rsid w:val="00266560"/>
    <w:rsid w:val="00266580"/>
    <w:rsid w:val="00266658"/>
    <w:rsid w:val="00266DAC"/>
    <w:rsid w:val="00266DAE"/>
    <w:rsid w:val="002670BC"/>
    <w:rsid w:val="002670F6"/>
    <w:rsid w:val="002674E4"/>
    <w:rsid w:val="00267507"/>
    <w:rsid w:val="00267C3B"/>
    <w:rsid w:val="00267CB6"/>
    <w:rsid w:val="002701EE"/>
    <w:rsid w:val="0027024C"/>
    <w:rsid w:val="002702D9"/>
    <w:rsid w:val="00270375"/>
    <w:rsid w:val="002704C1"/>
    <w:rsid w:val="0027058C"/>
    <w:rsid w:val="002706E5"/>
    <w:rsid w:val="002708B8"/>
    <w:rsid w:val="002708C5"/>
    <w:rsid w:val="002708D4"/>
    <w:rsid w:val="00270BC7"/>
    <w:rsid w:val="00270E6D"/>
    <w:rsid w:val="00270EC0"/>
    <w:rsid w:val="00270F62"/>
    <w:rsid w:val="00270FC2"/>
    <w:rsid w:val="002712E1"/>
    <w:rsid w:val="002713F6"/>
    <w:rsid w:val="00271472"/>
    <w:rsid w:val="002717B0"/>
    <w:rsid w:val="00271ABD"/>
    <w:rsid w:val="00271C47"/>
    <w:rsid w:val="00271D01"/>
    <w:rsid w:val="00271DC1"/>
    <w:rsid w:val="00271DDA"/>
    <w:rsid w:val="0027205A"/>
    <w:rsid w:val="0027207A"/>
    <w:rsid w:val="00272089"/>
    <w:rsid w:val="00272265"/>
    <w:rsid w:val="0027231D"/>
    <w:rsid w:val="00272323"/>
    <w:rsid w:val="002728A5"/>
    <w:rsid w:val="002728DE"/>
    <w:rsid w:val="00272AFD"/>
    <w:rsid w:val="00272C38"/>
    <w:rsid w:val="00272E2A"/>
    <w:rsid w:val="00272EB3"/>
    <w:rsid w:val="00272F37"/>
    <w:rsid w:val="0027310E"/>
    <w:rsid w:val="002736B5"/>
    <w:rsid w:val="00273705"/>
    <w:rsid w:val="002738EF"/>
    <w:rsid w:val="00273A90"/>
    <w:rsid w:val="00273E56"/>
    <w:rsid w:val="00274056"/>
    <w:rsid w:val="002740EC"/>
    <w:rsid w:val="0027459F"/>
    <w:rsid w:val="002745B5"/>
    <w:rsid w:val="0027466B"/>
    <w:rsid w:val="00274ED9"/>
    <w:rsid w:val="00275127"/>
    <w:rsid w:val="002753DC"/>
    <w:rsid w:val="00275521"/>
    <w:rsid w:val="00275570"/>
    <w:rsid w:val="00275599"/>
    <w:rsid w:val="0027571E"/>
    <w:rsid w:val="002757AC"/>
    <w:rsid w:val="002757EE"/>
    <w:rsid w:val="00275A0B"/>
    <w:rsid w:val="00275A32"/>
    <w:rsid w:val="00275D39"/>
    <w:rsid w:val="00275DF5"/>
    <w:rsid w:val="00276032"/>
    <w:rsid w:val="0027608B"/>
    <w:rsid w:val="002760C7"/>
    <w:rsid w:val="00276578"/>
    <w:rsid w:val="002765EC"/>
    <w:rsid w:val="00276624"/>
    <w:rsid w:val="002766E3"/>
    <w:rsid w:val="002767AE"/>
    <w:rsid w:val="0027685D"/>
    <w:rsid w:val="00276954"/>
    <w:rsid w:val="00276998"/>
    <w:rsid w:val="002769CB"/>
    <w:rsid w:val="00276B5C"/>
    <w:rsid w:val="00276DA3"/>
    <w:rsid w:val="00276F64"/>
    <w:rsid w:val="0027703C"/>
    <w:rsid w:val="00277048"/>
    <w:rsid w:val="0027706E"/>
    <w:rsid w:val="002771B0"/>
    <w:rsid w:val="00277425"/>
    <w:rsid w:val="00277651"/>
    <w:rsid w:val="002776B1"/>
    <w:rsid w:val="00277730"/>
    <w:rsid w:val="0027797A"/>
    <w:rsid w:val="002779B6"/>
    <w:rsid w:val="00277A37"/>
    <w:rsid w:val="00277B77"/>
    <w:rsid w:val="00277BF4"/>
    <w:rsid w:val="00277C12"/>
    <w:rsid w:val="00277CC7"/>
    <w:rsid w:val="00277FB6"/>
    <w:rsid w:val="00280392"/>
    <w:rsid w:val="0028064B"/>
    <w:rsid w:val="002807F4"/>
    <w:rsid w:val="00280A61"/>
    <w:rsid w:val="00280AF1"/>
    <w:rsid w:val="00280B95"/>
    <w:rsid w:val="00280E8C"/>
    <w:rsid w:val="00280F17"/>
    <w:rsid w:val="0028107D"/>
    <w:rsid w:val="00281134"/>
    <w:rsid w:val="0028114D"/>
    <w:rsid w:val="00281264"/>
    <w:rsid w:val="002812B3"/>
    <w:rsid w:val="00281847"/>
    <w:rsid w:val="002820DE"/>
    <w:rsid w:val="0028238C"/>
    <w:rsid w:val="00282394"/>
    <w:rsid w:val="00282682"/>
    <w:rsid w:val="002828A6"/>
    <w:rsid w:val="00282A09"/>
    <w:rsid w:val="00282DED"/>
    <w:rsid w:val="00282F42"/>
    <w:rsid w:val="00282FFD"/>
    <w:rsid w:val="00283076"/>
    <w:rsid w:val="00283158"/>
    <w:rsid w:val="002831A5"/>
    <w:rsid w:val="002835CE"/>
    <w:rsid w:val="00283627"/>
    <w:rsid w:val="00283650"/>
    <w:rsid w:val="0028378F"/>
    <w:rsid w:val="00283830"/>
    <w:rsid w:val="0028389E"/>
    <w:rsid w:val="00283967"/>
    <w:rsid w:val="00283B54"/>
    <w:rsid w:val="00283C60"/>
    <w:rsid w:val="00283D93"/>
    <w:rsid w:val="00283F26"/>
    <w:rsid w:val="00284123"/>
    <w:rsid w:val="00284368"/>
    <w:rsid w:val="002845CC"/>
    <w:rsid w:val="00284667"/>
    <w:rsid w:val="00284742"/>
    <w:rsid w:val="0028481E"/>
    <w:rsid w:val="00284A6C"/>
    <w:rsid w:val="00284A9F"/>
    <w:rsid w:val="00284ADC"/>
    <w:rsid w:val="00284E8E"/>
    <w:rsid w:val="002850C0"/>
    <w:rsid w:val="002852BC"/>
    <w:rsid w:val="0028533C"/>
    <w:rsid w:val="0028537B"/>
    <w:rsid w:val="00285383"/>
    <w:rsid w:val="002854D5"/>
    <w:rsid w:val="002855AE"/>
    <w:rsid w:val="00285615"/>
    <w:rsid w:val="002858ED"/>
    <w:rsid w:val="002859B5"/>
    <w:rsid w:val="00285D55"/>
    <w:rsid w:val="00285D5D"/>
    <w:rsid w:val="00286042"/>
    <w:rsid w:val="00286254"/>
    <w:rsid w:val="002864B0"/>
    <w:rsid w:val="002864EB"/>
    <w:rsid w:val="002866DF"/>
    <w:rsid w:val="002866E9"/>
    <w:rsid w:val="00286843"/>
    <w:rsid w:val="00286AF9"/>
    <w:rsid w:val="00286B3C"/>
    <w:rsid w:val="00286C4E"/>
    <w:rsid w:val="00287021"/>
    <w:rsid w:val="002871F0"/>
    <w:rsid w:val="002875EA"/>
    <w:rsid w:val="00287DDE"/>
    <w:rsid w:val="0029012B"/>
    <w:rsid w:val="00290607"/>
    <w:rsid w:val="002906F9"/>
    <w:rsid w:val="0029096D"/>
    <w:rsid w:val="00290980"/>
    <w:rsid w:val="00290AA5"/>
    <w:rsid w:val="00290C86"/>
    <w:rsid w:val="00290DBD"/>
    <w:rsid w:val="00290E0C"/>
    <w:rsid w:val="00290F8B"/>
    <w:rsid w:val="002910D1"/>
    <w:rsid w:val="00291414"/>
    <w:rsid w:val="002917BB"/>
    <w:rsid w:val="00291A3F"/>
    <w:rsid w:val="00291BDF"/>
    <w:rsid w:val="00291E1E"/>
    <w:rsid w:val="00291EC8"/>
    <w:rsid w:val="0029209C"/>
    <w:rsid w:val="00292169"/>
    <w:rsid w:val="0029233E"/>
    <w:rsid w:val="00292489"/>
    <w:rsid w:val="002924EF"/>
    <w:rsid w:val="00292DEF"/>
    <w:rsid w:val="00292E3D"/>
    <w:rsid w:val="00293025"/>
    <w:rsid w:val="00293347"/>
    <w:rsid w:val="0029355B"/>
    <w:rsid w:val="00293A81"/>
    <w:rsid w:val="00293B50"/>
    <w:rsid w:val="00293BE4"/>
    <w:rsid w:val="00293D16"/>
    <w:rsid w:val="00293F07"/>
    <w:rsid w:val="00293F86"/>
    <w:rsid w:val="00294082"/>
    <w:rsid w:val="002940B3"/>
    <w:rsid w:val="002940F7"/>
    <w:rsid w:val="002942B3"/>
    <w:rsid w:val="002943AA"/>
    <w:rsid w:val="0029452D"/>
    <w:rsid w:val="0029464C"/>
    <w:rsid w:val="002946E0"/>
    <w:rsid w:val="00294724"/>
    <w:rsid w:val="0029484D"/>
    <w:rsid w:val="0029495A"/>
    <w:rsid w:val="002949D1"/>
    <w:rsid w:val="00294A5B"/>
    <w:rsid w:val="00294A7F"/>
    <w:rsid w:val="00294C93"/>
    <w:rsid w:val="00294DB1"/>
    <w:rsid w:val="002953A1"/>
    <w:rsid w:val="0029553D"/>
    <w:rsid w:val="00295634"/>
    <w:rsid w:val="0029565B"/>
    <w:rsid w:val="00295775"/>
    <w:rsid w:val="00295A23"/>
    <w:rsid w:val="00295A8D"/>
    <w:rsid w:val="00295AB7"/>
    <w:rsid w:val="00295E5F"/>
    <w:rsid w:val="00295FC5"/>
    <w:rsid w:val="0029630B"/>
    <w:rsid w:val="0029647F"/>
    <w:rsid w:val="00296640"/>
    <w:rsid w:val="00296846"/>
    <w:rsid w:val="00296887"/>
    <w:rsid w:val="002968F4"/>
    <w:rsid w:val="0029695D"/>
    <w:rsid w:val="00296CB5"/>
    <w:rsid w:val="00296CCC"/>
    <w:rsid w:val="00296E99"/>
    <w:rsid w:val="00296FA7"/>
    <w:rsid w:val="0029700C"/>
    <w:rsid w:val="00297135"/>
    <w:rsid w:val="00297260"/>
    <w:rsid w:val="00297543"/>
    <w:rsid w:val="0029756E"/>
    <w:rsid w:val="002978B5"/>
    <w:rsid w:val="0029795E"/>
    <w:rsid w:val="00297B5B"/>
    <w:rsid w:val="00297BF2"/>
    <w:rsid w:val="00297D10"/>
    <w:rsid w:val="00297DF5"/>
    <w:rsid w:val="00297EB9"/>
    <w:rsid w:val="00297F4D"/>
    <w:rsid w:val="002A01AE"/>
    <w:rsid w:val="002A01B5"/>
    <w:rsid w:val="002A01DE"/>
    <w:rsid w:val="002A022F"/>
    <w:rsid w:val="002A0489"/>
    <w:rsid w:val="002A08BD"/>
    <w:rsid w:val="002A0AF5"/>
    <w:rsid w:val="002A0B6C"/>
    <w:rsid w:val="002A0C1D"/>
    <w:rsid w:val="002A0D2F"/>
    <w:rsid w:val="002A0D33"/>
    <w:rsid w:val="002A0F83"/>
    <w:rsid w:val="002A0F86"/>
    <w:rsid w:val="002A0FF6"/>
    <w:rsid w:val="002A11BF"/>
    <w:rsid w:val="002A12BD"/>
    <w:rsid w:val="002A1454"/>
    <w:rsid w:val="002A1C2B"/>
    <w:rsid w:val="002A1D6E"/>
    <w:rsid w:val="002A20E9"/>
    <w:rsid w:val="002A2134"/>
    <w:rsid w:val="002A2323"/>
    <w:rsid w:val="002A2C49"/>
    <w:rsid w:val="002A2E9A"/>
    <w:rsid w:val="002A2F29"/>
    <w:rsid w:val="002A2FFB"/>
    <w:rsid w:val="002A3044"/>
    <w:rsid w:val="002A3667"/>
    <w:rsid w:val="002A392A"/>
    <w:rsid w:val="002A3BE9"/>
    <w:rsid w:val="002A3D31"/>
    <w:rsid w:val="002A3FC6"/>
    <w:rsid w:val="002A407F"/>
    <w:rsid w:val="002A41EB"/>
    <w:rsid w:val="002A4324"/>
    <w:rsid w:val="002A44E8"/>
    <w:rsid w:val="002A4951"/>
    <w:rsid w:val="002A4971"/>
    <w:rsid w:val="002A4AF0"/>
    <w:rsid w:val="002A4D43"/>
    <w:rsid w:val="002A4D69"/>
    <w:rsid w:val="002A4DF2"/>
    <w:rsid w:val="002A4DF8"/>
    <w:rsid w:val="002A4F6A"/>
    <w:rsid w:val="002A503A"/>
    <w:rsid w:val="002A518D"/>
    <w:rsid w:val="002A52DB"/>
    <w:rsid w:val="002A535E"/>
    <w:rsid w:val="002A561D"/>
    <w:rsid w:val="002A5807"/>
    <w:rsid w:val="002A5DCD"/>
    <w:rsid w:val="002A5EAF"/>
    <w:rsid w:val="002A5FA0"/>
    <w:rsid w:val="002A605F"/>
    <w:rsid w:val="002A60AA"/>
    <w:rsid w:val="002A6686"/>
    <w:rsid w:val="002A6B48"/>
    <w:rsid w:val="002A6B6F"/>
    <w:rsid w:val="002A6C1C"/>
    <w:rsid w:val="002A704D"/>
    <w:rsid w:val="002A70EB"/>
    <w:rsid w:val="002A713E"/>
    <w:rsid w:val="002A75E7"/>
    <w:rsid w:val="002A7662"/>
    <w:rsid w:val="002A7857"/>
    <w:rsid w:val="002A78CC"/>
    <w:rsid w:val="002A79C3"/>
    <w:rsid w:val="002A7A20"/>
    <w:rsid w:val="002A7A53"/>
    <w:rsid w:val="002A7E6A"/>
    <w:rsid w:val="002B041D"/>
    <w:rsid w:val="002B0430"/>
    <w:rsid w:val="002B04C9"/>
    <w:rsid w:val="002B06C5"/>
    <w:rsid w:val="002B0730"/>
    <w:rsid w:val="002B074F"/>
    <w:rsid w:val="002B0AEC"/>
    <w:rsid w:val="002B1622"/>
    <w:rsid w:val="002B1771"/>
    <w:rsid w:val="002B1D03"/>
    <w:rsid w:val="002B1DFE"/>
    <w:rsid w:val="002B1E59"/>
    <w:rsid w:val="002B1F9E"/>
    <w:rsid w:val="002B2272"/>
    <w:rsid w:val="002B24E0"/>
    <w:rsid w:val="002B2601"/>
    <w:rsid w:val="002B268F"/>
    <w:rsid w:val="002B27FA"/>
    <w:rsid w:val="002B285E"/>
    <w:rsid w:val="002B293C"/>
    <w:rsid w:val="002B2CD5"/>
    <w:rsid w:val="002B2DCD"/>
    <w:rsid w:val="002B2E71"/>
    <w:rsid w:val="002B3001"/>
    <w:rsid w:val="002B3027"/>
    <w:rsid w:val="002B328A"/>
    <w:rsid w:val="002B3608"/>
    <w:rsid w:val="002B3667"/>
    <w:rsid w:val="002B38D5"/>
    <w:rsid w:val="002B399F"/>
    <w:rsid w:val="002B3EA9"/>
    <w:rsid w:val="002B3FA9"/>
    <w:rsid w:val="002B4094"/>
    <w:rsid w:val="002B41AF"/>
    <w:rsid w:val="002B42DF"/>
    <w:rsid w:val="002B4647"/>
    <w:rsid w:val="002B4856"/>
    <w:rsid w:val="002B48C5"/>
    <w:rsid w:val="002B4B4C"/>
    <w:rsid w:val="002B4DFC"/>
    <w:rsid w:val="002B4F14"/>
    <w:rsid w:val="002B4FC4"/>
    <w:rsid w:val="002B500A"/>
    <w:rsid w:val="002B50DD"/>
    <w:rsid w:val="002B5177"/>
    <w:rsid w:val="002B54EB"/>
    <w:rsid w:val="002B58CF"/>
    <w:rsid w:val="002B5AB7"/>
    <w:rsid w:val="002B5B69"/>
    <w:rsid w:val="002B5D3D"/>
    <w:rsid w:val="002B5F58"/>
    <w:rsid w:val="002B5F74"/>
    <w:rsid w:val="002B617E"/>
    <w:rsid w:val="002B62BC"/>
    <w:rsid w:val="002B6796"/>
    <w:rsid w:val="002B67E1"/>
    <w:rsid w:val="002B683B"/>
    <w:rsid w:val="002B68CB"/>
    <w:rsid w:val="002B6A66"/>
    <w:rsid w:val="002B6AE0"/>
    <w:rsid w:val="002B6CED"/>
    <w:rsid w:val="002B6CFD"/>
    <w:rsid w:val="002B6E57"/>
    <w:rsid w:val="002B6EBE"/>
    <w:rsid w:val="002B725B"/>
    <w:rsid w:val="002B7405"/>
    <w:rsid w:val="002B7419"/>
    <w:rsid w:val="002B74D5"/>
    <w:rsid w:val="002B74FA"/>
    <w:rsid w:val="002B7653"/>
    <w:rsid w:val="002B76C7"/>
    <w:rsid w:val="002B77BD"/>
    <w:rsid w:val="002B7801"/>
    <w:rsid w:val="002B787D"/>
    <w:rsid w:val="002B79CA"/>
    <w:rsid w:val="002B79F2"/>
    <w:rsid w:val="002B7AF7"/>
    <w:rsid w:val="002B7B54"/>
    <w:rsid w:val="002C0106"/>
    <w:rsid w:val="002C02BB"/>
    <w:rsid w:val="002C0463"/>
    <w:rsid w:val="002C0810"/>
    <w:rsid w:val="002C08F4"/>
    <w:rsid w:val="002C0A09"/>
    <w:rsid w:val="002C0A3B"/>
    <w:rsid w:val="002C0AF3"/>
    <w:rsid w:val="002C0B5D"/>
    <w:rsid w:val="002C0EA7"/>
    <w:rsid w:val="002C0ED9"/>
    <w:rsid w:val="002C0FDA"/>
    <w:rsid w:val="002C11B7"/>
    <w:rsid w:val="002C132B"/>
    <w:rsid w:val="002C1349"/>
    <w:rsid w:val="002C16F6"/>
    <w:rsid w:val="002C17C1"/>
    <w:rsid w:val="002C1A0B"/>
    <w:rsid w:val="002C1F36"/>
    <w:rsid w:val="002C1FFD"/>
    <w:rsid w:val="002C2059"/>
    <w:rsid w:val="002C209A"/>
    <w:rsid w:val="002C2378"/>
    <w:rsid w:val="002C265C"/>
    <w:rsid w:val="002C2BA3"/>
    <w:rsid w:val="002C2BCC"/>
    <w:rsid w:val="002C2DB4"/>
    <w:rsid w:val="002C2EC0"/>
    <w:rsid w:val="002C2FEE"/>
    <w:rsid w:val="002C302E"/>
    <w:rsid w:val="002C313A"/>
    <w:rsid w:val="002C3565"/>
    <w:rsid w:val="002C384B"/>
    <w:rsid w:val="002C38E4"/>
    <w:rsid w:val="002C3962"/>
    <w:rsid w:val="002C3A53"/>
    <w:rsid w:val="002C3E4C"/>
    <w:rsid w:val="002C3E58"/>
    <w:rsid w:val="002C3F51"/>
    <w:rsid w:val="002C3FB8"/>
    <w:rsid w:val="002C4083"/>
    <w:rsid w:val="002C4252"/>
    <w:rsid w:val="002C4371"/>
    <w:rsid w:val="002C448B"/>
    <w:rsid w:val="002C4527"/>
    <w:rsid w:val="002C454B"/>
    <w:rsid w:val="002C483E"/>
    <w:rsid w:val="002C4CD1"/>
    <w:rsid w:val="002C4DC7"/>
    <w:rsid w:val="002C4E5A"/>
    <w:rsid w:val="002C4E85"/>
    <w:rsid w:val="002C523F"/>
    <w:rsid w:val="002C5364"/>
    <w:rsid w:val="002C5593"/>
    <w:rsid w:val="002C5615"/>
    <w:rsid w:val="002C569F"/>
    <w:rsid w:val="002C5830"/>
    <w:rsid w:val="002C58E2"/>
    <w:rsid w:val="002C5C20"/>
    <w:rsid w:val="002C5F90"/>
    <w:rsid w:val="002C620A"/>
    <w:rsid w:val="002C64CE"/>
    <w:rsid w:val="002C67A2"/>
    <w:rsid w:val="002C686F"/>
    <w:rsid w:val="002C6883"/>
    <w:rsid w:val="002C6D74"/>
    <w:rsid w:val="002C6F32"/>
    <w:rsid w:val="002C70A9"/>
    <w:rsid w:val="002C7175"/>
    <w:rsid w:val="002C7401"/>
    <w:rsid w:val="002C7736"/>
    <w:rsid w:val="002C7808"/>
    <w:rsid w:val="002C7BC5"/>
    <w:rsid w:val="002C7E8D"/>
    <w:rsid w:val="002C7F4C"/>
    <w:rsid w:val="002D0018"/>
    <w:rsid w:val="002D0146"/>
    <w:rsid w:val="002D0309"/>
    <w:rsid w:val="002D0389"/>
    <w:rsid w:val="002D082B"/>
    <w:rsid w:val="002D0A29"/>
    <w:rsid w:val="002D0ED5"/>
    <w:rsid w:val="002D0F59"/>
    <w:rsid w:val="002D1020"/>
    <w:rsid w:val="002D15A4"/>
    <w:rsid w:val="002D18AD"/>
    <w:rsid w:val="002D1A48"/>
    <w:rsid w:val="002D1B07"/>
    <w:rsid w:val="002D1DDC"/>
    <w:rsid w:val="002D1E2B"/>
    <w:rsid w:val="002D2101"/>
    <w:rsid w:val="002D21FB"/>
    <w:rsid w:val="002D2253"/>
    <w:rsid w:val="002D23C6"/>
    <w:rsid w:val="002D23E6"/>
    <w:rsid w:val="002D2513"/>
    <w:rsid w:val="002D279C"/>
    <w:rsid w:val="002D2810"/>
    <w:rsid w:val="002D281E"/>
    <w:rsid w:val="002D2838"/>
    <w:rsid w:val="002D2971"/>
    <w:rsid w:val="002D2A25"/>
    <w:rsid w:val="002D2B5C"/>
    <w:rsid w:val="002D2BC0"/>
    <w:rsid w:val="002D2C21"/>
    <w:rsid w:val="002D2F77"/>
    <w:rsid w:val="002D3397"/>
    <w:rsid w:val="002D3619"/>
    <w:rsid w:val="002D3708"/>
    <w:rsid w:val="002D3A62"/>
    <w:rsid w:val="002D3BA0"/>
    <w:rsid w:val="002D3CEC"/>
    <w:rsid w:val="002D3D7F"/>
    <w:rsid w:val="002D3E7D"/>
    <w:rsid w:val="002D3F2E"/>
    <w:rsid w:val="002D43D9"/>
    <w:rsid w:val="002D4493"/>
    <w:rsid w:val="002D4655"/>
    <w:rsid w:val="002D4C73"/>
    <w:rsid w:val="002D5078"/>
    <w:rsid w:val="002D522E"/>
    <w:rsid w:val="002D56C4"/>
    <w:rsid w:val="002D5709"/>
    <w:rsid w:val="002D58DA"/>
    <w:rsid w:val="002D59E0"/>
    <w:rsid w:val="002D5AA3"/>
    <w:rsid w:val="002D5CDD"/>
    <w:rsid w:val="002D5D1D"/>
    <w:rsid w:val="002D5DC3"/>
    <w:rsid w:val="002D6442"/>
    <w:rsid w:val="002D6B8B"/>
    <w:rsid w:val="002D6EA6"/>
    <w:rsid w:val="002D720A"/>
    <w:rsid w:val="002D720B"/>
    <w:rsid w:val="002D7423"/>
    <w:rsid w:val="002D743A"/>
    <w:rsid w:val="002D75C2"/>
    <w:rsid w:val="002D76A6"/>
    <w:rsid w:val="002D7F63"/>
    <w:rsid w:val="002E01A2"/>
    <w:rsid w:val="002E0249"/>
    <w:rsid w:val="002E0352"/>
    <w:rsid w:val="002E03BF"/>
    <w:rsid w:val="002E04DF"/>
    <w:rsid w:val="002E06A8"/>
    <w:rsid w:val="002E0973"/>
    <w:rsid w:val="002E09E5"/>
    <w:rsid w:val="002E0B61"/>
    <w:rsid w:val="002E0C86"/>
    <w:rsid w:val="002E0F77"/>
    <w:rsid w:val="002E1225"/>
    <w:rsid w:val="002E12A2"/>
    <w:rsid w:val="002E12FD"/>
    <w:rsid w:val="002E14AB"/>
    <w:rsid w:val="002E15B7"/>
    <w:rsid w:val="002E1730"/>
    <w:rsid w:val="002E188D"/>
    <w:rsid w:val="002E1ACE"/>
    <w:rsid w:val="002E1B7E"/>
    <w:rsid w:val="002E1BA2"/>
    <w:rsid w:val="002E1C86"/>
    <w:rsid w:val="002E215B"/>
    <w:rsid w:val="002E21B6"/>
    <w:rsid w:val="002E2201"/>
    <w:rsid w:val="002E22A1"/>
    <w:rsid w:val="002E2750"/>
    <w:rsid w:val="002E28E9"/>
    <w:rsid w:val="002E2A7D"/>
    <w:rsid w:val="002E2B2D"/>
    <w:rsid w:val="002E2F31"/>
    <w:rsid w:val="002E31C6"/>
    <w:rsid w:val="002E32AB"/>
    <w:rsid w:val="002E33A7"/>
    <w:rsid w:val="002E3564"/>
    <w:rsid w:val="002E3570"/>
    <w:rsid w:val="002E3581"/>
    <w:rsid w:val="002E3762"/>
    <w:rsid w:val="002E38D1"/>
    <w:rsid w:val="002E39D8"/>
    <w:rsid w:val="002E3C60"/>
    <w:rsid w:val="002E3EFF"/>
    <w:rsid w:val="002E41D8"/>
    <w:rsid w:val="002E44E5"/>
    <w:rsid w:val="002E45FF"/>
    <w:rsid w:val="002E483B"/>
    <w:rsid w:val="002E48C7"/>
    <w:rsid w:val="002E4987"/>
    <w:rsid w:val="002E4D5C"/>
    <w:rsid w:val="002E4E2B"/>
    <w:rsid w:val="002E4F5D"/>
    <w:rsid w:val="002E565E"/>
    <w:rsid w:val="002E581A"/>
    <w:rsid w:val="002E5894"/>
    <w:rsid w:val="002E5A01"/>
    <w:rsid w:val="002E5B50"/>
    <w:rsid w:val="002E5C3F"/>
    <w:rsid w:val="002E5CF9"/>
    <w:rsid w:val="002E611F"/>
    <w:rsid w:val="002E6181"/>
    <w:rsid w:val="002E6431"/>
    <w:rsid w:val="002E6497"/>
    <w:rsid w:val="002E68A2"/>
    <w:rsid w:val="002E6908"/>
    <w:rsid w:val="002E7135"/>
    <w:rsid w:val="002E72C4"/>
    <w:rsid w:val="002E7466"/>
    <w:rsid w:val="002E746E"/>
    <w:rsid w:val="002E75DF"/>
    <w:rsid w:val="002E79ED"/>
    <w:rsid w:val="002E7A2A"/>
    <w:rsid w:val="002E7B24"/>
    <w:rsid w:val="002E7DCD"/>
    <w:rsid w:val="002F01EB"/>
    <w:rsid w:val="002F0285"/>
    <w:rsid w:val="002F03FB"/>
    <w:rsid w:val="002F055B"/>
    <w:rsid w:val="002F07CE"/>
    <w:rsid w:val="002F0C27"/>
    <w:rsid w:val="002F0CD4"/>
    <w:rsid w:val="002F10EF"/>
    <w:rsid w:val="002F144E"/>
    <w:rsid w:val="002F15B1"/>
    <w:rsid w:val="002F170E"/>
    <w:rsid w:val="002F1740"/>
    <w:rsid w:val="002F19CB"/>
    <w:rsid w:val="002F2100"/>
    <w:rsid w:val="002F2178"/>
    <w:rsid w:val="002F23B6"/>
    <w:rsid w:val="002F23C8"/>
    <w:rsid w:val="002F25E3"/>
    <w:rsid w:val="002F25FF"/>
    <w:rsid w:val="002F2649"/>
    <w:rsid w:val="002F265C"/>
    <w:rsid w:val="002F28D4"/>
    <w:rsid w:val="002F2D35"/>
    <w:rsid w:val="002F2D4E"/>
    <w:rsid w:val="002F2EE8"/>
    <w:rsid w:val="002F310E"/>
    <w:rsid w:val="002F315E"/>
    <w:rsid w:val="002F320E"/>
    <w:rsid w:val="002F3279"/>
    <w:rsid w:val="002F330E"/>
    <w:rsid w:val="002F3312"/>
    <w:rsid w:val="002F331D"/>
    <w:rsid w:val="002F3619"/>
    <w:rsid w:val="002F362A"/>
    <w:rsid w:val="002F3739"/>
    <w:rsid w:val="002F37CE"/>
    <w:rsid w:val="002F3A9B"/>
    <w:rsid w:val="002F3CF2"/>
    <w:rsid w:val="002F3DC9"/>
    <w:rsid w:val="002F3EC5"/>
    <w:rsid w:val="002F3FDA"/>
    <w:rsid w:val="002F40A8"/>
    <w:rsid w:val="002F4239"/>
    <w:rsid w:val="002F4282"/>
    <w:rsid w:val="002F44F3"/>
    <w:rsid w:val="002F4CFA"/>
    <w:rsid w:val="002F4FD2"/>
    <w:rsid w:val="002F512E"/>
    <w:rsid w:val="002F5250"/>
    <w:rsid w:val="002F56EB"/>
    <w:rsid w:val="002F5755"/>
    <w:rsid w:val="002F5CB0"/>
    <w:rsid w:val="002F5D34"/>
    <w:rsid w:val="002F5D5E"/>
    <w:rsid w:val="002F5DDF"/>
    <w:rsid w:val="002F5E3B"/>
    <w:rsid w:val="002F5FD5"/>
    <w:rsid w:val="002F619D"/>
    <w:rsid w:val="002F6368"/>
    <w:rsid w:val="002F6398"/>
    <w:rsid w:val="002F64E0"/>
    <w:rsid w:val="002F6514"/>
    <w:rsid w:val="002F659C"/>
    <w:rsid w:val="002F65E0"/>
    <w:rsid w:val="002F6712"/>
    <w:rsid w:val="002F6809"/>
    <w:rsid w:val="002F6835"/>
    <w:rsid w:val="002F69D1"/>
    <w:rsid w:val="002F6D04"/>
    <w:rsid w:val="002F6D39"/>
    <w:rsid w:val="002F6D7B"/>
    <w:rsid w:val="002F721B"/>
    <w:rsid w:val="002F7536"/>
    <w:rsid w:val="002F7537"/>
    <w:rsid w:val="002F77E0"/>
    <w:rsid w:val="002F7ED2"/>
    <w:rsid w:val="00300424"/>
    <w:rsid w:val="003004A3"/>
    <w:rsid w:val="00300903"/>
    <w:rsid w:val="00300991"/>
    <w:rsid w:val="00300B9A"/>
    <w:rsid w:val="00300BD5"/>
    <w:rsid w:val="00300E23"/>
    <w:rsid w:val="003011F0"/>
    <w:rsid w:val="00301205"/>
    <w:rsid w:val="00301530"/>
    <w:rsid w:val="00301D48"/>
    <w:rsid w:val="00301F51"/>
    <w:rsid w:val="0030230F"/>
    <w:rsid w:val="00302377"/>
    <w:rsid w:val="00302513"/>
    <w:rsid w:val="003027B2"/>
    <w:rsid w:val="003028AD"/>
    <w:rsid w:val="00302900"/>
    <w:rsid w:val="0030293E"/>
    <w:rsid w:val="00302996"/>
    <w:rsid w:val="00302BD4"/>
    <w:rsid w:val="00302E75"/>
    <w:rsid w:val="00302FAE"/>
    <w:rsid w:val="00303035"/>
    <w:rsid w:val="0030321C"/>
    <w:rsid w:val="00303328"/>
    <w:rsid w:val="003034D3"/>
    <w:rsid w:val="003035C1"/>
    <w:rsid w:val="003036D5"/>
    <w:rsid w:val="003037AD"/>
    <w:rsid w:val="00303862"/>
    <w:rsid w:val="00303966"/>
    <w:rsid w:val="003039F8"/>
    <w:rsid w:val="00303A6F"/>
    <w:rsid w:val="00303C5D"/>
    <w:rsid w:val="00303D8F"/>
    <w:rsid w:val="00303FC2"/>
    <w:rsid w:val="0030417D"/>
    <w:rsid w:val="003042B6"/>
    <w:rsid w:val="003044B0"/>
    <w:rsid w:val="0030450E"/>
    <w:rsid w:val="00304802"/>
    <w:rsid w:val="0030481B"/>
    <w:rsid w:val="00304887"/>
    <w:rsid w:val="0030488C"/>
    <w:rsid w:val="003049FA"/>
    <w:rsid w:val="00304ABE"/>
    <w:rsid w:val="00304D30"/>
    <w:rsid w:val="00304E4E"/>
    <w:rsid w:val="00304F20"/>
    <w:rsid w:val="00304F8E"/>
    <w:rsid w:val="003051C1"/>
    <w:rsid w:val="00305334"/>
    <w:rsid w:val="003055B6"/>
    <w:rsid w:val="00305631"/>
    <w:rsid w:val="00305677"/>
    <w:rsid w:val="00305701"/>
    <w:rsid w:val="00305713"/>
    <w:rsid w:val="0030581E"/>
    <w:rsid w:val="003058B7"/>
    <w:rsid w:val="00305C3D"/>
    <w:rsid w:val="00305EEE"/>
    <w:rsid w:val="003060BE"/>
    <w:rsid w:val="00306447"/>
    <w:rsid w:val="00306465"/>
    <w:rsid w:val="003064B7"/>
    <w:rsid w:val="003066B2"/>
    <w:rsid w:val="0030678D"/>
    <w:rsid w:val="0030686A"/>
    <w:rsid w:val="003068B3"/>
    <w:rsid w:val="00306A41"/>
    <w:rsid w:val="00306D23"/>
    <w:rsid w:val="0030710B"/>
    <w:rsid w:val="0030714A"/>
    <w:rsid w:val="00307223"/>
    <w:rsid w:val="0030723C"/>
    <w:rsid w:val="003076FC"/>
    <w:rsid w:val="00307872"/>
    <w:rsid w:val="00307A44"/>
    <w:rsid w:val="00307B88"/>
    <w:rsid w:val="00307E23"/>
    <w:rsid w:val="00307E49"/>
    <w:rsid w:val="00310107"/>
    <w:rsid w:val="00310693"/>
    <w:rsid w:val="003106AE"/>
    <w:rsid w:val="003106BC"/>
    <w:rsid w:val="0031073D"/>
    <w:rsid w:val="0031097D"/>
    <w:rsid w:val="00310A20"/>
    <w:rsid w:val="00310C04"/>
    <w:rsid w:val="00310C1C"/>
    <w:rsid w:val="00311549"/>
    <w:rsid w:val="00311868"/>
    <w:rsid w:val="00311A74"/>
    <w:rsid w:val="00311C07"/>
    <w:rsid w:val="00311D63"/>
    <w:rsid w:val="00311E97"/>
    <w:rsid w:val="00311F3C"/>
    <w:rsid w:val="00312127"/>
    <w:rsid w:val="003121DE"/>
    <w:rsid w:val="0031232F"/>
    <w:rsid w:val="0031233A"/>
    <w:rsid w:val="003124BA"/>
    <w:rsid w:val="00312604"/>
    <w:rsid w:val="0031264A"/>
    <w:rsid w:val="00312653"/>
    <w:rsid w:val="0031267C"/>
    <w:rsid w:val="00312713"/>
    <w:rsid w:val="003128D3"/>
    <w:rsid w:val="00312A90"/>
    <w:rsid w:val="00312B21"/>
    <w:rsid w:val="00312BCD"/>
    <w:rsid w:val="00312D89"/>
    <w:rsid w:val="00312D98"/>
    <w:rsid w:val="0031308C"/>
    <w:rsid w:val="00313507"/>
    <w:rsid w:val="003139EA"/>
    <w:rsid w:val="00313DD0"/>
    <w:rsid w:val="00313F6A"/>
    <w:rsid w:val="00314034"/>
    <w:rsid w:val="003140D0"/>
    <w:rsid w:val="0031439C"/>
    <w:rsid w:val="00314417"/>
    <w:rsid w:val="003148E4"/>
    <w:rsid w:val="0031499C"/>
    <w:rsid w:val="00314A16"/>
    <w:rsid w:val="00314A92"/>
    <w:rsid w:val="00314CA6"/>
    <w:rsid w:val="00314D8F"/>
    <w:rsid w:val="00314E54"/>
    <w:rsid w:val="00314E5F"/>
    <w:rsid w:val="00314F54"/>
    <w:rsid w:val="00315000"/>
    <w:rsid w:val="003152F7"/>
    <w:rsid w:val="00315301"/>
    <w:rsid w:val="003153A6"/>
    <w:rsid w:val="003153B0"/>
    <w:rsid w:val="003157EB"/>
    <w:rsid w:val="003158C7"/>
    <w:rsid w:val="0031592B"/>
    <w:rsid w:val="00315971"/>
    <w:rsid w:val="00315ADA"/>
    <w:rsid w:val="00315AE5"/>
    <w:rsid w:val="00315DBE"/>
    <w:rsid w:val="00316075"/>
    <w:rsid w:val="003160B9"/>
    <w:rsid w:val="00316241"/>
    <w:rsid w:val="003164DD"/>
    <w:rsid w:val="0031650C"/>
    <w:rsid w:val="003166C4"/>
    <w:rsid w:val="00316792"/>
    <w:rsid w:val="003168C2"/>
    <w:rsid w:val="003169FB"/>
    <w:rsid w:val="00316FEF"/>
    <w:rsid w:val="0031728F"/>
    <w:rsid w:val="00317417"/>
    <w:rsid w:val="0031752D"/>
    <w:rsid w:val="00317545"/>
    <w:rsid w:val="00317F59"/>
    <w:rsid w:val="00317FE1"/>
    <w:rsid w:val="0032009D"/>
    <w:rsid w:val="003201A2"/>
    <w:rsid w:val="0032029E"/>
    <w:rsid w:val="00320483"/>
    <w:rsid w:val="00320973"/>
    <w:rsid w:val="0032097F"/>
    <w:rsid w:val="00320D43"/>
    <w:rsid w:val="00321342"/>
    <w:rsid w:val="00321791"/>
    <w:rsid w:val="003217B2"/>
    <w:rsid w:val="00321878"/>
    <w:rsid w:val="003218DA"/>
    <w:rsid w:val="00321921"/>
    <w:rsid w:val="00321AA0"/>
    <w:rsid w:val="00321AA2"/>
    <w:rsid w:val="00321B13"/>
    <w:rsid w:val="00322112"/>
    <w:rsid w:val="00322177"/>
    <w:rsid w:val="0032228E"/>
    <w:rsid w:val="003223DF"/>
    <w:rsid w:val="0032263F"/>
    <w:rsid w:val="003229AB"/>
    <w:rsid w:val="003229DC"/>
    <w:rsid w:val="00322ADD"/>
    <w:rsid w:val="00322B2F"/>
    <w:rsid w:val="00322F23"/>
    <w:rsid w:val="003230ED"/>
    <w:rsid w:val="00323165"/>
    <w:rsid w:val="003233BD"/>
    <w:rsid w:val="0032343E"/>
    <w:rsid w:val="00323471"/>
    <w:rsid w:val="0032353D"/>
    <w:rsid w:val="00323966"/>
    <w:rsid w:val="00323AD6"/>
    <w:rsid w:val="00323B30"/>
    <w:rsid w:val="00323BFB"/>
    <w:rsid w:val="00323C7D"/>
    <w:rsid w:val="00323CC1"/>
    <w:rsid w:val="00323D98"/>
    <w:rsid w:val="003240B8"/>
    <w:rsid w:val="003243CC"/>
    <w:rsid w:val="00324463"/>
    <w:rsid w:val="003245A9"/>
    <w:rsid w:val="00324618"/>
    <w:rsid w:val="003248B1"/>
    <w:rsid w:val="00324964"/>
    <w:rsid w:val="00324A34"/>
    <w:rsid w:val="00325553"/>
    <w:rsid w:val="00325601"/>
    <w:rsid w:val="00325666"/>
    <w:rsid w:val="00325C4B"/>
    <w:rsid w:val="00325F5A"/>
    <w:rsid w:val="003262A7"/>
    <w:rsid w:val="00326360"/>
    <w:rsid w:val="00326467"/>
    <w:rsid w:val="00326654"/>
    <w:rsid w:val="00326978"/>
    <w:rsid w:val="00326E26"/>
    <w:rsid w:val="00326EC7"/>
    <w:rsid w:val="003271B7"/>
    <w:rsid w:val="003272B9"/>
    <w:rsid w:val="003273DF"/>
    <w:rsid w:val="003274B3"/>
    <w:rsid w:val="003274DF"/>
    <w:rsid w:val="00327884"/>
    <w:rsid w:val="00327B0B"/>
    <w:rsid w:val="00327B1B"/>
    <w:rsid w:val="00327DE4"/>
    <w:rsid w:val="00327FD1"/>
    <w:rsid w:val="003300A7"/>
    <w:rsid w:val="0033041D"/>
    <w:rsid w:val="00330531"/>
    <w:rsid w:val="003305BA"/>
    <w:rsid w:val="00330AF3"/>
    <w:rsid w:val="00330CB6"/>
    <w:rsid w:val="00330D2B"/>
    <w:rsid w:val="00330F0D"/>
    <w:rsid w:val="003310F7"/>
    <w:rsid w:val="003312F7"/>
    <w:rsid w:val="003314FF"/>
    <w:rsid w:val="0033166C"/>
    <w:rsid w:val="0033170C"/>
    <w:rsid w:val="00331795"/>
    <w:rsid w:val="003317E4"/>
    <w:rsid w:val="00331884"/>
    <w:rsid w:val="0033196D"/>
    <w:rsid w:val="00331C10"/>
    <w:rsid w:val="00331CC6"/>
    <w:rsid w:val="00331CED"/>
    <w:rsid w:val="00331F9A"/>
    <w:rsid w:val="00332601"/>
    <w:rsid w:val="003329C8"/>
    <w:rsid w:val="00332C3A"/>
    <w:rsid w:val="00332E49"/>
    <w:rsid w:val="00332FE9"/>
    <w:rsid w:val="0033303E"/>
    <w:rsid w:val="0033319A"/>
    <w:rsid w:val="00333368"/>
    <w:rsid w:val="003335E9"/>
    <w:rsid w:val="0033378A"/>
    <w:rsid w:val="0033382D"/>
    <w:rsid w:val="00333A23"/>
    <w:rsid w:val="00333A70"/>
    <w:rsid w:val="00333D38"/>
    <w:rsid w:val="00333E54"/>
    <w:rsid w:val="00333EB3"/>
    <w:rsid w:val="00333ED3"/>
    <w:rsid w:val="00333F25"/>
    <w:rsid w:val="00333FA2"/>
    <w:rsid w:val="00334067"/>
    <w:rsid w:val="003343E3"/>
    <w:rsid w:val="00334673"/>
    <w:rsid w:val="00334688"/>
    <w:rsid w:val="003348E3"/>
    <w:rsid w:val="003349C2"/>
    <w:rsid w:val="00334CDB"/>
    <w:rsid w:val="00334D4C"/>
    <w:rsid w:val="00334E72"/>
    <w:rsid w:val="0033500C"/>
    <w:rsid w:val="0033517B"/>
    <w:rsid w:val="003352A1"/>
    <w:rsid w:val="003354A7"/>
    <w:rsid w:val="00335914"/>
    <w:rsid w:val="00335BDD"/>
    <w:rsid w:val="00335E17"/>
    <w:rsid w:val="0033618F"/>
    <w:rsid w:val="00336313"/>
    <w:rsid w:val="00336552"/>
    <w:rsid w:val="0033681F"/>
    <w:rsid w:val="0033688C"/>
    <w:rsid w:val="00336B29"/>
    <w:rsid w:val="00336DFD"/>
    <w:rsid w:val="00336F14"/>
    <w:rsid w:val="00336FDC"/>
    <w:rsid w:val="00337055"/>
    <w:rsid w:val="00337147"/>
    <w:rsid w:val="00337156"/>
    <w:rsid w:val="00337224"/>
    <w:rsid w:val="0033777D"/>
    <w:rsid w:val="00337857"/>
    <w:rsid w:val="00337CD2"/>
    <w:rsid w:val="00337F24"/>
    <w:rsid w:val="00340087"/>
    <w:rsid w:val="0034049A"/>
    <w:rsid w:val="00340862"/>
    <w:rsid w:val="00340998"/>
    <w:rsid w:val="00340C17"/>
    <w:rsid w:val="00340E02"/>
    <w:rsid w:val="0034119E"/>
    <w:rsid w:val="0034137C"/>
    <w:rsid w:val="003415F0"/>
    <w:rsid w:val="00341623"/>
    <w:rsid w:val="00341922"/>
    <w:rsid w:val="0034196F"/>
    <w:rsid w:val="0034198F"/>
    <w:rsid w:val="00341C07"/>
    <w:rsid w:val="00341CAF"/>
    <w:rsid w:val="00341D3E"/>
    <w:rsid w:val="00341D66"/>
    <w:rsid w:val="00341DC8"/>
    <w:rsid w:val="00341F8B"/>
    <w:rsid w:val="00341FBC"/>
    <w:rsid w:val="00341FE3"/>
    <w:rsid w:val="003421C2"/>
    <w:rsid w:val="00342303"/>
    <w:rsid w:val="003423DF"/>
    <w:rsid w:val="003424D9"/>
    <w:rsid w:val="003426B6"/>
    <w:rsid w:val="00342A67"/>
    <w:rsid w:val="00342A97"/>
    <w:rsid w:val="00342B63"/>
    <w:rsid w:val="00342D8B"/>
    <w:rsid w:val="00342E46"/>
    <w:rsid w:val="00342F85"/>
    <w:rsid w:val="00342FF1"/>
    <w:rsid w:val="0034326A"/>
    <w:rsid w:val="00343366"/>
    <w:rsid w:val="003433F9"/>
    <w:rsid w:val="00343585"/>
    <w:rsid w:val="003435D0"/>
    <w:rsid w:val="00343673"/>
    <w:rsid w:val="00343A23"/>
    <w:rsid w:val="00343C87"/>
    <w:rsid w:val="00343D2C"/>
    <w:rsid w:val="00343E2E"/>
    <w:rsid w:val="00343F2D"/>
    <w:rsid w:val="00343F6B"/>
    <w:rsid w:val="0034402F"/>
    <w:rsid w:val="003440F8"/>
    <w:rsid w:val="0034428E"/>
    <w:rsid w:val="0034428F"/>
    <w:rsid w:val="0034459E"/>
    <w:rsid w:val="003446F6"/>
    <w:rsid w:val="00344784"/>
    <w:rsid w:val="003449AB"/>
    <w:rsid w:val="00344ADE"/>
    <w:rsid w:val="00344CBB"/>
    <w:rsid w:val="00344E48"/>
    <w:rsid w:val="00344E69"/>
    <w:rsid w:val="00344F61"/>
    <w:rsid w:val="00345085"/>
    <w:rsid w:val="00345114"/>
    <w:rsid w:val="0034511B"/>
    <w:rsid w:val="00345342"/>
    <w:rsid w:val="00345418"/>
    <w:rsid w:val="003454D0"/>
    <w:rsid w:val="003454FC"/>
    <w:rsid w:val="00345A50"/>
    <w:rsid w:val="00345AA6"/>
    <w:rsid w:val="00345B5E"/>
    <w:rsid w:val="00345EAF"/>
    <w:rsid w:val="00345ED9"/>
    <w:rsid w:val="00345F48"/>
    <w:rsid w:val="00346391"/>
    <w:rsid w:val="0034659E"/>
    <w:rsid w:val="00346786"/>
    <w:rsid w:val="00346879"/>
    <w:rsid w:val="00346951"/>
    <w:rsid w:val="003469DA"/>
    <w:rsid w:val="003469FF"/>
    <w:rsid w:val="00346A03"/>
    <w:rsid w:val="00346BC5"/>
    <w:rsid w:val="00346CCB"/>
    <w:rsid w:val="00346E00"/>
    <w:rsid w:val="00347019"/>
    <w:rsid w:val="0034728C"/>
    <w:rsid w:val="0034747A"/>
    <w:rsid w:val="00347775"/>
    <w:rsid w:val="003479DB"/>
    <w:rsid w:val="00347A2F"/>
    <w:rsid w:val="00347CF6"/>
    <w:rsid w:val="00350039"/>
    <w:rsid w:val="003501E0"/>
    <w:rsid w:val="0035042C"/>
    <w:rsid w:val="00350C58"/>
    <w:rsid w:val="00350C68"/>
    <w:rsid w:val="00351066"/>
    <w:rsid w:val="0035122F"/>
    <w:rsid w:val="00351237"/>
    <w:rsid w:val="00351258"/>
    <w:rsid w:val="003513D9"/>
    <w:rsid w:val="00351429"/>
    <w:rsid w:val="0035178F"/>
    <w:rsid w:val="00351964"/>
    <w:rsid w:val="00351A45"/>
    <w:rsid w:val="00351A9E"/>
    <w:rsid w:val="00351FD1"/>
    <w:rsid w:val="00352185"/>
    <w:rsid w:val="003521C0"/>
    <w:rsid w:val="003521F3"/>
    <w:rsid w:val="0035245C"/>
    <w:rsid w:val="0035259E"/>
    <w:rsid w:val="00352657"/>
    <w:rsid w:val="00352857"/>
    <w:rsid w:val="0035286C"/>
    <w:rsid w:val="00352A14"/>
    <w:rsid w:val="00352A90"/>
    <w:rsid w:val="00352B8F"/>
    <w:rsid w:val="00352C0C"/>
    <w:rsid w:val="00352E4B"/>
    <w:rsid w:val="00352EE0"/>
    <w:rsid w:val="003531AC"/>
    <w:rsid w:val="00353218"/>
    <w:rsid w:val="00353280"/>
    <w:rsid w:val="00353359"/>
    <w:rsid w:val="003536C3"/>
    <w:rsid w:val="00353764"/>
    <w:rsid w:val="00353808"/>
    <w:rsid w:val="00353967"/>
    <w:rsid w:val="00353974"/>
    <w:rsid w:val="003539F8"/>
    <w:rsid w:val="00353B11"/>
    <w:rsid w:val="00353BCA"/>
    <w:rsid w:val="00353C4D"/>
    <w:rsid w:val="00353E07"/>
    <w:rsid w:val="00354108"/>
    <w:rsid w:val="003541C3"/>
    <w:rsid w:val="003542A5"/>
    <w:rsid w:val="003542D6"/>
    <w:rsid w:val="00354305"/>
    <w:rsid w:val="0035456B"/>
    <w:rsid w:val="003545C0"/>
    <w:rsid w:val="00354680"/>
    <w:rsid w:val="00354708"/>
    <w:rsid w:val="00354731"/>
    <w:rsid w:val="0035499C"/>
    <w:rsid w:val="00354A32"/>
    <w:rsid w:val="00354BD5"/>
    <w:rsid w:val="00354C72"/>
    <w:rsid w:val="00354F2F"/>
    <w:rsid w:val="003551DC"/>
    <w:rsid w:val="003552AD"/>
    <w:rsid w:val="003553D5"/>
    <w:rsid w:val="00355662"/>
    <w:rsid w:val="0035595C"/>
    <w:rsid w:val="00355EEE"/>
    <w:rsid w:val="00356240"/>
    <w:rsid w:val="003566B1"/>
    <w:rsid w:val="0035672F"/>
    <w:rsid w:val="003567E2"/>
    <w:rsid w:val="003569C9"/>
    <w:rsid w:val="00356FDA"/>
    <w:rsid w:val="00357096"/>
    <w:rsid w:val="0035713F"/>
    <w:rsid w:val="00357651"/>
    <w:rsid w:val="00357750"/>
    <w:rsid w:val="00357A30"/>
    <w:rsid w:val="00357D85"/>
    <w:rsid w:val="00357F29"/>
    <w:rsid w:val="00357F3E"/>
    <w:rsid w:val="0036006E"/>
    <w:rsid w:val="003601DB"/>
    <w:rsid w:val="0036055E"/>
    <w:rsid w:val="00360563"/>
    <w:rsid w:val="003605DC"/>
    <w:rsid w:val="00360612"/>
    <w:rsid w:val="003609C1"/>
    <w:rsid w:val="003609F8"/>
    <w:rsid w:val="00360B09"/>
    <w:rsid w:val="00360C38"/>
    <w:rsid w:val="00360D30"/>
    <w:rsid w:val="00360F56"/>
    <w:rsid w:val="0036100F"/>
    <w:rsid w:val="003612B0"/>
    <w:rsid w:val="003615DC"/>
    <w:rsid w:val="003617C3"/>
    <w:rsid w:val="003617C5"/>
    <w:rsid w:val="00361D30"/>
    <w:rsid w:val="00361D41"/>
    <w:rsid w:val="00361EBE"/>
    <w:rsid w:val="00361FCE"/>
    <w:rsid w:val="0036231A"/>
    <w:rsid w:val="00362451"/>
    <w:rsid w:val="003624B9"/>
    <w:rsid w:val="00362581"/>
    <w:rsid w:val="0036269F"/>
    <w:rsid w:val="00362AE3"/>
    <w:rsid w:val="00362CC3"/>
    <w:rsid w:val="00363634"/>
    <w:rsid w:val="003637A0"/>
    <w:rsid w:val="003637F9"/>
    <w:rsid w:val="003639E5"/>
    <w:rsid w:val="00363A74"/>
    <w:rsid w:val="00363AD8"/>
    <w:rsid w:val="00363BAA"/>
    <w:rsid w:val="00363C58"/>
    <w:rsid w:val="00363C99"/>
    <w:rsid w:val="00363FB6"/>
    <w:rsid w:val="0036403D"/>
    <w:rsid w:val="00364079"/>
    <w:rsid w:val="0036413D"/>
    <w:rsid w:val="00364249"/>
    <w:rsid w:val="00364597"/>
    <w:rsid w:val="00364768"/>
    <w:rsid w:val="003647F7"/>
    <w:rsid w:val="0036484C"/>
    <w:rsid w:val="003648D5"/>
    <w:rsid w:val="00364A34"/>
    <w:rsid w:val="00364CE1"/>
    <w:rsid w:val="0036525C"/>
    <w:rsid w:val="003652BF"/>
    <w:rsid w:val="00365E0A"/>
    <w:rsid w:val="00366208"/>
    <w:rsid w:val="00366593"/>
    <w:rsid w:val="00366800"/>
    <w:rsid w:val="00366925"/>
    <w:rsid w:val="00366D16"/>
    <w:rsid w:val="00366E36"/>
    <w:rsid w:val="00367251"/>
    <w:rsid w:val="0036729A"/>
    <w:rsid w:val="003672FD"/>
    <w:rsid w:val="0036749A"/>
    <w:rsid w:val="003677E7"/>
    <w:rsid w:val="0036793B"/>
    <w:rsid w:val="00367A09"/>
    <w:rsid w:val="00367D93"/>
    <w:rsid w:val="003700ED"/>
    <w:rsid w:val="00370249"/>
    <w:rsid w:val="0037035A"/>
    <w:rsid w:val="00370431"/>
    <w:rsid w:val="003706D9"/>
    <w:rsid w:val="00370A16"/>
    <w:rsid w:val="00370A66"/>
    <w:rsid w:val="00370E6A"/>
    <w:rsid w:val="00370F62"/>
    <w:rsid w:val="00371725"/>
    <w:rsid w:val="0037174C"/>
    <w:rsid w:val="003717C1"/>
    <w:rsid w:val="00371800"/>
    <w:rsid w:val="00371CAD"/>
    <w:rsid w:val="00371D6E"/>
    <w:rsid w:val="00371EF5"/>
    <w:rsid w:val="0037206F"/>
    <w:rsid w:val="003723A7"/>
    <w:rsid w:val="0037244D"/>
    <w:rsid w:val="00372458"/>
    <w:rsid w:val="0037288F"/>
    <w:rsid w:val="00372A3D"/>
    <w:rsid w:val="00372AF7"/>
    <w:rsid w:val="00372C0F"/>
    <w:rsid w:val="00372F60"/>
    <w:rsid w:val="003730DF"/>
    <w:rsid w:val="003731E4"/>
    <w:rsid w:val="003733B2"/>
    <w:rsid w:val="003734C9"/>
    <w:rsid w:val="003735EB"/>
    <w:rsid w:val="00373691"/>
    <w:rsid w:val="003737FC"/>
    <w:rsid w:val="00373977"/>
    <w:rsid w:val="003739E8"/>
    <w:rsid w:val="00373A37"/>
    <w:rsid w:val="00373C28"/>
    <w:rsid w:val="00373CEC"/>
    <w:rsid w:val="00373E05"/>
    <w:rsid w:val="00373ED5"/>
    <w:rsid w:val="003741D7"/>
    <w:rsid w:val="003743E0"/>
    <w:rsid w:val="0037440B"/>
    <w:rsid w:val="00374416"/>
    <w:rsid w:val="003744BC"/>
    <w:rsid w:val="00374614"/>
    <w:rsid w:val="00374A26"/>
    <w:rsid w:val="00374C07"/>
    <w:rsid w:val="00374C8D"/>
    <w:rsid w:val="00374F70"/>
    <w:rsid w:val="00375060"/>
    <w:rsid w:val="003751B6"/>
    <w:rsid w:val="003751DC"/>
    <w:rsid w:val="003756AE"/>
    <w:rsid w:val="003757E9"/>
    <w:rsid w:val="00375893"/>
    <w:rsid w:val="003758BC"/>
    <w:rsid w:val="00375AF5"/>
    <w:rsid w:val="00375D26"/>
    <w:rsid w:val="00375F35"/>
    <w:rsid w:val="0037601B"/>
    <w:rsid w:val="00376054"/>
    <w:rsid w:val="003762AD"/>
    <w:rsid w:val="0037640F"/>
    <w:rsid w:val="003764D9"/>
    <w:rsid w:val="00376743"/>
    <w:rsid w:val="00376D66"/>
    <w:rsid w:val="00376E9A"/>
    <w:rsid w:val="00377303"/>
    <w:rsid w:val="003774C2"/>
    <w:rsid w:val="00377663"/>
    <w:rsid w:val="00377795"/>
    <w:rsid w:val="003777F2"/>
    <w:rsid w:val="00377A0B"/>
    <w:rsid w:val="00377B77"/>
    <w:rsid w:val="00377B88"/>
    <w:rsid w:val="00377BB2"/>
    <w:rsid w:val="00377CC5"/>
    <w:rsid w:val="00377DD2"/>
    <w:rsid w:val="00377DD7"/>
    <w:rsid w:val="00377DF0"/>
    <w:rsid w:val="0038027E"/>
    <w:rsid w:val="003803B9"/>
    <w:rsid w:val="003803C2"/>
    <w:rsid w:val="003804BA"/>
    <w:rsid w:val="003806BE"/>
    <w:rsid w:val="003806E7"/>
    <w:rsid w:val="0038088B"/>
    <w:rsid w:val="00380A4A"/>
    <w:rsid w:val="00380EA3"/>
    <w:rsid w:val="00381355"/>
    <w:rsid w:val="00381464"/>
    <w:rsid w:val="0038193E"/>
    <w:rsid w:val="00381A4C"/>
    <w:rsid w:val="00381DB5"/>
    <w:rsid w:val="00381F25"/>
    <w:rsid w:val="0038209B"/>
    <w:rsid w:val="00382259"/>
    <w:rsid w:val="003822AC"/>
    <w:rsid w:val="0038243D"/>
    <w:rsid w:val="003825C7"/>
    <w:rsid w:val="003825FD"/>
    <w:rsid w:val="00382742"/>
    <w:rsid w:val="003829C1"/>
    <w:rsid w:val="003829C5"/>
    <w:rsid w:val="00382BFF"/>
    <w:rsid w:val="00382CD5"/>
    <w:rsid w:val="00382E81"/>
    <w:rsid w:val="00382F8E"/>
    <w:rsid w:val="00383305"/>
    <w:rsid w:val="00383477"/>
    <w:rsid w:val="00383A44"/>
    <w:rsid w:val="00383BF9"/>
    <w:rsid w:val="00383D7C"/>
    <w:rsid w:val="003840C7"/>
    <w:rsid w:val="0038415D"/>
    <w:rsid w:val="00384475"/>
    <w:rsid w:val="003847CE"/>
    <w:rsid w:val="00384D7E"/>
    <w:rsid w:val="00384D8C"/>
    <w:rsid w:val="00384F2E"/>
    <w:rsid w:val="00385224"/>
    <w:rsid w:val="00385254"/>
    <w:rsid w:val="0038526F"/>
    <w:rsid w:val="0038530F"/>
    <w:rsid w:val="00385328"/>
    <w:rsid w:val="003853AE"/>
    <w:rsid w:val="003853C0"/>
    <w:rsid w:val="00385490"/>
    <w:rsid w:val="00385502"/>
    <w:rsid w:val="003856C2"/>
    <w:rsid w:val="0038573B"/>
    <w:rsid w:val="003858E0"/>
    <w:rsid w:val="003859C7"/>
    <w:rsid w:val="00385D39"/>
    <w:rsid w:val="00385E56"/>
    <w:rsid w:val="00385F6A"/>
    <w:rsid w:val="003860CA"/>
    <w:rsid w:val="00386170"/>
    <w:rsid w:val="003861E0"/>
    <w:rsid w:val="003862ED"/>
    <w:rsid w:val="00386481"/>
    <w:rsid w:val="00386727"/>
    <w:rsid w:val="003867B4"/>
    <w:rsid w:val="00386AE5"/>
    <w:rsid w:val="00386CB5"/>
    <w:rsid w:val="00386D28"/>
    <w:rsid w:val="00386E7C"/>
    <w:rsid w:val="00386EAE"/>
    <w:rsid w:val="00386EC2"/>
    <w:rsid w:val="00387027"/>
    <w:rsid w:val="0038714D"/>
    <w:rsid w:val="00387599"/>
    <w:rsid w:val="003875E2"/>
    <w:rsid w:val="003877A7"/>
    <w:rsid w:val="003877C8"/>
    <w:rsid w:val="003878A0"/>
    <w:rsid w:val="00387B89"/>
    <w:rsid w:val="00387F44"/>
    <w:rsid w:val="0039011A"/>
    <w:rsid w:val="00390196"/>
    <w:rsid w:val="00390384"/>
    <w:rsid w:val="0039055F"/>
    <w:rsid w:val="003907AC"/>
    <w:rsid w:val="00390919"/>
    <w:rsid w:val="00390AEB"/>
    <w:rsid w:val="00390CBF"/>
    <w:rsid w:val="0039106A"/>
    <w:rsid w:val="003912B3"/>
    <w:rsid w:val="00391345"/>
    <w:rsid w:val="00391348"/>
    <w:rsid w:val="0039141C"/>
    <w:rsid w:val="00391615"/>
    <w:rsid w:val="0039162A"/>
    <w:rsid w:val="003916CB"/>
    <w:rsid w:val="003916E1"/>
    <w:rsid w:val="003916E3"/>
    <w:rsid w:val="00391976"/>
    <w:rsid w:val="00391E06"/>
    <w:rsid w:val="00391E84"/>
    <w:rsid w:val="00391E8C"/>
    <w:rsid w:val="00391FFE"/>
    <w:rsid w:val="00392190"/>
    <w:rsid w:val="003922B6"/>
    <w:rsid w:val="00392392"/>
    <w:rsid w:val="00392B45"/>
    <w:rsid w:val="00392CC3"/>
    <w:rsid w:val="00392EAD"/>
    <w:rsid w:val="00392F22"/>
    <w:rsid w:val="003930BB"/>
    <w:rsid w:val="003934BE"/>
    <w:rsid w:val="00393893"/>
    <w:rsid w:val="00393FBD"/>
    <w:rsid w:val="00394040"/>
    <w:rsid w:val="003942B2"/>
    <w:rsid w:val="00394664"/>
    <w:rsid w:val="00394AED"/>
    <w:rsid w:val="00394F6C"/>
    <w:rsid w:val="00394FF7"/>
    <w:rsid w:val="0039509E"/>
    <w:rsid w:val="00395213"/>
    <w:rsid w:val="0039526D"/>
    <w:rsid w:val="00395317"/>
    <w:rsid w:val="0039532D"/>
    <w:rsid w:val="0039545D"/>
    <w:rsid w:val="003954ED"/>
    <w:rsid w:val="003956D4"/>
    <w:rsid w:val="0039574D"/>
    <w:rsid w:val="003958B1"/>
    <w:rsid w:val="00395D53"/>
    <w:rsid w:val="00395DFF"/>
    <w:rsid w:val="00395E88"/>
    <w:rsid w:val="003962BB"/>
    <w:rsid w:val="003963D3"/>
    <w:rsid w:val="0039644B"/>
    <w:rsid w:val="003965E1"/>
    <w:rsid w:val="003965E8"/>
    <w:rsid w:val="003967BF"/>
    <w:rsid w:val="0039684C"/>
    <w:rsid w:val="00396AA7"/>
    <w:rsid w:val="00396CA5"/>
    <w:rsid w:val="00396E95"/>
    <w:rsid w:val="00396F44"/>
    <w:rsid w:val="0039715A"/>
    <w:rsid w:val="00397190"/>
    <w:rsid w:val="00397420"/>
    <w:rsid w:val="00397449"/>
    <w:rsid w:val="003974F8"/>
    <w:rsid w:val="0039751B"/>
    <w:rsid w:val="003976DE"/>
    <w:rsid w:val="00397744"/>
    <w:rsid w:val="00397855"/>
    <w:rsid w:val="003978B7"/>
    <w:rsid w:val="00397DE0"/>
    <w:rsid w:val="003A02CC"/>
    <w:rsid w:val="003A02F6"/>
    <w:rsid w:val="003A036C"/>
    <w:rsid w:val="003A046A"/>
    <w:rsid w:val="003A0632"/>
    <w:rsid w:val="003A0839"/>
    <w:rsid w:val="003A0A96"/>
    <w:rsid w:val="003A1029"/>
    <w:rsid w:val="003A1172"/>
    <w:rsid w:val="003A14AA"/>
    <w:rsid w:val="003A1564"/>
    <w:rsid w:val="003A1CE5"/>
    <w:rsid w:val="003A1DAF"/>
    <w:rsid w:val="003A1E70"/>
    <w:rsid w:val="003A1E80"/>
    <w:rsid w:val="003A1ECF"/>
    <w:rsid w:val="003A2007"/>
    <w:rsid w:val="003A2286"/>
    <w:rsid w:val="003A2324"/>
    <w:rsid w:val="003A241F"/>
    <w:rsid w:val="003A2A2D"/>
    <w:rsid w:val="003A2ADA"/>
    <w:rsid w:val="003A2BFC"/>
    <w:rsid w:val="003A2C0F"/>
    <w:rsid w:val="003A2DEF"/>
    <w:rsid w:val="003A2E06"/>
    <w:rsid w:val="003A3426"/>
    <w:rsid w:val="003A349C"/>
    <w:rsid w:val="003A34C5"/>
    <w:rsid w:val="003A34D4"/>
    <w:rsid w:val="003A3663"/>
    <w:rsid w:val="003A3673"/>
    <w:rsid w:val="003A3732"/>
    <w:rsid w:val="003A3914"/>
    <w:rsid w:val="003A39D0"/>
    <w:rsid w:val="003A3AB6"/>
    <w:rsid w:val="003A3BA7"/>
    <w:rsid w:val="003A3BFB"/>
    <w:rsid w:val="003A3C2E"/>
    <w:rsid w:val="003A3C9E"/>
    <w:rsid w:val="003A3CF0"/>
    <w:rsid w:val="003A3D39"/>
    <w:rsid w:val="003A3E48"/>
    <w:rsid w:val="003A40B8"/>
    <w:rsid w:val="003A4165"/>
    <w:rsid w:val="003A4203"/>
    <w:rsid w:val="003A4578"/>
    <w:rsid w:val="003A4DD3"/>
    <w:rsid w:val="003A4E7F"/>
    <w:rsid w:val="003A510C"/>
    <w:rsid w:val="003A52E9"/>
    <w:rsid w:val="003A53CC"/>
    <w:rsid w:val="003A55EB"/>
    <w:rsid w:val="003A5736"/>
    <w:rsid w:val="003A57DE"/>
    <w:rsid w:val="003A5945"/>
    <w:rsid w:val="003A59C2"/>
    <w:rsid w:val="003A59C9"/>
    <w:rsid w:val="003A5B61"/>
    <w:rsid w:val="003A5F60"/>
    <w:rsid w:val="003A605B"/>
    <w:rsid w:val="003A6328"/>
    <w:rsid w:val="003A64C2"/>
    <w:rsid w:val="003A64D2"/>
    <w:rsid w:val="003A65E3"/>
    <w:rsid w:val="003A66A0"/>
    <w:rsid w:val="003A682D"/>
    <w:rsid w:val="003A6847"/>
    <w:rsid w:val="003A6B9F"/>
    <w:rsid w:val="003A6BFC"/>
    <w:rsid w:val="003A6CA1"/>
    <w:rsid w:val="003A6EFD"/>
    <w:rsid w:val="003A6F8D"/>
    <w:rsid w:val="003A7262"/>
    <w:rsid w:val="003A73EC"/>
    <w:rsid w:val="003A75F4"/>
    <w:rsid w:val="003A764A"/>
    <w:rsid w:val="003A7975"/>
    <w:rsid w:val="003A7C8C"/>
    <w:rsid w:val="003A7CE7"/>
    <w:rsid w:val="003A7D62"/>
    <w:rsid w:val="003A7D87"/>
    <w:rsid w:val="003A7E83"/>
    <w:rsid w:val="003A7F02"/>
    <w:rsid w:val="003A7F17"/>
    <w:rsid w:val="003B00B7"/>
    <w:rsid w:val="003B038D"/>
    <w:rsid w:val="003B03C7"/>
    <w:rsid w:val="003B0523"/>
    <w:rsid w:val="003B0715"/>
    <w:rsid w:val="003B0933"/>
    <w:rsid w:val="003B0BB7"/>
    <w:rsid w:val="003B0BF7"/>
    <w:rsid w:val="003B0EED"/>
    <w:rsid w:val="003B0EEF"/>
    <w:rsid w:val="003B105C"/>
    <w:rsid w:val="003B10E1"/>
    <w:rsid w:val="003B145E"/>
    <w:rsid w:val="003B14F3"/>
    <w:rsid w:val="003B1887"/>
    <w:rsid w:val="003B18E1"/>
    <w:rsid w:val="003B18EB"/>
    <w:rsid w:val="003B1926"/>
    <w:rsid w:val="003B1BF2"/>
    <w:rsid w:val="003B1FB0"/>
    <w:rsid w:val="003B20DA"/>
    <w:rsid w:val="003B219E"/>
    <w:rsid w:val="003B21EE"/>
    <w:rsid w:val="003B227E"/>
    <w:rsid w:val="003B23A3"/>
    <w:rsid w:val="003B23D6"/>
    <w:rsid w:val="003B253C"/>
    <w:rsid w:val="003B277D"/>
    <w:rsid w:val="003B2B5A"/>
    <w:rsid w:val="003B2BA7"/>
    <w:rsid w:val="003B2E86"/>
    <w:rsid w:val="003B32E4"/>
    <w:rsid w:val="003B342C"/>
    <w:rsid w:val="003B3624"/>
    <w:rsid w:val="003B3917"/>
    <w:rsid w:val="003B395D"/>
    <w:rsid w:val="003B39B9"/>
    <w:rsid w:val="003B3AEE"/>
    <w:rsid w:val="003B3B74"/>
    <w:rsid w:val="003B3BB5"/>
    <w:rsid w:val="003B3BBE"/>
    <w:rsid w:val="003B41DB"/>
    <w:rsid w:val="003B41F3"/>
    <w:rsid w:val="003B43EA"/>
    <w:rsid w:val="003B4534"/>
    <w:rsid w:val="003B455A"/>
    <w:rsid w:val="003B4589"/>
    <w:rsid w:val="003B466F"/>
    <w:rsid w:val="003B46C2"/>
    <w:rsid w:val="003B472F"/>
    <w:rsid w:val="003B47C2"/>
    <w:rsid w:val="003B480E"/>
    <w:rsid w:val="003B4A45"/>
    <w:rsid w:val="003B4AC2"/>
    <w:rsid w:val="003B4ADC"/>
    <w:rsid w:val="003B4B28"/>
    <w:rsid w:val="003B4E23"/>
    <w:rsid w:val="003B529D"/>
    <w:rsid w:val="003B532C"/>
    <w:rsid w:val="003B549E"/>
    <w:rsid w:val="003B55D0"/>
    <w:rsid w:val="003B5B6A"/>
    <w:rsid w:val="003B5BAF"/>
    <w:rsid w:val="003B5F37"/>
    <w:rsid w:val="003B5FC7"/>
    <w:rsid w:val="003B61BE"/>
    <w:rsid w:val="003B6342"/>
    <w:rsid w:val="003B6679"/>
    <w:rsid w:val="003B68EA"/>
    <w:rsid w:val="003B693A"/>
    <w:rsid w:val="003B6A2D"/>
    <w:rsid w:val="003B6B16"/>
    <w:rsid w:val="003B6C63"/>
    <w:rsid w:val="003B6EF8"/>
    <w:rsid w:val="003B709A"/>
    <w:rsid w:val="003B723B"/>
    <w:rsid w:val="003B74DF"/>
    <w:rsid w:val="003B754C"/>
    <w:rsid w:val="003B7922"/>
    <w:rsid w:val="003B7ADD"/>
    <w:rsid w:val="003B7B1A"/>
    <w:rsid w:val="003B7F90"/>
    <w:rsid w:val="003C012E"/>
    <w:rsid w:val="003C023D"/>
    <w:rsid w:val="003C034C"/>
    <w:rsid w:val="003C0462"/>
    <w:rsid w:val="003C04AB"/>
    <w:rsid w:val="003C05A8"/>
    <w:rsid w:val="003C0618"/>
    <w:rsid w:val="003C0B96"/>
    <w:rsid w:val="003C0FF4"/>
    <w:rsid w:val="003C1040"/>
    <w:rsid w:val="003C10EE"/>
    <w:rsid w:val="003C1311"/>
    <w:rsid w:val="003C1445"/>
    <w:rsid w:val="003C14CA"/>
    <w:rsid w:val="003C1547"/>
    <w:rsid w:val="003C1572"/>
    <w:rsid w:val="003C15AD"/>
    <w:rsid w:val="003C15D4"/>
    <w:rsid w:val="003C1610"/>
    <w:rsid w:val="003C2047"/>
    <w:rsid w:val="003C2061"/>
    <w:rsid w:val="003C217C"/>
    <w:rsid w:val="003C2440"/>
    <w:rsid w:val="003C2537"/>
    <w:rsid w:val="003C25A2"/>
    <w:rsid w:val="003C2A03"/>
    <w:rsid w:val="003C2B27"/>
    <w:rsid w:val="003C2B6C"/>
    <w:rsid w:val="003C2E23"/>
    <w:rsid w:val="003C2EE5"/>
    <w:rsid w:val="003C2F76"/>
    <w:rsid w:val="003C3131"/>
    <w:rsid w:val="003C3230"/>
    <w:rsid w:val="003C3407"/>
    <w:rsid w:val="003C3576"/>
    <w:rsid w:val="003C3660"/>
    <w:rsid w:val="003C379D"/>
    <w:rsid w:val="003C37EB"/>
    <w:rsid w:val="003C3C0D"/>
    <w:rsid w:val="003C421C"/>
    <w:rsid w:val="003C4524"/>
    <w:rsid w:val="003C48A0"/>
    <w:rsid w:val="003C4B92"/>
    <w:rsid w:val="003C4CE0"/>
    <w:rsid w:val="003C4D4B"/>
    <w:rsid w:val="003C4FA1"/>
    <w:rsid w:val="003C516D"/>
    <w:rsid w:val="003C51CB"/>
    <w:rsid w:val="003C52D1"/>
    <w:rsid w:val="003C5457"/>
    <w:rsid w:val="003C549D"/>
    <w:rsid w:val="003C5573"/>
    <w:rsid w:val="003C5AF6"/>
    <w:rsid w:val="003C5BD3"/>
    <w:rsid w:val="003C5C4C"/>
    <w:rsid w:val="003C5FCD"/>
    <w:rsid w:val="003C5FF8"/>
    <w:rsid w:val="003C61BA"/>
    <w:rsid w:val="003C61F2"/>
    <w:rsid w:val="003C621D"/>
    <w:rsid w:val="003C624B"/>
    <w:rsid w:val="003C628B"/>
    <w:rsid w:val="003C6759"/>
    <w:rsid w:val="003C67BE"/>
    <w:rsid w:val="003C6A28"/>
    <w:rsid w:val="003C6BA0"/>
    <w:rsid w:val="003C6EDF"/>
    <w:rsid w:val="003C6F9A"/>
    <w:rsid w:val="003C7026"/>
    <w:rsid w:val="003C70BD"/>
    <w:rsid w:val="003C7135"/>
    <w:rsid w:val="003C725E"/>
    <w:rsid w:val="003C768A"/>
    <w:rsid w:val="003C770A"/>
    <w:rsid w:val="003C7C34"/>
    <w:rsid w:val="003C7DB7"/>
    <w:rsid w:val="003C7F94"/>
    <w:rsid w:val="003C7F9B"/>
    <w:rsid w:val="003C7F9E"/>
    <w:rsid w:val="003D013F"/>
    <w:rsid w:val="003D03B8"/>
    <w:rsid w:val="003D03F4"/>
    <w:rsid w:val="003D050B"/>
    <w:rsid w:val="003D0592"/>
    <w:rsid w:val="003D0A23"/>
    <w:rsid w:val="003D0C1E"/>
    <w:rsid w:val="003D1003"/>
    <w:rsid w:val="003D10A0"/>
    <w:rsid w:val="003D118F"/>
    <w:rsid w:val="003D1194"/>
    <w:rsid w:val="003D137A"/>
    <w:rsid w:val="003D141B"/>
    <w:rsid w:val="003D144C"/>
    <w:rsid w:val="003D1484"/>
    <w:rsid w:val="003D15A7"/>
    <w:rsid w:val="003D16EB"/>
    <w:rsid w:val="003D17F9"/>
    <w:rsid w:val="003D1816"/>
    <w:rsid w:val="003D1B50"/>
    <w:rsid w:val="003D1EE3"/>
    <w:rsid w:val="003D21E9"/>
    <w:rsid w:val="003D2262"/>
    <w:rsid w:val="003D257C"/>
    <w:rsid w:val="003D259D"/>
    <w:rsid w:val="003D2675"/>
    <w:rsid w:val="003D26E0"/>
    <w:rsid w:val="003D27C3"/>
    <w:rsid w:val="003D2978"/>
    <w:rsid w:val="003D31C2"/>
    <w:rsid w:val="003D3235"/>
    <w:rsid w:val="003D32F7"/>
    <w:rsid w:val="003D3684"/>
    <w:rsid w:val="003D3720"/>
    <w:rsid w:val="003D3749"/>
    <w:rsid w:val="003D3884"/>
    <w:rsid w:val="003D38F4"/>
    <w:rsid w:val="003D39E7"/>
    <w:rsid w:val="003D3AF4"/>
    <w:rsid w:val="003D3C37"/>
    <w:rsid w:val="003D3CBF"/>
    <w:rsid w:val="003D3E46"/>
    <w:rsid w:val="003D3F3B"/>
    <w:rsid w:val="003D45E4"/>
    <w:rsid w:val="003D462E"/>
    <w:rsid w:val="003D46E4"/>
    <w:rsid w:val="003D474C"/>
    <w:rsid w:val="003D48DE"/>
    <w:rsid w:val="003D4900"/>
    <w:rsid w:val="003D49B2"/>
    <w:rsid w:val="003D4B61"/>
    <w:rsid w:val="003D53C5"/>
    <w:rsid w:val="003D571D"/>
    <w:rsid w:val="003D58D2"/>
    <w:rsid w:val="003D5A4D"/>
    <w:rsid w:val="003D5B0A"/>
    <w:rsid w:val="003D5C21"/>
    <w:rsid w:val="003D5CEB"/>
    <w:rsid w:val="003D5E1E"/>
    <w:rsid w:val="003D5E2E"/>
    <w:rsid w:val="003D6140"/>
    <w:rsid w:val="003D6454"/>
    <w:rsid w:val="003D6468"/>
    <w:rsid w:val="003D648C"/>
    <w:rsid w:val="003D6769"/>
    <w:rsid w:val="003D684F"/>
    <w:rsid w:val="003D6869"/>
    <w:rsid w:val="003D6983"/>
    <w:rsid w:val="003D6AE2"/>
    <w:rsid w:val="003D6D02"/>
    <w:rsid w:val="003D6DB7"/>
    <w:rsid w:val="003D7075"/>
    <w:rsid w:val="003D7080"/>
    <w:rsid w:val="003D7343"/>
    <w:rsid w:val="003D76D7"/>
    <w:rsid w:val="003D77CE"/>
    <w:rsid w:val="003D77FC"/>
    <w:rsid w:val="003D78A6"/>
    <w:rsid w:val="003D79CB"/>
    <w:rsid w:val="003D79F1"/>
    <w:rsid w:val="003D7AAA"/>
    <w:rsid w:val="003D7AB8"/>
    <w:rsid w:val="003D7AD6"/>
    <w:rsid w:val="003D7CD9"/>
    <w:rsid w:val="003D7E36"/>
    <w:rsid w:val="003E0053"/>
    <w:rsid w:val="003E068F"/>
    <w:rsid w:val="003E0718"/>
    <w:rsid w:val="003E08C6"/>
    <w:rsid w:val="003E095D"/>
    <w:rsid w:val="003E0AEF"/>
    <w:rsid w:val="003E0B6D"/>
    <w:rsid w:val="003E0CB3"/>
    <w:rsid w:val="003E0D46"/>
    <w:rsid w:val="003E0F60"/>
    <w:rsid w:val="003E1137"/>
    <w:rsid w:val="003E117B"/>
    <w:rsid w:val="003E1400"/>
    <w:rsid w:val="003E14E3"/>
    <w:rsid w:val="003E1527"/>
    <w:rsid w:val="003E1534"/>
    <w:rsid w:val="003E156A"/>
    <w:rsid w:val="003E162C"/>
    <w:rsid w:val="003E17FF"/>
    <w:rsid w:val="003E1A42"/>
    <w:rsid w:val="003E1BAA"/>
    <w:rsid w:val="003E1D43"/>
    <w:rsid w:val="003E205D"/>
    <w:rsid w:val="003E2363"/>
    <w:rsid w:val="003E2536"/>
    <w:rsid w:val="003E28EC"/>
    <w:rsid w:val="003E2A6C"/>
    <w:rsid w:val="003E2BFC"/>
    <w:rsid w:val="003E2C1C"/>
    <w:rsid w:val="003E2D0B"/>
    <w:rsid w:val="003E2EA4"/>
    <w:rsid w:val="003E3288"/>
    <w:rsid w:val="003E32C1"/>
    <w:rsid w:val="003E352D"/>
    <w:rsid w:val="003E37DB"/>
    <w:rsid w:val="003E3B98"/>
    <w:rsid w:val="003E3F5C"/>
    <w:rsid w:val="003E3FC5"/>
    <w:rsid w:val="003E4124"/>
    <w:rsid w:val="003E442A"/>
    <w:rsid w:val="003E4607"/>
    <w:rsid w:val="003E46D9"/>
    <w:rsid w:val="003E4705"/>
    <w:rsid w:val="003E4759"/>
    <w:rsid w:val="003E4A43"/>
    <w:rsid w:val="003E4AB8"/>
    <w:rsid w:val="003E4C49"/>
    <w:rsid w:val="003E4DC0"/>
    <w:rsid w:val="003E4DCF"/>
    <w:rsid w:val="003E4DD9"/>
    <w:rsid w:val="003E4E7A"/>
    <w:rsid w:val="003E4F85"/>
    <w:rsid w:val="003E4FA0"/>
    <w:rsid w:val="003E4FA9"/>
    <w:rsid w:val="003E526B"/>
    <w:rsid w:val="003E5309"/>
    <w:rsid w:val="003E53A7"/>
    <w:rsid w:val="003E5534"/>
    <w:rsid w:val="003E56E0"/>
    <w:rsid w:val="003E594E"/>
    <w:rsid w:val="003E5A8F"/>
    <w:rsid w:val="003E5D9D"/>
    <w:rsid w:val="003E5DE9"/>
    <w:rsid w:val="003E5F0B"/>
    <w:rsid w:val="003E5F3A"/>
    <w:rsid w:val="003E601E"/>
    <w:rsid w:val="003E61C7"/>
    <w:rsid w:val="003E6222"/>
    <w:rsid w:val="003E696E"/>
    <w:rsid w:val="003E6A33"/>
    <w:rsid w:val="003E6CD7"/>
    <w:rsid w:val="003E713D"/>
    <w:rsid w:val="003E7180"/>
    <w:rsid w:val="003E7187"/>
    <w:rsid w:val="003E71D4"/>
    <w:rsid w:val="003E73A4"/>
    <w:rsid w:val="003E7894"/>
    <w:rsid w:val="003E7AFB"/>
    <w:rsid w:val="003E7B40"/>
    <w:rsid w:val="003E7BBD"/>
    <w:rsid w:val="003E7EC5"/>
    <w:rsid w:val="003F0236"/>
    <w:rsid w:val="003F026C"/>
    <w:rsid w:val="003F033F"/>
    <w:rsid w:val="003F04F5"/>
    <w:rsid w:val="003F066D"/>
    <w:rsid w:val="003F07F9"/>
    <w:rsid w:val="003F0829"/>
    <w:rsid w:val="003F09DB"/>
    <w:rsid w:val="003F0D04"/>
    <w:rsid w:val="003F1058"/>
    <w:rsid w:val="003F10C0"/>
    <w:rsid w:val="003F11DD"/>
    <w:rsid w:val="003F12FA"/>
    <w:rsid w:val="003F13C0"/>
    <w:rsid w:val="003F14CE"/>
    <w:rsid w:val="003F15FA"/>
    <w:rsid w:val="003F1665"/>
    <w:rsid w:val="003F172E"/>
    <w:rsid w:val="003F1801"/>
    <w:rsid w:val="003F1B7E"/>
    <w:rsid w:val="003F1C2C"/>
    <w:rsid w:val="003F1F64"/>
    <w:rsid w:val="003F23E9"/>
    <w:rsid w:val="003F27F4"/>
    <w:rsid w:val="003F289F"/>
    <w:rsid w:val="003F293D"/>
    <w:rsid w:val="003F2946"/>
    <w:rsid w:val="003F2A9D"/>
    <w:rsid w:val="003F2C20"/>
    <w:rsid w:val="003F2DE5"/>
    <w:rsid w:val="003F2F73"/>
    <w:rsid w:val="003F2FD5"/>
    <w:rsid w:val="003F300E"/>
    <w:rsid w:val="003F3030"/>
    <w:rsid w:val="003F3198"/>
    <w:rsid w:val="003F33DF"/>
    <w:rsid w:val="003F35A7"/>
    <w:rsid w:val="003F383A"/>
    <w:rsid w:val="003F38E3"/>
    <w:rsid w:val="003F39F3"/>
    <w:rsid w:val="003F3B47"/>
    <w:rsid w:val="003F3D1F"/>
    <w:rsid w:val="003F3D69"/>
    <w:rsid w:val="003F3E60"/>
    <w:rsid w:val="003F3E8D"/>
    <w:rsid w:val="003F3ECD"/>
    <w:rsid w:val="003F3FA1"/>
    <w:rsid w:val="003F44F8"/>
    <w:rsid w:val="003F457B"/>
    <w:rsid w:val="003F45B3"/>
    <w:rsid w:val="003F45F4"/>
    <w:rsid w:val="003F4C76"/>
    <w:rsid w:val="003F4E28"/>
    <w:rsid w:val="003F4F0C"/>
    <w:rsid w:val="003F516F"/>
    <w:rsid w:val="003F51E4"/>
    <w:rsid w:val="003F524A"/>
    <w:rsid w:val="003F52B6"/>
    <w:rsid w:val="003F532F"/>
    <w:rsid w:val="003F5393"/>
    <w:rsid w:val="003F5E22"/>
    <w:rsid w:val="003F60A4"/>
    <w:rsid w:val="003F60D6"/>
    <w:rsid w:val="003F6152"/>
    <w:rsid w:val="003F63A9"/>
    <w:rsid w:val="003F6ADE"/>
    <w:rsid w:val="003F6BC0"/>
    <w:rsid w:val="003F6D55"/>
    <w:rsid w:val="003F6EBF"/>
    <w:rsid w:val="003F6F67"/>
    <w:rsid w:val="003F7141"/>
    <w:rsid w:val="003F71CE"/>
    <w:rsid w:val="003F775F"/>
    <w:rsid w:val="003F7A8F"/>
    <w:rsid w:val="003F7BFB"/>
    <w:rsid w:val="003F7E02"/>
    <w:rsid w:val="0040002A"/>
    <w:rsid w:val="004002F7"/>
    <w:rsid w:val="004004B8"/>
    <w:rsid w:val="00400560"/>
    <w:rsid w:val="004005D2"/>
    <w:rsid w:val="004007E7"/>
    <w:rsid w:val="004009AF"/>
    <w:rsid w:val="00400C21"/>
    <w:rsid w:val="00400CA3"/>
    <w:rsid w:val="00400F26"/>
    <w:rsid w:val="00400F4F"/>
    <w:rsid w:val="00400F6A"/>
    <w:rsid w:val="00400FAF"/>
    <w:rsid w:val="00401028"/>
    <w:rsid w:val="00401089"/>
    <w:rsid w:val="00401492"/>
    <w:rsid w:val="00401705"/>
    <w:rsid w:val="00401717"/>
    <w:rsid w:val="004017BC"/>
    <w:rsid w:val="004017E1"/>
    <w:rsid w:val="00401CA0"/>
    <w:rsid w:val="00401D3F"/>
    <w:rsid w:val="00401F40"/>
    <w:rsid w:val="004021A6"/>
    <w:rsid w:val="004022C3"/>
    <w:rsid w:val="0040239E"/>
    <w:rsid w:val="004024E4"/>
    <w:rsid w:val="0040251B"/>
    <w:rsid w:val="004026A3"/>
    <w:rsid w:val="004026A8"/>
    <w:rsid w:val="0040273E"/>
    <w:rsid w:val="0040276A"/>
    <w:rsid w:val="0040293C"/>
    <w:rsid w:val="00402C07"/>
    <w:rsid w:val="00402E8F"/>
    <w:rsid w:val="00403004"/>
    <w:rsid w:val="0040309E"/>
    <w:rsid w:val="0040319F"/>
    <w:rsid w:val="0040342D"/>
    <w:rsid w:val="00403501"/>
    <w:rsid w:val="00403543"/>
    <w:rsid w:val="004036A7"/>
    <w:rsid w:val="00403811"/>
    <w:rsid w:val="004038EA"/>
    <w:rsid w:val="00403A52"/>
    <w:rsid w:val="00403E6D"/>
    <w:rsid w:val="00403ECA"/>
    <w:rsid w:val="00404002"/>
    <w:rsid w:val="00404053"/>
    <w:rsid w:val="00404801"/>
    <w:rsid w:val="004049DE"/>
    <w:rsid w:val="00404C75"/>
    <w:rsid w:val="00404DCF"/>
    <w:rsid w:val="00404E4B"/>
    <w:rsid w:val="00404E92"/>
    <w:rsid w:val="00405045"/>
    <w:rsid w:val="004053A8"/>
    <w:rsid w:val="004054B3"/>
    <w:rsid w:val="00405589"/>
    <w:rsid w:val="0040566A"/>
    <w:rsid w:val="00405828"/>
    <w:rsid w:val="00405877"/>
    <w:rsid w:val="00405C8D"/>
    <w:rsid w:val="00405DBE"/>
    <w:rsid w:val="004060BA"/>
    <w:rsid w:val="004061BB"/>
    <w:rsid w:val="004062DE"/>
    <w:rsid w:val="00406356"/>
    <w:rsid w:val="0040677D"/>
    <w:rsid w:val="004067AF"/>
    <w:rsid w:val="0040696B"/>
    <w:rsid w:val="004069E4"/>
    <w:rsid w:val="004069F9"/>
    <w:rsid w:val="00406B5A"/>
    <w:rsid w:val="00406CFC"/>
    <w:rsid w:val="00406EFC"/>
    <w:rsid w:val="00406F2D"/>
    <w:rsid w:val="0040702F"/>
    <w:rsid w:val="004070E8"/>
    <w:rsid w:val="00407275"/>
    <w:rsid w:val="004075F9"/>
    <w:rsid w:val="00407655"/>
    <w:rsid w:val="004078B0"/>
    <w:rsid w:val="00410057"/>
    <w:rsid w:val="00410147"/>
    <w:rsid w:val="004101B6"/>
    <w:rsid w:val="00410438"/>
    <w:rsid w:val="004106BC"/>
    <w:rsid w:val="004107D8"/>
    <w:rsid w:val="0041088E"/>
    <w:rsid w:val="00410F83"/>
    <w:rsid w:val="0041119E"/>
    <w:rsid w:val="0041120F"/>
    <w:rsid w:val="00411292"/>
    <w:rsid w:val="00411469"/>
    <w:rsid w:val="00411905"/>
    <w:rsid w:val="004119C2"/>
    <w:rsid w:val="00411D1D"/>
    <w:rsid w:val="00412755"/>
    <w:rsid w:val="004127EE"/>
    <w:rsid w:val="00412BAF"/>
    <w:rsid w:val="00412CE3"/>
    <w:rsid w:val="00412D64"/>
    <w:rsid w:val="00412F50"/>
    <w:rsid w:val="00412FF1"/>
    <w:rsid w:val="00412FF7"/>
    <w:rsid w:val="00413523"/>
    <w:rsid w:val="00413A12"/>
    <w:rsid w:val="00413D55"/>
    <w:rsid w:val="00413DFA"/>
    <w:rsid w:val="00413E48"/>
    <w:rsid w:val="00413E4E"/>
    <w:rsid w:val="004140D3"/>
    <w:rsid w:val="00414267"/>
    <w:rsid w:val="004143BE"/>
    <w:rsid w:val="00414942"/>
    <w:rsid w:val="00414A72"/>
    <w:rsid w:val="00414CD4"/>
    <w:rsid w:val="00414D2C"/>
    <w:rsid w:val="00414E95"/>
    <w:rsid w:val="00414EEA"/>
    <w:rsid w:val="00415000"/>
    <w:rsid w:val="0041537E"/>
    <w:rsid w:val="004153E9"/>
    <w:rsid w:val="004156D3"/>
    <w:rsid w:val="004156E6"/>
    <w:rsid w:val="00415756"/>
    <w:rsid w:val="004159AE"/>
    <w:rsid w:val="00415A14"/>
    <w:rsid w:val="00415A30"/>
    <w:rsid w:val="00415A8D"/>
    <w:rsid w:val="00415C7B"/>
    <w:rsid w:val="00415CB9"/>
    <w:rsid w:val="00415E1C"/>
    <w:rsid w:val="00415E91"/>
    <w:rsid w:val="00416040"/>
    <w:rsid w:val="0041628E"/>
    <w:rsid w:val="004163C7"/>
    <w:rsid w:val="004164CE"/>
    <w:rsid w:val="00416847"/>
    <w:rsid w:val="004169DC"/>
    <w:rsid w:val="00416A6A"/>
    <w:rsid w:val="00416B2E"/>
    <w:rsid w:val="00416EB1"/>
    <w:rsid w:val="0041703F"/>
    <w:rsid w:val="0041727A"/>
    <w:rsid w:val="004172A6"/>
    <w:rsid w:val="00417375"/>
    <w:rsid w:val="0041756B"/>
    <w:rsid w:val="00417578"/>
    <w:rsid w:val="00417603"/>
    <w:rsid w:val="00417848"/>
    <w:rsid w:val="00417881"/>
    <w:rsid w:val="004178D4"/>
    <w:rsid w:val="00417AF2"/>
    <w:rsid w:val="00417BD6"/>
    <w:rsid w:val="00417C64"/>
    <w:rsid w:val="00417C79"/>
    <w:rsid w:val="00417CBE"/>
    <w:rsid w:val="00417E31"/>
    <w:rsid w:val="00417E70"/>
    <w:rsid w:val="004201B5"/>
    <w:rsid w:val="00420265"/>
    <w:rsid w:val="004202E8"/>
    <w:rsid w:val="00420358"/>
    <w:rsid w:val="0042057A"/>
    <w:rsid w:val="004207EB"/>
    <w:rsid w:val="004208AA"/>
    <w:rsid w:val="00420937"/>
    <w:rsid w:val="00420A27"/>
    <w:rsid w:val="00420BE6"/>
    <w:rsid w:val="00420CCA"/>
    <w:rsid w:val="00420DAF"/>
    <w:rsid w:val="00420E6B"/>
    <w:rsid w:val="00420F5C"/>
    <w:rsid w:val="00420F97"/>
    <w:rsid w:val="00421127"/>
    <w:rsid w:val="0042117F"/>
    <w:rsid w:val="00421505"/>
    <w:rsid w:val="00421564"/>
    <w:rsid w:val="004215AE"/>
    <w:rsid w:val="00421721"/>
    <w:rsid w:val="00421850"/>
    <w:rsid w:val="00421BF4"/>
    <w:rsid w:val="00421C04"/>
    <w:rsid w:val="00421E9F"/>
    <w:rsid w:val="00422044"/>
    <w:rsid w:val="004222BF"/>
    <w:rsid w:val="004224B0"/>
    <w:rsid w:val="004225F4"/>
    <w:rsid w:val="004226D7"/>
    <w:rsid w:val="0042274C"/>
    <w:rsid w:val="00422978"/>
    <w:rsid w:val="00422A2F"/>
    <w:rsid w:val="00422BA3"/>
    <w:rsid w:val="00422D22"/>
    <w:rsid w:val="00422FE0"/>
    <w:rsid w:val="0042328B"/>
    <w:rsid w:val="00423546"/>
    <w:rsid w:val="004237F5"/>
    <w:rsid w:val="00423850"/>
    <w:rsid w:val="00423A38"/>
    <w:rsid w:val="00423C10"/>
    <w:rsid w:val="00423D53"/>
    <w:rsid w:val="00423E6B"/>
    <w:rsid w:val="00423E79"/>
    <w:rsid w:val="00423EA4"/>
    <w:rsid w:val="004243EB"/>
    <w:rsid w:val="004243FA"/>
    <w:rsid w:val="00424A29"/>
    <w:rsid w:val="00424EAF"/>
    <w:rsid w:val="00425079"/>
    <w:rsid w:val="00425239"/>
    <w:rsid w:val="00425677"/>
    <w:rsid w:val="004256A3"/>
    <w:rsid w:val="004258A6"/>
    <w:rsid w:val="00425D78"/>
    <w:rsid w:val="00426128"/>
    <w:rsid w:val="0042624B"/>
    <w:rsid w:val="00426440"/>
    <w:rsid w:val="00426558"/>
    <w:rsid w:val="0042669C"/>
    <w:rsid w:val="004268FB"/>
    <w:rsid w:val="00426B3E"/>
    <w:rsid w:val="00426BE2"/>
    <w:rsid w:val="00426C93"/>
    <w:rsid w:val="00426CF8"/>
    <w:rsid w:val="00426E6E"/>
    <w:rsid w:val="00427439"/>
    <w:rsid w:val="00427774"/>
    <w:rsid w:val="004277D9"/>
    <w:rsid w:val="00427897"/>
    <w:rsid w:val="004278B8"/>
    <w:rsid w:val="00427AB8"/>
    <w:rsid w:val="00427CC4"/>
    <w:rsid w:val="00427CEC"/>
    <w:rsid w:val="00427DF1"/>
    <w:rsid w:val="00427E15"/>
    <w:rsid w:val="0043048D"/>
    <w:rsid w:val="004304C0"/>
    <w:rsid w:val="00430720"/>
    <w:rsid w:val="00430D29"/>
    <w:rsid w:val="00430F64"/>
    <w:rsid w:val="004310C0"/>
    <w:rsid w:val="00431369"/>
    <w:rsid w:val="00431440"/>
    <w:rsid w:val="0043165E"/>
    <w:rsid w:val="004316FA"/>
    <w:rsid w:val="00431A27"/>
    <w:rsid w:val="00431A92"/>
    <w:rsid w:val="00431B26"/>
    <w:rsid w:val="00431FBC"/>
    <w:rsid w:val="00432363"/>
    <w:rsid w:val="004324A0"/>
    <w:rsid w:val="004324E0"/>
    <w:rsid w:val="00432684"/>
    <w:rsid w:val="004327B5"/>
    <w:rsid w:val="004329EA"/>
    <w:rsid w:val="00432B6D"/>
    <w:rsid w:val="00432DFD"/>
    <w:rsid w:val="00432F67"/>
    <w:rsid w:val="004331F8"/>
    <w:rsid w:val="0043326E"/>
    <w:rsid w:val="004336B8"/>
    <w:rsid w:val="00433AF6"/>
    <w:rsid w:val="00433B8E"/>
    <w:rsid w:val="00433C18"/>
    <w:rsid w:val="00433D30"/>
    <w:rsid w:val="00433DB9"/>
    <w:rsid w:val="00433F19"/>
    <w:rsid w:val="004340DF"/>
    <w:rsid w:val="00434100"/>
    <w:rsid w:val="00434190"/>
    <w:rsid w:val="00434202"/>
    <w:rsid w:val="00434530"/>
    <w:rsid w:val="004345BD"/>
    <w:rsid w:val="00434AC4"/>
    <w:rsid w:val="00434C00"/>
    <w:rsid w:val="00434C28"/>
    <w:rsid w:val="00434C9B"/>
    <w:rsid w:val="00434D43"/>
    <w:rsid w:val="0043522A"/>
    <w:rsid w:val="004353EA"/>
    <w:rsid w:val="004354D5"/>
    <w:rsid w:val="004354F3"/>
    <w:rsid w:val="00435632"/>
    <w:rsid w:val="00435A3A"/>
    <w:rsid w:val="00435B31"/>
    <w:rsid w:val="00435BD3"/>
    <w:rsid w:val="00435D4E"/>
    <w:rsid w:val="00436054"/>
    <w:rsid w:val="004362BD"/>
    <w:rsid w:val="0043673C"/>
    <w:rsid w:val="00436759"/>
    <w:rsid w:val="0043685E"/>
    <w:rsid w:val="004368CE"/>
    <w:rsid w:val="004369C1"/>
    <w:rsid w:val="00436B3A"/>
    <w:rsid w:val="00436D8D"/>
    <w:rsid w:val="00437001"/>
    <w:rsid w:val="004371E9"/>
    <w:rsid w:val="0043740C"/>
    <w:rsid w:val="00437547"/>
    <w:rsid w:val="004375DD"/>
    <w:rsid w:val="0043774E"/>
    <w:rsid w:val="00437893"/>
    <w:rsid w:val="00437A69"/>
    <w:rsid w:val="00437CBB"/>
    <w:rsid w:val="00437E3C"/>
    <w:rsid w:val="00440045"/>
    <w:rsid w:val="004400A2"/>
    <w:rsid w:val="00440184"/>
    <w:rsid w:val="00440596"/>
    <w:rsid w:val="00440958"/>
    <w:rsid w:val="0044097C"/>
    <w:rsid w:val="004409EE"/>
    <w:rsid w:val="00440C31"/>
    <w:rsid w:val="00440CE7"/>
    <w:rsid w:val="00440D06"/>
    <w:rsid w:val="00440D6D"/>
    <w:rsid w:val="004410C6"/>
    <w:rsid w:val="0044111A"/>
    <w:rsid w:val="0044137B"/>
    <w:rsid w:val="00441568"/>
    <w:rsid w:val="0044161B"/>
    <w:rsid w:val="0044171F"/>
    <w:rsid w:val="00441751"/>
    <w:rsid w:val="00441B36"/>
    <w:rsid w:val="00441C29"/>
    <w:rsid w:val="00441C61"/>
    <w:rsid w:val="00441E14"/>
    <w:rsid w:val="00441EB5"/>
    <w:rsid w:val="00442009"/>
    <w:rsid w:val="0044201D"/>
    <w:rsid w:val="00442061"/>
    <w:rsid w:val="00442109"/>
    <w:rsid w:val="00442246"/>
    <w:rsid w:val="00442270"/>
    <w:rsid w:val="00442817"/>
    <w:rsid w:val="00442ADC"/>
    <w:rsid w:val="00442C59"/>
    <w:rsid w:val="00442CDF"/>
    <w:rsid w:val="00443074"/>
    <w:rsid w:val="00443354"/>
    <w:rsid w:val="00443412"/>
    <w:rsid w:val="00443425"/>
    <w:rsid w:val="004434D7"/>
    <w:rsid w:val="00443509"/>
    <w:rsid w:val="00443661"/>
    <w:rsid w:val="00443E21"/>
    <w:rsid w:val="00443E4A"/>
    <w:rsid w:val="00444042"/>
    <w:rsid w:val="004440BA"/>
    <w:rsid w:val="00444381"/>
    <w:rsid w:val="004445D3"/>
    <w:rsid w:val="004445D9"/>
    <w:rsid w:val="004448B9"/>
    <w:rsid w:val="00444AEF"/>
    <w:rsid w:val="00444C97"/>
    <w:rsid w:val="00444CC6"/>
    <w:rsid w:val="00444ECB"/>
    <w:rsid w:val="00445237"/>
    <w:rsid w:val="0044556F"/>
    <w:rsid w:val="00445710"/>
    <w:rsid w:val="00445752"/>
    <w:rsid w:val="004458F5"/>
    <w:rsid w:val="004459B6"/>
    <w:rsid w:val="004459E9"/>
    <w:rsid w:val="00445B1E"/>
    <w:rsid w:val="00445CFD"/>
    <w:rsid w:val="00446000"/>
    <w:rsid w:val="00446102"/>
    <w:rsid w:val="00446238"/>
    <w:rsid w:val="004463D7"/>
    <w:rsid w:val="0044640F"/>
    <w:rsid w:val="004466E9"/>
    <w:rsid w:val="004467A5"/>
    <w:rsid w:val="00446865"/>
    <w:rsid w:val="004468A6"/>
    <w:rsid w:val="0044694B"/>
    <w:rsid w:val="00447080"/>
    <w:rsid w:val="00447113"/>
    <w:rsid w:val="00447171"/>
    <w:rsid w:val="00447B15"/>
    <w:rsid w:val="00447B31"/>
    <w:rsid w:val="00447BC6"/>
    <w:rsid w:val="00447BF8"/>
    <w:rsid w:val="00447C2C"/>
    <w:rsid w:val="00447C49"/>
    <w:rsid w:val="00447E6F"/>
    <w:rsid w:val="00447F6D"/>
    <w:rsid w:val="00450094"/>
    <w:rsid w:val="00450194"/>
    <w:rsid w:val="004502A3"/>
    <w:rsid w:val="004502CC"/>
    <w:rsid w:val="004502E7"/>
    <w:rsid w:val="00450341"/>
    <w:rsid w:val="00450485"/>
    <w:rsid w:val="004504AB"/>
    <w:rsid w:val="004508D3"/>
    <w:rsid w:val="00450D95"/>
    <w:rsid w:val="00450DC1"/>
    <w:rsid w:val="00450F16"/>
    <w:rsid w:val="0045124C"/>
    <w:rsid w:val="00451389"/>
    <w:rsid w:val="0045156B"/>
    <w:rsid w:val="004515A9"/>
    <w:rsid w:val="00451809"/>
    <w:rsid w:val="004519BB"/>
    <w:rsid w:val="00451ABE"/>
    <w:rsid w:val="00451AD7"/>
    <w:rsid w:val="00451D25"/>
    <w:rsid w:val="004521CD"/>
    <w:rsid w:val="004521EF"/>
    <w:rsid w:val="00452210"/>
    <w:rsid w:val="0045224B"/>
    <w:rsid w:val="004522E7"/>
    <w:rsid w:val="004523F0"/>
    <w:rsid w:val="0045288A"/>
    <w:rsid w:val="00452925"/>
    <w:rsid w:val="00452C60"/>
    <w:rsid w:val="00452D32"/>
    <w:rsid w:val="00452D33"/>
    <w:rsid w:val="004530C3"/>
    <w:rsid w:val="0045319E"/>
    <w:rsid w:val="0045352A"/>
    <w:rsid w:val="00453537"/>
    <w:rsid w:val="00453630"/>
    <w:rsid w:val="0045363D"/>
    <w:rsid w:val="0045381E"/>
    <w:rsid w:val="0045384F"/>
    <w:rsid w:val="004538A6"/>
    <w:rsid w:val="00453A44"/>
    <w:rsid w:val="00453AAF"/>
    <w:rsid w:val="00453D8E"/>
    <w:rsid w:val="00453DCF"/>
    <w:rsid w:val="00454053"/>
    <w:rsid w:val="00454123"/>
    <w:rsid w:val="00454273"/>
    <w:rsid w:val="00454396"/>
    <w:rsid w:val="00454558"/>
    <w:rsid w:val="00454663"/>
    <w:rsid w:val="0045471D"/>
    <w:rsid w:val="00454814"/>
    <w:rsid w:val="00454C0C"/>
    <w:rsid w:val="00454C5C"/>
    <w:rsid w:val="00454D14"/>
    <w:rsid w:val="00455447"/>
    <w:rsid w:val="00455F11"/>
    <w:rsid w:val="004560BF"/>
    <w:rsid w:val="004560F8"/>
    <w:rsid w:val="004561C4"/>
    <w:rsid w:val="00456229"/>
    <w:rsid w:val="0045626E"/>
    <w:rsid w:val="004564A6"/>
    <w:rsid w:val="004564D8"/>
    <w:rsid w:val="004565B5"/>
    <w:rsid w:val="004566ED"/>
    <w:rsid w:val="0045679B"/>
    <w:rsid w:val="00456819"/>
    <w:rsid w:val="00456AEC"/>
    <w:rsid w:val="00456B61"/>
    <w:rsid w:val="00456E25"/>
    <w:rsid w:val="00456E47"/>
    <w:rsid w:val="00456F7A"/>
    <w:rsid w:val="00456FAF"/>
    <w:rsid w:val="0045722D"/>
    <w:rsid w:val="004573F5"/>
    <w:rsid w:val="004575EE"/>
    <w:rsid w:val="0045761F"/>
    <w:rsid w:val="00460351"/>
    <w:rsid w:val="00460497"/>
    <w:rsid w:val="004604D3"/>
    <w:rsid w:val="004604E4"/>
    <w:rsid w:val="004604E9"/>
    <w:rsid w:val="004605BB"/>
    <w:rsid w:val="004605CE"/>
    <w:rsid w:val="004605E3"/>
    <w:rsid w:val="00460EF9"/>
    <w:rsid w:val="0046114D"/>
    <w:rsid w:val="004611D5"/>
    <w:rsid w:val="00461284"/>
    <w:rsid w:val="0046160E"/>
    <w:rsid w:val="004618CC"/>
    <w:rsid w:val="004618EC"/>
    <w:rsid w:val="00461AD2"/>
    <w:rsid w:val="00461B42"/>
    <w:rsid w:val="00461E3F"/>
    <w:rsid w:val="00462034"/>
    <w:rsid w:val="004620B5"/>
    <w:rsid w:val="004625D6"/>
    <w:rsid w:val="00462852"/>
    <w:rsid w:val="00462B3A"/>
    <w:rsid w:val="00462CFF"/>
    <w:rsid w:val="00462FDB"/>
    <w:rsid w:val="0046328E"/>
    <w:rsid w:val="004634A7"/>
    <w:rsid w:val="004636BE"/>
    <w:rsid w:val="00463755"/>
    <w:rsid w:val="0046378A"/>
    <w:rsid w:val="0046389A"/>
    <w:rsid w:val="00463966"/>
    <w:rsid w:val="00463CB0"/>
    <w:rsid w:val="00463CB7"/>
    <w:rsid w:val="00463D5E"/>
    <w:rsid w:val="00463DA9"/>
    <w:rsid w:val="00463E15"/>
    <w:rsid w:val="004640C9"/>
    <w:rsid w:val="0046421E"/>
    <w:rsid w:val="00464289"/>
    <w:rsid w:val="00464631"/>
    <w:rsid w:val="00464837"/>
    <w:rsid w:val="00464867"/>
    <w:rsid w:val="0046494D"/>
    <w:rsid w:val="0046499A"/>
    <w:rsid w:val="00464A25"/>
    <w:rsid w:val="00464B66"/>
    <w:rsid w:val="0046510D"/>
    <w:rsid w:val="0046523F"/>
    <w:rsid w:val="004652FD"/>
    <w:rsid w:val="004653F3"/>
    <w:rsid w:val="004654AE"/>
    <w:rsid w:val="00465541"/>
    <w:rsid w:val="00465567"/>
    <w:rsid w:val="004657F0"/>
    <w:rsid w:val="0046599D"/>
    <w:rsid w:val="00465A20"/>
    <w:rsid w:val="00465D01"/>
    <w:rsid w:val="00466275"/>
    <w:rsid w:val="0046627D"/>
    <w:rsid w:val="004664EA"/>
    <w:rsid w:val="00466756"/>
    <w:rsid w:val="00466777"/>
    <w:rsid w:val="004667F8"/>
    <w:rsid w:val="00466871"/>
    <w:rsid w:val="00466884"/>
    <w:rsid w:val="00466981"/>
    <w:rsid w:val="004669F5"/>
    <w:rsid w:val="00466BCC"/>
    <w:rsid w:val="004670EE"/>
    <w:rsid w:val="00467543"/>
    <w:rsid w:val="00467652"/>
    <w:rsid w:val="00467925"/>
    <w:rsid w:val="00467929"/>
    <w:rsid w:val="00467AD5"/>
    <w:rsid w:val="00467BBB"/>
    <w:rsid w:val="00467C7B"/>
    <w:rsid w:val="00467DE7"/>
    <w:rsid w:val="00467E24"/>
    <w:rsid w:val="00467E3C"/>
    <w:rsid w:val="00467F67"/>
    <w:rsid w:val="0047018B"/>
    <w:rsid w:val="004701AE"/>
    <w:rsid w:val="0047039A"/>
    <w:rsid w:val="004704A2"/>
    <w:rsid w:val="004705E3"/>
    <w:rsid w:val="004706E9"/>
    <w:rsid w:val="004707D0"/>
    <w:rsid w:val="00470929"/>
    <w:rsid w:val="00470A19"/>
    <w:rsid w:val="00470F6F"/>
    <w:rsid w:val="00471156"/>
    <w:rsid w:val="004714FA"/>
    <w:rsid w:val="004718BB"/>
    <w:rsid w:val="004718FB"/>
    <w:rsid w:val="00471938"/>
    <w:rsid w:val="00471A2D"/>
    <w:rsid w:val="00471CAE"/>
    <w:rsid w:val="00471FD7"/>
    <w:rsid w:val="004721F4"/>
    <w:rsid w:val="0047227A"/>
    <w:rsid w:val="004723CD"/>
    <w:rsid w:val="00472472"/>
    <w:rsid w:val="0047251B"/>
    <w:rsid w:val="00472657"/>
    <w:rsid w:val="00472666"/>
    <w:rsid w:val="00472A54"/>
    <w:rsid w:val="00472B02"/>
    <w:rsid w:val="00472C07"/>
    <w:rsid w:val="00472ED9"/>
    <w:rsid w:val="00472F1C"/>
    <w:rsid w:val="00472F5E"/>
    <w:rsid w:val="004731A2"/>
    <w:rsid w:val="00473200"/>
    <w:rsid w:val="00473337"/>
    <w:rsid w:val="00473363"/>
    <w:rsid w:val="004734DB"/>
    <w:rsid w:val="00473605"/>
    <w:rsid w:val="00473671"/>
    <w:rsid w:val="0047367A"/>
    <w:rsid w:val="00473B85"/>
    <w:rsid w:val="00473BB9"/>
    <w:rsid w:val="00473BE5"/>
    <w:rsid w:val="00473D08"/>
    <w:rsid w:val="00473D7E"/>
    <w:rsid w:val="00474039"/>
    <w:rsid w:val="00474094"/>
    <w:rsid w:val="004740BD"/>
    <w:rsid w:val="00474124"/>
    <w:rsid w:val="004741A2"/>
    <w:rsid w:val="00474219"/>
    <w:rsid w:val="00474362"/>
    <w:rsid w:val="00474A4A"/>
    <w:rsid w:val="00474A7F"/>
    <w:rsid w:val="00475564"/>
    <w:rsid w:val="00475E93"/>
    <w:rsid w:val="00475F1F"/>
    <w:rsid w:val="00475FB7"/>
    <w:rsid w:val="0047616E"/>
    <w:rsid w:val="004761E7"/>
    <w:rsid w:val="004762B3"/>
    <w:rsid w:val="004762C7"/>
    <w:rsid w:val="0047643A"/>
    <w:rsid w:val="004765A5"/>
    <w:rsid w:val="0047665A"/>
    <w:rsid w:val="0047668C"/>
    <w:rsid w:val="0047668E"/>
    <w:rsid w:val="00476712"/>
    <w:rsid w:val="00476759"/>
    <w:rsid w:val="00476879"/>
    <w:rsid w:val="00476B52"/>
    <w:rsid w:val="00476D5B"/>
    <w:rsid w:val="00476FDC"/>
    <w:rsid w:val="0047728C"/>
    <w:rsid w:val="0047733A"/>
    <w:rsid w:val="00477428"/>
    <w:rsid w:val="00477431"/>
    <w:rsid w:val="00477606"/>
    <w:rsid w:val="0047768D"/>
    <w:rsid w:val="0047781B"/>
    <w:rsid w:val="00477F30"/>
    <w:rsid w:val="004802B9"/>
    <w:rsid w:val="0048037D"/>
    <w:rsid w:val="0048058D"/>
    <w:rsid w:val="00480627"/>
    <w:rsid w:val="0048073B"/>
    <w:rsid w:val="004809BC"/>
    <w:rsid w:val="004809D9"/>
    <w:rsid w:val="00480B94"/>
    <w:rsid w:val="00480BD7"/>
    <w:rsid w:val="00480E15"/>
    <w:rsid w:val="00480E2E"/>
    <w:rsid w:val="004814B8"/>
    <w:rsid w:val="0048152E"/>
    <w:rsid w:val="00481707"/>
    <w:rsid w:val="004819E4"/>
    <w:rsid w:val="00481B5B"/>
    <w:rsid w:val="00481B69"/>
    <w:rsid w:val="00481CC2"/>
    <w:rsid w:val="00481D7F"/>
    <w:rsid w:val="00481EBB"/>
    <w:rsid w:val="00482045"/>
    <w:rsid w:val="004821AF"/>
    <w:rsid w:val="004821D5"/>
    <w:rsid w:val="0048248B"/>
    <w:rsid w:val="00482511"/>
    <w:rsid w:val="00482C8F"/>
    <w:rsid w:val="00482EA2"/>
    <w:rsid w:val="00482F0B"/>
    <w:rsid w:val="00483114"/>
    <w:rsid w:val="00483299"/>
    <w:rsid w:val="00483460"/>
    <w:rsid w:val="00483C41"/>
    <w:rsid w:val="00483CD3"/>
    <w:rsid w:val="00483D2E"/>
    <w:rsid w:val="00483EF3"/>
    <w:rsid w:val="00483F2F"/>
    <w:rsid w:val="004842DE"/>
    <w:rsid w:val="00484353"/>
    <w:rsid w:val="004843E1"/>
    <w:rsid w:val="00484464"/>
    <w:rsid w:val="00484544"/>
    <w:rsid w:val="0048498E"/>
    <w:rsid w:val="004849CF"/>
    <w:rsid w:val="004849DC"/>
    <w:rsid w:val="004849E2"/>
    <w:rsid w:val="00484A67"/>
    <w:rsid w:val="00485335"/>
    <w:rsid w:val="00485382"/>
    <w:rsid w:val="004855F7"/>
    <w:rsid w:val="0048571F"/>
    <w:rsid w:val="0048577D"/>
    <w:rsid w:val="0048581E"/>
    <w:rsid w:val="00485833"/>
    <w:rsid w:val="00485A57"/>
    <w:rsid w:val="00485A72"/>
    <w:rsid w:val="00486270"/>
    <w:rsid w:val="0048631F"/>
    <w:rsid w:val="004864FE"/>
    <w:rsid w:val="0048682C"/>
    <w:rsid w:val="0048690F"/>
    <w:rsid w:val="00486A75"/>
    <w:rsid w:val="00486B26"/>
    <w:rsid w:val="00486B41"/>
    <w:rsid w:val="00486D22"/>
    <w:rsid w:val="00486E15"/>
    <w:rsid w:val="00486F20"/>
    <w:rsid w:val="00486F2E"/>
    <w:rsid w:val="00487967"/>
    <w:rsid w:val="00487B3B"/>
    <w:rsid w:val="00487B72"/>
    <w:rsid w:val="00487CE3"/>
    <w:rsid w:val="00487D83"/>
    <w:rsid w:val="00487E07"/>
    <w:rsid w:val="0049001B"/>
    <w:rsid w:val="00490337"/>
    <w:rsid w:val="0049035C"/>
    <w:rsid w:val="004904D6"/>
    <w:rsid w:val="00490578"/>
    <w:rsid w:val="004905CD"/>
    <w:rsid w:val="00490CE7"/>
    <w:rsid w:val="00490E80"/>
    <w:rsid w:val="00491318"/>
    <w:rsid w:val="0049134F"/>
    <w:rsid w:val="00491491"/>
    <w:rsid w:val="0049194D"/>
    <w:rsid w:val="00491E08"/>
    <w:rsid w:val="00491E2A"/>
    <w:rsid w:val="00491E4D"/>
    <w:rsid w:val="00491F97"/>
    <w:rsid w:val="00491FBA"/>
    <w:rsid w:val="00492714"/>
    <w:rsid w:val="00492954"/>
    <w:rsid w:val="00492A68"/>
    <w:rsid w:val="00492C04"/>
    <w:rsid w:val="00492C45"/>
    <w:rsid w:val="00492C8A"/>
    <w:rsid w:val="00492CC2"/>
    <w:rsid w:val="00492DC6"/>
    <w:rsid w:val="0049303B"/>
    <w:rsid w:val="00493043"/>
    <w:rsid w:val="004931E2"/>
    <w:rsid w:val="0049322D"/>
    <w:rsid w:val="0049335C"/>
    <w:rsid w:val="004935A9"/>
    <w:rsid w:val="0049366A"/>
    <w:rsid w:val="00493683"/>
    <w:rsid w:val="00493883"/>
    <w:rsid w:val="00493897"/>
    <w:rsid w:val="00493933"/>
    <w:rsid w:val="004939B3"/>
    <w:rsid w:val="00493CEF"/>
    <w:rsid w:val="00494087"/>
    <w:rsid w:val="004944F4"/>
    <w:rsid w:val="00494550"/>
    <w:rsid w:val="004947EC"/>
    <w:rsid w:val="004948D3"/>
    <w:rsid w:val="00494FD5"/>
    <w:rsid w:val="00495083"/>
    <w:rsid w:val="0049548D"/>
    <w:rsid w:val="004954C1"/>
    <w:rsid w:val="0049555E"/>
    <w:rsid w:val="00495AA3"/>
    <w:rsid w:val="00495BE9"/>
    <w:rsid w:val="00495C95"/>
    <w:rsid w:val="004960AD"/>
    <w:rsid w:val="00496109"/>
    <w:rsid w:val="004962D9"/>
    <w:rsid w:val="00496347"/>
    <w:rsid w:val="004964C1"/>
    <w:rsid w:val="00496628"/>
    <w:rsid w:val="004966C1"/>
    <w:rsid w:val="00496847"/>
    <w:rsid w:val="00496AC8"/>
    <w:rsid w:val="00497043"/>
    <w:rsid w:val="004970D0"/>
    <w:rsid w:val="00497207"/>
    <w:rsid w:val="0049734C"/>
    <w:rsid w:val="00497538"/>
    <w:rsid w:val="0049767B"/>
    <w:rsid w:val="004977FA"/>
    <w:rsid w:val="00497853"/>
    <w:rsid w:val="0049787B"/>
    <w:rsid w:val="0049788A"/>
    <w:rsid w:val="00497954"/>
    <w:rsid w:val="004979F7"/>
    <w:rsid w:val="00497BAA"/>
    <w:rsid w:val="004A0285"/>
    <w:rsid w:val="004A0328"/>
    <w:rsid w:val="004A0401"/>
    <w:rsid w:val="004A0858"/>
    <w:rsid w:val="004A08E8"/>
    <w:rsid w:val="004A0C1C"/>
    <w:rsid w:val="004A0CC6"/>
    <w:rsid w:val="004A0F14"/>
    <w:rsid w:val="004A10F2"/>
    <w:rsid w:val="004A116E"/>
    <w:rsid w:val="004A11B1"/>
    <w:rsid w:val="004A1B9C"/>
    <w:rsid w:val="004A1B9F"/>
    <w:rsid w:val="004A2144"/>
    <w:rsid w:val="004A22DB"/>
    <w:rsid w:val="004A231D"/>
    <w:rsid w:val="004A2A52"/>
    <w:rsid w:val="004A2C09"/>
    <w:rsid w:val="004A2D20"/>
    <w:rsid w:val="004A2DFC"/>
    <w:rsid w:val="004A2E51"/>
    <w:rsid w:val="004A30C6"/>
    <w:rsid w:val="004A32D6"/>
    <w:rsid w:val="004A348D"/>
    <w:rsid w:val="004A34BD"/>
    <w:rsid w:val="004A3603"/>
    <w:rsid w:val="004A3C96"/>
    <w:rsid w:val="004A3E04"/>
    <w:rsid w:val="004A3F2A"/>
    <w:rsid w:val="004A4174"/>
    <w:rsid w:val="004A4601"/>
    <w:rsid w:val="004A4CBF"/>
    <w:rsid w:val="004A4EB9"/>
    <w:rsid w:val="004A4ECE"/>
    <w:rsid w:val="004A5049"/>
    <w:rsid w:val="004A5132"/>
    <w:rsid w:val="004A51C8"/>
    <w:rsid w:val="004A526E"/>
    <w:rsid w:val="004A541E"/>
    <w:rsid w:val="004A550E"/>
    <w:rsid w:val="004A58EA"/>
    <w:rsid w:val="004A5A1F"/>
    <w:rsid w:val="004A5DC1"/>
    <w:rsid w:val="004A5E32"/>
    <w:rsid w:val="004A5F25"/>
    <w:rsid w:val="004A5FA3"/>
    <w:rsid w:val="004A60E5"/>
    <w:rsid w:val="004A61BD"/>
    <w:rsid w:val="004A62DB"/>
    <w:rsid w:val="004A636B"/>
    <w:rsid w:val="004A645B"/>
    <w:rsid w:val="004A64CD"/>
    <w:rsid w:val="004A64F7"/>
    <w:rsid w:val="004A6597"/>
    <w:rsid w:val="004A680C"/>
    <w:rsid w:val="004A6AD2"/>
    <w:rsid w:val="004A6C45"/>
    <w:rsid w:val="004A7018"/>
    <w:rsid w:val="004A70FB"/>
    <w:rsid w:val="004A7753"/>
    <w:rsid w:val="004A783D"/>
    <w:rsid w:val="004A7906"/>
    <w:rsid w:val="004A79A2"/>
    <w:rsid w:val="004A7C20"/>
    <w:rsid w:val="004A7C6D"/>
    <w:rsid w:val="004A7D26"/>
    <w:rsid w:val="004A7F67"/>
    <w:rsid w:val="004A7FAF"/>
    <w:rsid w:val="004B00E6"/>
    <w:rsid w:val="004B03BB"/>
    <w:rsid w:val="004B0452"/>
    <w:rsid w:val="004B052E"/>
    <w:rsid w:val="004B05B9"/>
    <w:rsid w:val="004B06BE"/>
    <w:rsid w:val="004B06C8"/>
    <w:rsid w:val="004B087E"/>
    <w:rsid w:val="004B0A31"/>
    <w:rsid w:val="004B0A5D"/>
    <w:rsid w:val="004B0D40"/>
    <w:rsid w:val="004B0DC6"/>
    <w:rsid w:val="004B0E94"/>
    <w:rsid w:val="004B0F69"/>
    <w:rsid w:val="004B118C"/>
    <w:rsid w:val="004B122C"/>
    <w:rsid w:val="004B12A2"/>
    <w:rsid w:val="004B1524"/>
    <w:rsid w:val="004B1C10"/>
    <w:rsid w:val="004B1E8F"/>
    <w:rsid w:val="004B2441"/>
    <w:rsid w:val="004B24BB"/>
    <w:rsid w:val="004B27E3"/>
    <w:rsid w:val="004B294D"/>
    <w:rsid w:val="004B3036"/>
    <w:rsid w:val="004B319B"/>
    <w:rsid w:val="004B31EA"/>
    <w:rsid w:val="004B320E"/>
    <w:rsid w:val="004B33BA"/>
    <w:rsid w:val="004B34D2"/>
    <w:rsid w:val="004B38EE"/>
    <w:rsid w:val="004B3AD5"/>
    <w:rsid w:val="004B3AE9"/>
    <w:rsid w:val="004B3B1A"/>
    <w:rsid w:val="004B3BB2"/>
    <w:rsid w:val="004B4237"/>
    <w:rsid w:val="004B42C8"/>
    <w:rsid w:val="004B438F"/>
    <w:rsid w:val="004B47A2"/>
    <w:rsid w:val="004B4A1A"/>
    <w:rsid w:val="004B4C57"/>
    <w:rsid w:val="004B4C78"/>
    <w:rsid w:val="004B4CDF"/>
    <w:rsid w:val="004B4E81"/>
    <w:rsid w:val="004B4ECB"/>
    <w:rsid w:val="004B5544"/>
    <w:rsid w:val="004B5558"/>
    <w:rsid w:val="004B56D5"/>
    <w:rsid w:val="004B57CE"/>
    <w:rsid w:val="004B59F3"/>
    <w:rsid w:val="004B5B71"/>
    <w:rsid w:val="004B6290"/>
    <w:rsid w:val="004B678C"/>
    <w:rsid w:val="004B6862"/>
    <w:rsid w:val="004B6B4C"/>
    <w:rsid w:val="004B6BB5"/>
    <w:rsid w:val="004B6D01"/>
    <w:rsid w:val="004B6FDE"/>
    <w:rsid w:val="004B7051"/>
    <w:rsid w:val="004B70CF"/>
    <w:rsid w:val="004B724A"/>
    <w:rsid w:val="004B738C"/>
    <w:rsid w:val="004B7623"/>
    <w:rsid w:val="004B78D2"/>
    <w:rsid w:val="004B7A13"/>
    <w:rsid w:val="004B7A78"/>
    <w:rsid w:val="004B7CAD"/>
    <w:rsid w:val="004B7DF7"/>
    <w:rsid w:val="004B7E3E"/>
    <w:rsid w:val="004B7F92"/>
    <w:rsid w:val="004C02E8"/>
    <w:rsid w:val="004C0329"/>
    <w:rsid w:val="004C04DD"/>
    <w:rsid w:val="004C0714"/>
    <w:rsid w:val="004C07A3"/>
    <w:rsid w:val="004C0850"/>
    <w:rsid w:val="004C089E"/>
    <w:rsid w:val="004C0E44"/>
    <w:rsid w:val="004C15BB"/>
    <w:rsid w:val="004C167F"/>
    <w:rsid w:val="004C1762"/>
    <w:rsid w:val="004C1831"/>
    <w:rsid w:val="004C1916"/>
    <w:rsid w:val="004C19D8"/>
    <w:rsid w:val="004C1A7F"/>
    <w:rsid w:val="004C1B1E"/>
    <w:rsid w:val="004C1BCB"/>
    <w:rsid w:val="004C1CFD"/>
    <w:rsid w:val="004C1EC3"/>
    <w:rsid w:val="004C23EC"/>
    <w:rsid w:val="004C24C1"/>
    <w:rsid w:val="004C253D"/>
    <w:rsid w:val="004C264E"/>
    <w:rsid w:val="004C2697"/>
    <w:rsid w:val="004C282E"/>
    <w:rsid w:val="004C2965"/>
    <w:rsid w:val="004C2A8B"/>
    <w:rsid w:val="004C2C2E"/>
    <w:rsid w:val="004C2DC7"/>
    <w:rsid w:val="004C2F35"/>
    <w:rsid w:val="004C2FA1"/>
    <w:rsid w:val="004C3071"/>
    <w:rsid w:val="004C30D0"/>
    <w:rsid w:val="004C3251"/>
    <w:rsid w:val="004C3684"/>
    <w:rsid w:val="004C3885"/>
    <w:rsid w:val="004C38D2"/>
    <w:rsid w:val="004C3A91"/>
    <w:rsid w:val="004C3B46"/>
    <w:rsid w:val="004C4085"/>
    <w:rsid w:val="004C4120"/>
    <w:rsid w:val="004C4336"/>
    <w:rsid w:val="004C43FD"/>
    <w:rsid w:val="004C443C"/>
    <w:rsid w:val="004C44F2"/>
    <w:rsid w:val="004C4815"/>
    <w:rsid w:val="004C4AA0"/>
    <w:rsid w:val="004C4B1B"/>
    <w:rsid w:val="004C4F82"/>
    <w:rsid w:val="004C502D"/>
    <w:rsid w:val="004C5119"/>
    <w:rsid w:val="004C51EF"/>
    <w:rsid w:val="004C56B6"/>
    <w:rsid w:val="004C56C4"/>
    <w:rsid w:val="004C5764"/>
    <w:rsid w:val="004C5C51"/>
    <w:rsid w:val="004C5C64"/>
    <w:rsid w:val="004C5F9F"/>
    <w:rsid w:val="004C627F"/>
    <w:rsid w:val="004C6296"/>
    <w:rsid w:val="004C6316"/>
    <w:rsid w:val="004C657D"/>
    <w:rsid w:val="004C697D"/>
    <w:rsid w:val="004C6A39"/>
    <w:rsid w:val="004C6ADF"/>
    <w:rsid w:val="004C6AEB"/>
    <w:rsid w:val="004C6BC6"/>
    <w:rsid w:val="004C7075"/>
    <w:rsid w:val="004C71A0"/>
    <w:rsid w:val="004C73F1"/>
    <w:rsid w:val="004C7482"/>
    <w:rsid w:val="004C757B"/>
    <w:rsid w:val="004C75AF"/>
    <w:rsid w:val="004C772D"/>
    <w:rsid w:val="004C77AF"/>
    <w:rsid w:val="004C7C32"/>
    <w:rsid w:val="004C7CB1"/>
    <w:rsid w:val="004C7FAA"/>
    <w:rsid w:val="004C7FC7"/>
    <w:rsid w:val="004D0140"/>
    <w:rsid w:val="004D01BD"/>
    <w:rsid w:val="004D0225"/>
    <w:rsid w:val="004D028C"/>
    <w:rsid w:val="004D0299"/>
    <w:rsid w:val="004D02A9"/>
    <w:rsid w:val="004D02C0"/>
    <w:rsid w:val="004D035B"/>
    <w:rsid w:val="004D0609"/>
    <w:rsid w:val="004D0771"/>
    <w:rsid w:val="004D07EB"/>
    <w:rsid w:val="004D0928"/>
    <w:rsid w:val="004D0A57"/>
    <w:rsid w:val="004D0A87"/>
    <w:rsid w:val="004D0B9E"/>
    <w:rsid w:val="004D0C7A"/>
    <w:rsid w:val="004D10D8"/>
    <w:rsid w:val="004D1453"/>
    <w:rsid w:val="004D1561"/>
    <w:rsid w:val="004D16E8"/>
    <w:rsid w:val="004D1721"/>
    <w:rsid w:val="004D1753"/>
    <w:rsid w:val="004D1D96"/>
    <w:rsid w:val="004D1E06"/>
    <w:rsid w:val="004D1EEC"/>
    <w:rsid w:val="004D26D7"/>
    <w:rsid w:val="004D2808"/>
    <w:rsid w:val="004D2916"/>
    <w:rsid w:val="004D298D"/>
    <w:rsid w:val="004D2A29"/>
    <w:rsid w:val="004D2A58"/>
    <w:rsid w:val="004D2DC4"/>
    <w:rsid w:val="004D2F99"/>
    <w:rsid w:val="004D33CF"/>
    <w:rsid w:val="004D3411"/>
    <w:rsid w:val="004D342C"/>
    <w:rsid w:val="004D3598"/>
    <w:rsid w:val="004D35F4"/>
    <w:rsid w:val="004D3605"/>
    <w:rsid w:val="004D3731"/>
    <w:rsid w:val="004D376F"/>
    <w:rsid w:val="004D3A73"/>
    <w:rsid w:val="004D3D99"/>
    <w:rsid w:val="004D3EEA"/>
    <w:rsid w:val="004D41AF"/>
    <w:rsid w:val="004D41FF"/>
    <w:rsid w:val="004D43DB"/>
    <w:rsid w:val="004D47A5"/>
    <w:rsid w:val="004D49C6"/>
    <w:rsid w:val="004D4B6A"/>
    <w:rsid w:val="004D4F49"/>
    <w:rsid w:val="004D50B9"/>
    <w:rsid w:val="004D560E"/>
    <w:rsid w:val="004D5873"/>
    <w:rsid w:val="004D5A06"/>
    <w:rsid w:val="004D5AB9"/>
    <w:rsid w:val="004D5E5C"/>
    <w:rsid w:val="004D6564"/>
    <w:rsid w:val="004D65C3"/>
    <w:rsid w:val="004D66FE"/>
    <w:rsid w:val="004D673D"/>
    <w:rsid w:val="004D6782"/>
    <w:rsid w:val="004D6793"/>
    <w:rsid w:val="004D679F"/>
    <w:rsid w:val="004D6C23"/>
    <w:rsid w:val="004D6C67"/>
    <w:rsid w:val="004D7450"/>
    <w:rsid w:val="004D74F0"/>
    <w:rsid w:val="004D76D6"/>
    <w:rsid w:val="004D77F6"/>
    <w:rsid w:val="004D7B0E"/>
    <w:rsid w:val="004D7B1B"/>
    <w:rsid w:val="004D7BC6"/>
    <w:rsid w:val="004D7C34"/>
    <w:rsid w:val="004D7D29"/>
    <w:rsid w:val="004D7E66"/>
    <w:rsid w:val="004D7FE5"/>
    <w:rsid w:val="004E00D1"/>
    <w:rsid w:val="004E030F"/>
    <w:rsid w:val="004E0374"/>
    <w:rsid w:val="004E059F"/>
    <w:rsid w:val="004E078D"/>
    <w:rsid w:val="004E07B3"/>
    <w:rsid w:val="004E0A00"/>
    <w:rsid w:val="004E0AB6"/>
    <w:rsid w:val="004E0C41"/>
    <w:rsid w:val="004E0E33"/>
    <w:rsid w:val="004E11FD"/>
    <w:rsid w:val="004E137E"/>
    <w:rsid w:val="004E1501"/>
    <w:rsid w:val="004E16A7"/>
    <w:rsid w:val="004E1728"/>
    <w:rsid w:val="004E177C"/>
    <w:rsid w:val="004E197D"/>
    <w:rsid w:val="004E1D3B"/>
    <w:rsid w:val="004E2051"/>
    <w:rsid w:val="004E20C7"/>
    <w:rsid w:val="004E213F"/>
    <w:rsid w:val="004E223B"/>
    <w:rsid w:val="004E25DD"/>
    <w:rsid w:val="004E2992"/>
    <w:rsid w:val="004E2A5E"/>
    <w:rsid w:val="004E2DB5"/>
    <w:rsid w:val="004E2DDD"/>
    <w:rsid w:val="004E2EE9"/>
    <w:rsid w:val="004E2F33"/>
    <w:rsid w:val="004E2FF7"/>
    <w:rsid w:val="004E3039"/>
    <w:rsid w:val="004E3053"/>
    <w:rsid w:val="004E3077"/>
    <w:rsid w:val="004E325C"/>
    <w:rsid w:val="004E3262"/>
    <w:rsid w:val="004E345B"/>
    <w:rsid w:val="004E348C"/>
    <w:rsid w:val="004E3A4E"/>
    <w:rsid w:val="004E3DDF"/>
    <w:rsid w:val="004E3DF4"/>
    <w:rsid w:val="004E41AE"/>
    <w:rsid w:val="004E4230"/>
    <w:rsid w:val="004E43DE"/>
    <w:rsid w:val="004E45B7"/>
    <w:rsid w:val="004E46EC"/>
    <w:rsid w:val="004E4973"/>
    <w:rsid w:val="004E4AEC"/>
    <w:rsid w:val="004E4BE8"/>
    <w:rsid w:val="004E4CDD"/>
    <w:rsid w:val="004E4EB7"/>
    <w:rsid w:val="004E5071"/>
    <w:rsid w:val="004E54C5"/>
    <w:rsid w:val="004E56A5"/>
    <w:rsid w:val="004E56C4"/>
    <w:rsid w:val="004E59E1"/>
    <w:rsid w:val="004E5B18"/>
    <w:rsid w:val="004E5C19"/>
    <w:rsid w:val="004E604D"/>
    <w:rsid w:val="004E6522"/>
    <w:rsid w:val="004E6994"/>
    <w:rsid w:val="004E6AC4"/>
    <w:rsid w:val="004E6C11"/>
    <w:rsid w:val="004E6D5F"/>
    <w:rsid w:val="004E6FC1"/>
    <w:rsid w:val="004E71FE"/>
    <w:rsid w:val="004E72CA"/>
    <w:rsid w:val="004E7393"/>
    <w:rsid w:val="004E7C67"/>
    <w:rsid w:val="004E7F4A"/>
    <w:rsid w:val="004F00B7"/>
    <w:rsid w:val="004F0237"/>
    <w:rsid w:val="004F041C"/>
    <w:rsid w:val="004F06DE"/>
    <w:rsid w:val="004F07F9"/>
    <w:rsid w:val="004F08DD"/>
    <w:rsid w:val="004F0EB3"/>
    <w:rsid w:val="004F100F"/>
    <w:rsid w:val="004F13CD"/>
    <w:rsid w:val="004F14E0"/>
    <w:rsid w:val="004F198D"/>
    <w:rsid w:val="004F1AD7"/>
    <w:rsid w:val="004F1FA7"/>
    <w:rsid w:val="004F21E6"/>
    <w:rsid w:val="004F222C"/>
    <w:rsid w:val="004F2466"/>
    <w:rsid w:val="004F24E1"/>
    <w:rsid w:val="004F265D"/>
    <w:rsid w:val="004F27AC"/>
    <w:rsid w:val="004F2831"/>
    <w:rsid w:val="004F2859"/>
    <w:rsid w:val="004F2913"/>
    <w:rsid w:val="004F2984"/>
    <w:rsid w:val="004F29C6"/>
    <w:rsid w:val="004F2B5C"/>
    <w:rsid w:val="004F2F71"/>
    <w:rsid w:val="004F3111"/>
    <w:rsid w:val="004F3245"/>
    <w:rsid w:val="004F3449"/>
    <w:rsid w:val="004F3483"/>
    <w:rsid w:val="004F3598"/>
    <w:rsid w:val="004F3922"/>
    <w:rsid w:val="004F3B74"/>
    <w:rsid w:val="004F3E35"/>
    <w:rsid w:val="004F3FB0"/>
    <w:rsid w:val="004F410E"/>
    <w:rsid w:val="004F42A1"/>
    <w:rsid w:val="004F42CE"/>
    <w:rsid w:val="004F446F"/>
    <w:rsid w:val="004F44AE"/>
    <w:rsid w:val="004F44B8"/>
    <w:rsid w:val="004F455F"/>
    <w:rsid w:val="004F45C1"/>
    <w:rsid w:val="004F45F9"/>
    <w:rsid w:val="004F462B"/>
    <w:rsid w:val="004F46AC"/>
    <w:rsid w:val="004F4A0F"/>
    <w:rsid w:val="004F4A84"/>
    <w:rsid w:val="004F4AFD"/>
    <w:rsid w:val="004F4C22"/>
    <w:rsid w:val="004F4C37"/>
    <w:rsid w:val="004F4C5B"/>
    <w:rsid w:val="004F4E03"/>
    <w:rsid w:val="004F4E37"/>
    <w:rsid w:val="004F4E88"/>
    <w:rsid w:val="004F4F04"/>
    <w:rsid w:val="004F5018"/>
    <w:rsid w:val="004F5079"/>
    <w:rsid w:val="004F5098"/>
    <w:rsid w:val="004F51BE"/>
    <w:rsid w:val="004F5265"/>
    <w:rsid w:val="004F52B2"/>
    <w:rsid w:val="004F5725"/>
    <w:rsid w:val="004F593B"/>
    <w:rsid w:val="004F5A05"/>
    <w:rsid w:val="004F5A17"/>
    <w:rsid w:val="004F5A56"/>
    <w:rsid w:val="004F5DF4"/>
    <w:rsid w:val="004F5F2A"/>
    <w:rsid w:val="004F5FAA"/>
    <w:rsid w:val="004F634F"/>
    <w:rsid w:val="004F63A6"/>
    <w:rsid w:val="004F6568"/>
    <w:rsid w:val="004F6665"/>
    <w:rsid w:val="004F6873"/>
    <w:rsid w:val="004F6C1F"/>
    <w:rsid w:val="004F6DA9"/>
    <w:rsid w:val="004F6ED9"/>
    <w:rsid w:val="004F6F07"/>
    <w:rsid w:val="004F6F86"/>
    <w:rsid w:val="004F712E"/>
    <w:rsid w:val="004F740B"/>
    <w:rsid w:val="004F7444"/>
    <w:rsid w:val="004F7473"/>
    <w:rsid w:val="004F7A65"/>
    <w:rsid w:val="004F7AB8"/>
    <w:rsid w:val="004F7EFD"/>
    <w:rsid w:val="004F7F20"/>
    <w:rsid w:val="00500074"/>
    <w:rsid w:val="005004E3"/>
    <w:rsid w:val="00500884"/>
    <w:rsid w:val="005008CC"/>
    <w:rsid w:val="00500A80"/>
    <w:rsid w:val="00500AF9"/>
    <w:rsid w:val="00500BE5"/>
    <w:rsid w:val="00500DBD"/>
    <w:rsid w:val="00500DFB"/>
    <w:rsid w:val="00500F94"/>
    <w:rsid w:val="0050124D"/>
    <w:rsid w:val="00501260"/>
    <w:rsid w:val="00501474"/>
    <w:rsid w:val="00501580"/>
    <w:rsid w:val="00501679"/>
    <w:rsid w:val="00501708"/>
    <w:rsid w:val="0050185F"/>
    <w:rsid w:val="005019B9"/>
    <w:rsid w:val="00501CBE"/>
    <w:rsid w:val="00501D2B"/>
    <w:rsid w:val="00501DA0"/>
    <w:rsid w:val="00501E70"/>
    <w:rsid w:val="00501FAE"/>
    <w:rsid w:val="0050235F"/>
    <w:rsid w:val="0050258B"/>
    <w:rsid w:val="005027E3"/>
    <w:rsid w:val="00502DFC"/>
    <w:rsid w:val="00502E05"/>
    <w:rsid w:val="00503061"/>
    <w:rsid w:val="0050319C"/>
    <w:rsid w:val="005036C8"/>
    <w:rsid w:val="0050375F"/>
    <w:rsid w:val="0050379B"/>
    <w:rsid w:val="005037DB"/>
    <w:rsid w:val="00503A3B"/>
    <w:rsid w:val="00503E19"/>
    <w:rsid w:val="00504012"/>
    <w:rsid w:val="00504165"/>
    <w:rsid w:val="0050451D"/>
    <w:rsid w:val="0050452E"/>
    <w:rsid w:val="005047B9"/>
    <w:rsid w:val="0050487E"/>
    <w:rsid w:val="005048B3"/>
    <w:rsid w:val="00504BEC"/>
    <w:rsid w:val="00504C38"/>
    <w:rsid w:val="00504DB0"/>
    <w:rsid w:val="005051AE"/>
    <w:rsid w:val="0050536F"/>
    <w:rsid w:val="0050577F"/>
    <w:rsid w:val="00505818"/>
    <w:rsid w:val="005058AC"/>
    <w:rsid w:val="00505A78"/>
    <w:rsid w:val="00505AA8"/>
    <w:rsid w:val="00505C4A"/>
    <w:rsid w:val="00505F57"/>
    <w:rsid w:val="0050603B"/>
    <w:rsid w:val="005060A4"/>
    <w:rsid w:val="0050651D"/>
    <w:rsid w:val="005066D9"/>
    <w:rsid w:val="00506712"/>
    <w:rsid w:val="00506828"/>
    <w:rsid w:val="00506BFB"/>
    <w:rsid w:val="00506CDE"/>
    <w:rsid w:val="00506D6A"/>
    <w:rsid w:val="00506E5B"/>
    <w:rsid w:val="00506F0A"/>
    <w:rsid w:val="0050745B"/>
    <w:rsid w:val="00507476"/>
    <w:rsid w:val="005074F7"/>
    <w:rsid w:val="005075F1"/>
    <w:rsid w:val="00507B87"/>
    <w:rsid w:val="00507E69"/>
    <w:rsid w:val="005100D9"/>
    <w:rsid w:val="005101C0"/>
    <w:rsid w:val="00510399"/>
    <w:rsid w:val="005103CF"/>
    <w:rsid w:val="0051061D"/>
    <w:rsid w:val="00510AFC"/>
    <w:rsid w:val="00510B2A"/>
    <w:rsid w:val="00510DF9"/>
    <w:rsid w:val="00510E2C"/>
    <w:rsid w:val="00510F99"/>
    <w:rsid w:val="005111B8"/>
    <w:rsid w:val="00511255"/>
    <w:rsid w:val="0051133A"/>
    <w:rsid w:val="005113EF"/>
    <w:rsid w:val="00511848"/>
    <w:rsid w:val="0051185E"/>
    <w:rsid w:val="0051191C"/>
    <w:rsid w:val="00511F34"/>
    <w:rsid w:val="00512055"/>
    <w:rsid w:val="005121F2"/>
    <w:rsid w:val="00512373"/>
    <w:rsid w:val="005123A4"/>
    <w:rsid w:val="005123CD"/>
    <w:rsid w:val="00512493"/>
    <w:rsid w:val="00512830"/>
    <w:rsid w:val="00512AC1"/>
    <w:rsid w:val="00512BC2"/>
    <w:rsid w:val="00512C4B"/>
    <w:rsid w:val="00512D25"/>
    <w:rsid w:val="00512D4E"/>
    <w:rsid w:val="00512D84"/>
    <w:rsid w:val="00513152"/>
    <w:rsid w:val="00513339"/>
    <w:rsid w:val="00513360"/>
    <w:rsid w:val="00513377"/>
    <w:rsid w:val="005133BE"/>
    <w:rsid w:val="00513476"/>
    <w:rsid w:val="005135F7"/>
    <w:rsid w:val="005138C8"/>
    <w:rsid w:val="00513AB2"/>
    <w:rsid w:val="00513AD8"/>
    <w:rsid w:val="00513B4D"/>
    <w:rsid w:val="00513CFB"/>
    <w:rsid w:val="00513D45"/>
    <w:rsid w:val="00513E66"/>
    <w:rsid w:val="00513F3F"/>
    <w:rsid w:val="00513F6B"/>
    <w:rsid w:val="00514029"/>
    <w:rsid w:val="005148A1"/>
    <w:rsid w:val="005148B2"/>
    <w:rsid w:val="005149A3"/>
    <w:rsid w:val="00514D3F"/>
    <w:rsid w:val="00514D8C"/>
    <w:rsid w:val="00514E5D"/>
    <w:rsid w:val="00514EAD"/>
    <w:rsid w:val="00514FB7"/>
    <w:rsid w:val="005151CF"/>
    <w:rsid w:val="0051521B"/>
    <w:rsid w:val="0051524B"/>
    <w:rsid w:val="00515310"/>
    <w:rsid w:val="00515371"/>
    <w:rsid w:val="0051546D"/>
    <w:rsid w:val="0051589C"/>
    <w:rsid w:val="00515DB0"/>
    <w:rsid w:val="00516172"/>
    <w:rsid w:val="00516433"/>
    <w:rsid w:val="00516487"/>
    <w:rsid w:val="005167A9"/>
    <w:rsid w:val="00516998"/>
    <w:rsid w:val="00516AB1"/>
    <w:rsid w:val="00516DAB"/>
    <w:rsid w:val="00516EB7"/>
    <w:rsid w:val="00516ECB"/>
    <w:rsid w:val="00516ED7"/>
    <w:rsid w:val="00516FF1"/>
    <w:rsid w:val="0051700F"/>
    <w:rsid w:val="00517081"/>
    <w:rsid w:val="0051717D"/>
    <w:rsid w:val="005171F8"/>
    <w:rsid w:val="00517292"/>
    <w:rsid w:val="00517335"/>
    <w:rsid w:val="0051733B"/>
    <w:rsid w:val="005175B6"/>
    <w:rsid w:val="005175C5"/>
    <w:rsid w:val="0051783C"/>
    <w:rsid w:val="005178FB"/>
    <w:rsid w:val="00517CE5"/>
    <w:rsid w:val="00517D8B"/>
    <w:rsid w:val="00517F5B"/>
    <w:rsid w:val="00520287"/>
    <w:rsid w:val="00520365"/>
    <w:rsid w:val="005204D8"/>
    <w:rsid w:val="005204F5"/>
    <w:rsid w:val="00520770"/>
    <w:rsid w:val="005207B7"/>
    <w:rsid w:val="005207F8"/>
    <w:rsid w:val="005208C4"/>
    <w:rsid w:val="00520E65"/>
    <w:rsid w:val="00520FCB"/>
    <w:rsid w:val="00521249"/>
    <w:rsid w:val="00521318"/>
    <w:rsid w:val="005214FA"/>
    <w:rsid w:val="00521598"/>
    <w:rsid w:val="005215A8"/>
    <w:rsid w:val="0052175C"/>
    <w:rsid w:val="00521A91"/>
    <w:rsid w:val="00521B66"/>
    <w:rsid w:val="00521BD9"/>
    <w:rsid w:val="00521F2D"/>
    <w:rsid w:val="00521F3C"/>
    <w:rsid w:val="005221ED"/>
    <w:rsid w:val="00522200"/>
    <w:rsid w:val="005224AC"/>
    <w:rsid w:val="00522893"/>
    <w:rsid w:val="005229F8"/>
    <w:rsid w:val="00522AA4"/>
    <w:rsid w:val="00522B71"/>
    <w:rsid w:val="00522D70"/>
    <w:rsid w:val="005231DA"/>
    <w:rsid w:val="0052352A"/>
    <w:rsid w:val="0052365D"/>
    <w:rsid w:val="00523B33"/>
    <w:rsid w:val="00523C01"/>
    <w:rsid w:val="00523D5D"/>
    <w:rsid w:val="00523F75"/>
    <w:rsid w:val="00524254"/>
    <w:rsid w:val="0052436D"/>
    <w:rsid w:val="0052484F"/>
    <w:rsid w:val="00524A64"/>
    <w:rsid w:val="00524AC0"/>
    <w:rsid w:val="00524BB5"/>
    <w:rsid w:val="00524DF7"/>
    <w:rsid w:val="00524F76"/>
    <w:rsid w:val="00525058"/>
    <w:rsid w:val="00525345"/>
    <w:rsid w:val="00525437"/>
    <w:rsid w:val="005258F6"/>
    <w:rsid w:val="005259C6"/>
    <w:rsid w:val="00525CA7"/>
    <w:rsid w:val="00525D00"/>
    <w:rsid w:val="00525E43"/>
    <w:rsid w:val="00525EFD"/>
    <w:rsid w:val="0052634E"/>
    <w:rsid w:val="00526430"/>
    <w:rsid w:val="0052643D"/>
    <w:rsid w:val="00526AD4"/>
    <w:rsid w:val="00526CCC"/>
    <w:rsid w:val="00526D4B"/>
    <w:rsid w:val="00526E12"/>
    <w:rsid w:val="00527197"/>
    <w:rsid w:val="00527343"/>
    <w:rsid w:val="00527432"/>
    <w:rsid w:val="00527897"/>
    <w:rsid w:val="00527A68"/>
    <w:rsid w:val="00527B02"/>
    <w:rsid w:val="00527B0F"/>
    <w:rsid w:val="00527CE2"/>
    <w:rsid w:val="00527D90"/>
    <w:rsid w:val="00527DCC"/>
    <w:rsid w:val="00527DE5"/>
    <w:rsid w:val="00527E73"/>
    <w:rsid w:val="005300AB"/>
    <w:rsid w:val="0053012B"/>
    <w:rsid w:val="00530198"/>
    <w:rsid w:val="0053047F"/>
    <w:rsid w:val="0053067F"/>
    <w:rsid w:val="005307E7"/>
    <w:rsid w:val="005308A6"/>
    <w:rsid w:val="005309F8"/>
    <w:rsid w:val="00530ADF"/>
    <w:rsid w:val="00530B6E"/>
    <w:rsid w:val="00530C63"/>
    <w:rsid w:val="00530D6B"/>
    <w:rsid w:val="00530DE0"/>
    <w:rsid w:val="00531228"/>
    <w:rsid w:val="00531317"/>
    <w:rsid w:val="0053185F"/>
    <w:rsid w:val="005318CC"/>
    <w:rsid w:val="005319E7"/>
    <w:rsid w:val="00531A19"/>
    <w:rsid w:val="00531BFA"/>
    <w:rsid w:val="00531C8C"/>
    <w:rsid w:val="00531D3D"/>
    <w:rsid w:val="00531DBC"/>
    <w:rsid w:val="00531DCF"/>
    <w:rsid w:val="00532165"/>
    <w:rsid w:val="0053226B"/>
    <w:rsid w:val="0053227E"/>
    <w:rsid w:val="0053231A"/>
    <w:rsid w:val="0053289B"/>
    <w:rsid w:val="00532926"/>
    <w:rsid w:val="0053295B"/>
    <w:rsid w:val="0053319C"/>
    <w:rsid w:val="005331EE"/>
    <w:rsid w:val="00533218"/>
    <w:rsid w:val="0053327A"/>
    <w:rsid w:val="005332B8"/>
    <w:rsid w:val="00533379"/>
    <w:rsid w:val="0053343E"/>
    <w:rsid w:val="005338BD"/>
    <w:rsid w:val="00533A31"/>
    <w:rsid w:val="00533CF8"/>
    <w:rsid w:val="00533D1D"/>
    <w:rsid w:val="0053443D"/>
    <w:rsid w:val="005346C6"/>
    <w:rsid w:val="0053483D"/>
    <w:rsid w:val="00534ACD"/>
    <w:rsid w:val="0053513C"/>
    <w:rsid w:val="00535488"/>
    <w:rsid w:val="005354EF"/>
    <w:rsid w:val="00535815"/>
    <w:rsid w:val="00535B93"/>
    <w:rsid w:val="00535FED"/>
    <w:rsid w:val="0053610C"/>
    <w:rsid w:val="00536162"/>
    <w:rsid w:val="005361B1"/>
    <w:rsid w:val="00536422"/>
    <w:rsid w:val="00536493"/>
    <w:rsid w:val="00536609"/>
    <w:rsid w:val="0053668A"/>
    <w:rsid w:val="0053677A"/>
    <w:rsid w:val="0053688F"/>
    <w:rsid w:val="005369E4"/>
    <w:rsid w:val="00536B39"/>
    <w:rsid w:val="00536E35"/>
    <w:rsid w:val="00537141"/>
    <w:rsid w:val="00537359"/>
    <w:rsid w:val="005374FC"/>
    <w:rsid w:val="005375DD"/>
    <w:rsid w:val="00537658"/>
    <w:rsid w:val="00537793"/>
    <w:rsid w:val="005378D8"/>
    <w:rsid w:val="005379F4"/>
    <w:rsid w:val="00537A3F"/>
    <w:rsid w:val="00537AD0"/>
    <w:rsid w:val="00540086"/>
    <w:rsid w:val="0054015A"/>
    <w:rsid w:val="005401BE"/>
    <w:rsid w:val="005401DD"/>
    <w:rsid w:val="0054022D"/>
    <w:rsid w:val="00540986"/>
    <w:rsid w:val="00540B50"/>
    <w:rsid w:val="00540BD5"/>
    <w:rsid w:val="00540ED3"/>
    <w:rsid w:val="00540F3C"/>
    <w:rsid w:val="00541004"/>
    <w:rsid w:val="00541047"/>
    <w:rsid w:val="005414F9"/>
    <w:rsid w:val="005415F6"/>
    <w:rsid w:val="00541E07"/>
    <w:rsid w:val="0054205C"/>
    <w:rsid w:val="005421B9"/>
    <w:rsid w:val="0054247D"/>
    <w:rsid w:val="005426B6"/>
    <w:rsid w:val="0054280C"/>
    <w:rsid w:val="00542A42"/>
    <w:rsid w:val="00542A46"/>
    <w:rsid w:val="00542BCF"/>
    <w:rsid w:val="00542CB6"/>
    <w:rsid w:val="00542D3A"/>
    <w:rsid w:val="00542D9A"/>
    <w:rsid w:val="00543149"/>
    <w:rsid w:val="005433AF"/>
    <w:rsid w:val="005437D8"/>
    <w:rsid w:val="00543939"/>
    <w:rsid w:val="00543A1F"/>
    <w:rsid w:val="00543EA9"/>
    <w:rsid w:val="00543FEB"/>
    <w:rsid w:val="00544077"/>
    <w:rsid w:val="00544360"/>
    <w:rsid w:val="005447C8"/>
    <w:rsid w:val="005447E2"/>
    <w:rsid w:val="00544886"/>
    <w:rsid w:val="00544B3B"/>
    <w:rsid w:val="00544B3F"/>
    <w:rsid w:val="00544B74"/>
    <w:rsid w:val="0054501F"/>
    <w:rsid w:val="005451A9"/>
    <w:rsid w:val="005451EB"/>
    <w:rsid w:val="005452E9"/>
    <w:rsid w:val="00545685"/>
    <w:rsid w:val="005458D5"/>
    <w:rsid w:val="0054595E"/>
    <w:rsid w:val="00545B55"/>
    <w:rsid w:val="00545BC9"/>
    <w:rsid w:val="00545C27"/>
    <w:rsid w:val="00545CB5"/>
    <w:rsid w:val="00545F74"/>
    <w:rsid w:val="00546061"/>
    <w:rsid w:val="005460F9"/>
    <w:rsid w:val="005463FF"/>
    <w:rsid w:val="00546493"/>
    <w:rsid w:val="00546508"/>
    <w:rsid w:val="005466E9"/>
    <w:rsid w:val="00546899"/>
    <w:rsid w:val="0054693A"/>
    <w:rsid w:val="00546BAF"/>
    <w:rsid w:val="00546CB4"/>
    <w:rsid w:val="00546CB5"/>
    <w:rsid w:val="0054711C"/>
    <w:rsid w:val="005472E2"/>
    <w:rsid w:val="0054742D"/>
    <w:rsid w:val="005474F9"/>
    <w:rsid w:val="0054787A"/>
    <w:rsid w:val="00547951"/>
    <w:rsid w:val="00547A3D"/>
    <w:rsid w:val="0055054D"/>
    <w:rsid w:val="005507BF"/>
    <w:rsid w:val="00550A8F"/>
    <w:rsid w:val="00550ACC"/>
    <w:rsid w:val="00550BAE"/>
    <w:rsid w:val="00550C6E"/>
    <w:rsid w:val="00551015"/>
    <w:rsid w:val="0055102A"/>
    <w:rsid w:val="005511E7"/>
    <w:rsid w:val="00551918"/>
    <w:rsid w:val="00551996"/>
    <w:rsid w:val="00551A0D"/>
    <w:rsid w:val="00551A2B"/>
    <w:rsid w:val="00551A9D"/>
    <w:rsid w:val="00551DDB"/>
    <w:rsid w:val="00551DFB"/>
    <w:rsid w:val="00552003"/>
    <w:rsid w:val="0055228C"/>
    <w:rsid w:val="005524DB"/>
    <w:rsid w:val="0055282E"/>
    <w:rsid w:val="00552A52"/>
    <w:rsid w:val="00552A7C"/>
    <w:rsid w:val="00552AE4"/>
    <w:rsid w:val="00553085"/>
    <w:rsid w:val="005530F2"/>
    <w:rsid w:val="00553189"/>
    <w:rsid w:val="00553192"/>
    <w:rsid w:val="005531EB"/>
    <w:rsid w:val="005533C7"/>
    <w:rsid w:val="0055343B"/>
    <w:rsid w:val="0055364B"/>
    <w:rsid w:val="005537F2"/>
    <w:rsid w:val="00553814"/>
    <w:rsid w:val="0055398B"/>
    <w:rsid w:val="00553992"/>
    <w:rsid w:val="00553DF6"/>
    <w:rsid w:val="00553E0F"/>
    <w:rsid w:val="00553EBB"/>
    <w:rsid w:val="00553F26"/>
    <w:rsid w:val="00554226"/>
    <w:rsid w:val="00554304"/>
    <w:rsid w:val="00554477"/>
    <w:rsid w:val="00554511"/>
    <w:rsid w:val="005545A4"/>
    <w:rsid w:val="005548B9"/>
    <w:rsid w:val="00554A84"/>
    <w:rsid w:val="00554F9E"/>
    <w:rsid w:val="00555101"/>
    <w:rsid w:val="0055512D"/>
    <w:rsid w:val="005554E4"/>
    <w:rsid w:val="00555609"/>
    <w:rsid w:val="00555802"/>
    <w:rsid w:val="005558F3"/>
    <w:rsid w:val="005559E2"/>
    <w:rsid w:val="0055607A"/>
    <w:rsid w:val="005560D5"/>
    <w:rsid w:val="00556176"/>
    <w:rsid w:val="005562D2"/>
    <w:rsid w:val="00556412"/>
    <w:rsid w:val="0055657C"/>
    <w:rsid w:val="00556BC3"/>
    <w:rsid w:val="00556C55"/>
    <w:rsid w:val="00556E89"/>
    <w:rsid w:val="00556FA4"/>
    <w:rsid w:val="005576AA"/>
    <w:rsid w:val="00557976"/>
    <w:rsid w:val="00557A81"/>
    <w:rsid w:val="00557A99"/>
    <w:rsid w:val="00557BCE"/>
    <w:rsid w:val="00557ED1"/>
    <w:rsid w:val="00557F1F"/>
    <w:rsid w:val="00557F36"/>
    <w:rsid w:val="00557F80"/>
    <w:rsid w:val="00560188"/>
    <w:rsid w:val="0056057B"/>
    <w:rsid w:val="005606A3"/>
    <w:rsid w:val="005607AC"/>
    <w:rsid w:val="0056094F"/>
    <w:rsid w:val="00560D49"/>
    <w:rsid w:val="00560F95"/>
    <w:rsid w:val="0056112E"/>
    <w:rsid w:val="005612BB"/>
    <w:rsid w:val="0056156A"/>
    <w:rsid w:val="00561731"/>
    <w:rsid w:val="00561840"/>
    <w:rsid w:val="00561990"/>
    <w:rsid w:val="00561A03"/>
    <w:rsid w:val="00561C0A"/>
    <w:rsid w:val="00561C39"/>
    <w:rsid w:val="00561C93"/>
    <w:rsid w:val="0056207A"/>
    <w:rsid w:val="00562108"/>
    <w:rsid w:val="00562334"/>
    <w:rsid w:val="005623EE"/>
    <w:rsid w:val="0056251B"/>
    <w:rsid w:val="00562523"/>
    <w:rsid w:val="0056274F"/>
    <w:rsid w:val="005627BC"/>
    <w:rsid w:val="005629F2"/>
    <w:rsid w:val="00562D6D"/>
    <w:rsid w:val="00562E6D"/>
    <w:rsid w:val="00562F31"/>
    <w:rsid w:val="00563101"/>
    <w:rsid w:val="0056371A"/>
    <w:rsid w:val="005637D1"/>
    <w:rsid w:val="00563B0A"/>
    <w:rsid w:val="00563C19"/>
    <w:rsid w:val="00563D0D"/>
    <w:rsid w:val="00563DF5"/>
    <w:rsid w:val="00563DFA"/>
    <w:rsid w:val="00563FA8"/>
    <w:rsid w:val="00564426"/>
    <w:rsid w:val="00564484"/>
    <w:rsid w:val="005644E3"/>
    <w:rsid w:val="005645F9"/>
    <w:rsid w:val="00564603"/>
    <w:rsid w:val="00564997"/>
    <w:rsid w:val="00564E7E"/>
    <w:rsid w:val="00565283"/>
    <w:rsid w:val="0056551F"/>
    <w:rsid w:val="00565576"/>
    <w:rsid w:val="00565696"/>
    <w:rsid w:val="00565C3D"/>
    <w:rsid w:val="00565C67"/>
    <w:rsid w:val="00565E85"/>
    <w:rsid w:val="00565FCF"/>
    <w:rsid w:val="005661C4"/>
    <w:rsid w:val="00566434"/>
    <w:rsid w:val="00566921"/>
    <w:rsid w:val="005669A6"/>
    <w:rsid w:val="00566D24"/>
    <w:rsid w:val="00566D46"/>
    <w:rsid w:val="00566DC7"/>
    <w:rsid w:val="00566EFF"/>
    <w:rsid w:val="00567310"/>
    <w:rsid w:val="00567396"/>
    <w:rsid w:val="005673C9"/>
    <w:rsid w:val="0056765A"/>
    <w:rsid w:val="00567854"/>
    <w:rsid w:val="00567893"/>
    <w:rsid w:val="00570108"/>
    <w:rsid w:val="0057022C"/>
    <w:rsid w:val="0057044F"/>
    <w:rsid w:val="0057067B"/>
    <w:rsid w:val="0057076F"/>
    <w:rsid w:val="00570C64"/>
    <w:rsid w:val="00570CC3"/>
    <w:rsid w:val="00570D91"/>
    <w:rsid w:val="00570DA4"/>
    <w:rsid w:val="00571040"/>
    <w:rsid w:val="0057149F"/>
    <w:rsid w:val="005715CD"/>
    <w:rsid w:val="00571861"/>
    <w:rsid w:val="005719EF"/>
    <w:rsid w:val="00571C6F"/>
    <w:rsid w:val="00571D8B"/>
    <w:rsid w:val="00571FD6"/>
    <w:rsid w:val="00572130"/>
    <w:rsid w:val="005723F0"/>
    <w:rsid w:val="00572600"/>
    <w:rsid w:val="00572636"/>
    <w:rsid w:val="00572B8F"/>
    <w:rsid w:val="00572BFC"/>
    <w:rsid w:val="00572C8B"/>
    <w:rsid w:val="00572EF3"/>
    <w:rsid w:val="00572F54"/>
    <w:rsid w:val="005730C8"/>
    <w:rsid w:val="00573301"/>
    <w:rsid w:val="00573665"/>
    <w:rsid w:val="005739E5"/>
    <w:rsid w:val="005739E8"/>
    <w:rsid w:val="00573E9B"/>
    <w:rsid w:val="00573EF2"/>
    <w:rsid w:val="00573F31"/>
    <w:rsid w:val="0057423B"/>
    <w:rsid w:val="00574BB7"/>
    <w:rsid w:val="00574EAA"/>
    <w:rsid w:val="00574F12"/>
    <w:rsid w:val="005750F1"/>
    <w:rsid w:val="005752DD"/>
    <w:rsid w:val="00575701"/>
    <w:rsid w:val="0057573E"/>
    <w:rsid w:val="005757EB"/>
    <w:rsid w:val="00575844"/>
    <w:rsid w:val="0057585C"/>
    <w:rsid w:val="00575913"/>
    <w:rsid w:val="0057594C"/>
    <w:rsid w:val="00575EC3"/>
    <w:rsid w:val="005764CB"/>
    <w:rsid w:val="005767F8"/>
    <w:rsid w:val="005769C0"/>
    <w:rsid w:val="00576DF8"/>
    <w:rsid w:val="00576E7B"/>
    <w:rsid w:val="00576FE3"/>
    <w:rsid w:val="00577060"/>
    <w:rsid w:val="00577118"/>
    <w:rsid w:val="00577217"/>
    <w:rsid w:val="00577394"/>
    <w:rsid w:val="005773A4"/>
    <w:rsid w:val="005776A9"/>
    <w:rsid w:val="0057778B"/>
    <w:rsid w:val="005777E9"/>
    <w:rsid w:val="00577C6D"/>
    <w:rsid w:val="00577FD0"/>
    <w:rsid w:val="005800D6"/>
    <w:rsid w:val="005801BF"/>
    <w:rsid w:val="005804A6"/>
    <w:rsid w:val="00580904"/>
    <w:rsid w:val="00580AB3"/>
    <w:rsid w:val="00580CE6"/>
    <w:rsid w:val="00580E08"/>
    <w:rsid w:val="0058114B"/>
    <w:rsid w:val="0058117E"/>
    <w:rsid w:val="005813C0"/>
    <w:rsid w:val="00581462"/>
    <w:rsid w:val="005814B4"/>
    <w:rsid w:val="0058156B"/>
    <w:rsid w:val="005815C8"/>
    <w:rsid w:val="00581692"/>
    <w:rsid w:val="00581800"/>
    <w:rsid w:val="00581F03"/>
    <w:rsid w:val="00581F25"/>
    <w:rsid w:val="00581FF9"/>
    <w:rsid w:val="00582293"/>
    <w:rsid w:val="00582551"/>
    <w:rsid w:val="00582557"/>
    <w:rsid w:val="00582672"/>
    <w:rsid w:val="005827E1"/>
    <w:rsid w:val="00582C5D"/>
    <w:rsid w:val="00582D74"/>
    <w:rsid w:val="00582DB2"/>
    <w:rsid w:val="00582FC3"/>
    <w:rsid w:val="005834A1"/>
    <w:rsid w:val="00583706"/>
    <w:rsid w:val="005838CD"/>
    <w:rsid w:val="00583902"/>
    <w:rsid w:val="00583B29"/>
    <w:rsid w:val="00583DAF"/>
    <w:rsid w:val="00583E1C"/>
    <w:rsid w:val="00584225"/>
    <w:rsid w:val="005842B0"/>
    <w:rsid w:val="00584608"/>
    <w:rsid w:val="005848D3"/>
    <w:rsid w:val="00584908"/>
    <w:rsid w:val="00584B3F"/>
    <w:rsid w:val="00584C59"/>
    <w:rsid w:val="00584C79"/>
    <w:rsid w:val="00584EA3"/>
    <w:rsid w:val="00584EBD"/>
    <w:rsid w:val="00584FEB"/>
    <w:rsid w:val="00585721"/>
    <w:rsid w:val="005857A3"/>
    <w:rsid w:val="005858AE"/>
    <w:rsid w:val="00585A6C"/>
    <w:rsid w:val="00585B6D"/>
    <w:rsid w:val="0058605D"/>
    <w:rsid w:val="005860EC"/>
    <w:rsid w:val="00586192"/>
    <w:rsid w:val="005861A1"/>
    <w:rsid w:val="0058632D"/>
    <w:rsid w:val="0058655C"/>
    <w:rsid w:val="0058660D"/>
    <w:rsid w:val="00586631"/>
    <w:rsid w:val="00586651"/>
    <w:rsid w:val="005866AA"/>
    <w:rsid w:val="00586842"/>
    <w:rsid w:val="0058688D"/>
    <w:rsid w:val="005868F0"/>
    <w:rsid w:val="00586939"/>
    <w:rsid w:val="005869E4"/>
    <w:rsid w:val="00586BE8"/>
    <w:rsid w:val="00586CF7"/>
    <w:rsid w:val="00586D64"/>
    <w:rsid w:val="0058711A"/>
    <w:rsid w:val="005871C3"/>
    <w:rsid w:val="005872A6"/>
    <w:rsid w:val="00587329"/>
    <w:rsid w:val="0058769C"/>
    <w:rsid w:val="0058778C"/>
    <w:rsid w:val="005877DD"/>
    <w:rsid w:val="005879FF"/>
    <w:rsid w:val="00587ADF"/>
    <w:rsid w:val="00587EBF"/>
    <w:rsid w:val="005900CD"/>
    <w:rsid w:val="0059013F"/>
    <w:rsid w:val="00590240"/>
    <w:rsid w:val="0059066D"/>
    <w:rsid w:val="005906E9"/>
    <w:rsid w:val="00590AFE"/>
    <w:rsid w:val="00590C1B"/>
    <w:rsid w:val="00590C22"/>
    <w:rsid w:val="00590D1B"/>
    <w:rsid w:val="00590D2F"/>
    <w:rsid w:val="00590D78"/>
    <w:rsid w:val="00590DBD"/>
    <w:rsid w:val="00590FD3"/>
    <w:rsid w:val="00591043"/>
    <w:rsid w:val="0059107C"/>
    <w:rsid w:val="005917D3"/>
    <w:rsid w:val="00591D3E"/>
    <w:rsid w:val="00591E27"/>
    <w:rsid w:val="00591F78"/>
    <w:rsid w:val="0059210F"/>
    <w:rsid w:val="00592444"/>
    <w:rsid w:val="005925F1"/>
    <w:rsid w:val="005926B0"/>
    <w:rsid w:val="005928EF"/>
    <w:rsid w:val="00592927"/>
    <w:rsid w:val="00592942"/>
    <w:rsid w:val="00592B10"/>
    <w:rsid w:val="00592B1B"/>
    <w:rsid w:val="00592BB8"/>
    <w:rsid w:val="00592C28"/>
    <w:rsid w:val="00592DD7"/>
    <w:rsid w:val="00592F8F"/>
    <w:rsid w:val="00592FFB"/>
    <w:rsid w:val="0059318F"/>
    <w:rsid w:val="0059324B"/>
    <w:rsid w:val="0059341A"/>
    <w:rsid w:val="00593650"/>
    <w:rsid w:val="00593760"/>
    <w:rsid w:val="00593A99"/>
    <w:rsid w:val="00593ED3"/>
    <w:rsid w:val="005944D2"/>
    <w:rsid w:val="00594585"/>
    <w:rsid w:val="0059471A"/>
    <w:rsid w:val="005948D4"/>
    <w:rsid w:val="00594A27"/>
    <w:rsid w:val="00594A62"/>
    <w:rsid w:val="00594B2D"/>
    <w:rsid w:val="00594D7F"/>
    <w:rsid w:val="00594E50"/>
    <w:rsid w:val="00594F09"/>
    <w:rsid w:val="00595160"/>
    <w:rsid w:val="005952E6"/>
    <w:rsid w:val="00595331"/>
    <w:rsid w:val="00595503"/>
    <w:rsid w:val="0059551F"/>
    <w:rsid w:val="0059573D"/>
    <w:rsid w:val="005958D1"/>
    <w:rsid w:val="00595980"/>
    <w:rsid w:val="00595D1B"/>
    <w:rsid w:val="00595E36"/>
    <w:rsid w:val="00595E55"/>
    <w:rsid w:val="0059602E"/>
    <w:rsid w:val="005963EC"/>
    <w:rsid w:val="005965C7"/>
    <w:rsid w:val="005967CE"/>
    <w:rsid w:val="00596860"/>
    <w:rsid w:val="00596BE8"/>
    <w:rsid w:val="00596EC8"/>
    <w:rsid w:val="00596ED2"/>
    <w:rsid w:val="00596EF0"/>
    <w:rsid w:val="00596F7C"/>
    <w:rsid w:val="00597331"/>
    <w:rsid w:val="00597491"/>
    <w:rsid w:val="00597546"/>
    <w:rsid w:val="00597565"/>
    <w:rsid w:val="005975E9"/>
    <w:rsid w:val="0059766A"/>
    <w:rsid w:val="00597798"/>
    <w:rsid w:val="005977E8"/>
    <w:rsid w:val="00597A47"/>
    <w:rsid w:val="00597DCE"/>
    <w:rsid w:val="005A03A6"/>
    <w:rsid w:val="005A046C"/>
    <w:rsid w:val="005A05F6"/>
    <w:rsid w:val="005A060D"/>
    <w:rsid w:val="005A0757"/>
    <w:rsid w:val="005A07A3"/>
    <w:rsid w:val="005A0A34"/>
    <w:rsid w:val="005A0CDA"/>
    <w:rsid w:val="005A0CFC"/>
    <w:rsid w:val="005A0D85"/>
    <w:rsid w:val="005A1013"/>
    <w:rsid w:val="005A1242"/>
    <w:rsid w:val="005A1751"/>
    <w:rsid w:val="005A177F"/>
    <w:rsid w:val="005A1796"/>
    <w:rsid w:val="005A1A66"/>
    <w:rsid w:val="005A1CFA"/>
    <w:rsid w:val="005A1F43"/>
    <w:rsid w:val="005A1FDD"/>
    <w:rsid w:val="005A2197"/>
    <w:rsid w:val="005A21F0"/>
    <w:rsid w:val="005A22A0"/>
    <w:rsid w:val="005A2460"/>
    <w:rsid w:val="005A25F1"/>
    <w:rsid w:val="005A2812"/>
    <w:rsid w:val="005A283A"/>
    <w:rsid w:val="005A28E7"/>
    <w:rsid w:val="005A2931"/>
    <w:rsid w:val="005A2D2A"/>
    <w:rsid w:val="005A2E71"/>
    <w:rsid w:val="005A3012"/>
    <w:rsid w:val="005A3145"/>
    <w:rsid w:val="005A3462"/>
    <w:rsid w:val="005A375B"/>
    <w:rsid w:val="005A383A"/>
    <w:rsid w:val="005A394A"/>
    <w:rsid w:val="005A3A13"/>
    <w:rsid w:val="005A3AF9"/>
    <w:rsid w:val="005A3B8C"/>
    <w:rsid w:val="005A3DE9"/>
    <w:rsid w:val="005A3F37"/>
    <w:rsid w:val="005A3F41"/>
    <w:rsid w:val="005A3FA0"/>
    <w:rsid w:val="005A45AF"/>
    <w:rsid w:val="005A460F"/>
    <w:rsid w:val="005A472F"/>
    <w:rsid w:val="005A479B"/>
    <w:rsid w:val="005A483C"/>
    <w:rsid w:val="005A49C6"/>
    <w:rsid w:val="005A4F27"/>
    <w:rsid w:val="005A5023"/>
    <w:rsid w:val="005A52E1"/>
    <w:rsid w:val="005A55A3"/>
    <w:rsid w:val="005A5A5C"/>
    <w:rsid w:val="005A6077"/>
    <w:rsid w:val="005A6173"/>
    <w:rsid w:val="005A6381"/>
    <w:rsid w:val="005A66E6"/>
    <w:rsid w:val="005A6B48"/>
    <w:rsid w:val="005A6B4A"/>
    <w:rsid w:val="005A6C23"/>
    <w:rsid w:val="005A6C78"/>
    <w:rsid w:val="005A6C85"/>
    <w:rsid w:val="005A6DE2"/>
    <w:rsid w:val="005A6F90"/>
    <w:rsid w:val="005A7027"/>
    <w:rsid w:val="005A71ED"/>
    <w:rsid w:val="005A767D"/>
    <w:rsid w:val="005A785A"/>
    <w:rsid w:val="005A7A06"/>
    <w:rsid w:val="005A7C3C"/>
    <w:rsid w:val="005A7D3E"/>
    <w:rsid w:val="005A7F06"/>
    <w:rsid w:val="005B003B"/>
    <w:rsid w:val="005B0175"/>
    <w:rsid w:val="005B02DD"/>
    <w:rsid w:val="005B03A9"/>
    <w:rsid w:val="005B048F"/>
    <w:rsid w:val="005B04E5"/>
    <w:rsid w:val="005B08E0"/>
    <w:rsid w:val="005B0C84"/>
    <w:rsid w:val="005B0C8F"/>
    <w:rsid w:val="005B0CCE"/>
    <w:rsid w:val="005B0CEF"/>
    <w:rsid w:val="005B0D6C"/>
    <w:rsid w:val="005B0D7C"/>
    <w:rsid w:val="005B104C"/>
    <w:rsid w:val="005B1224"/>
    <w:rsid w:val="005B131F"/>
    <w:rsid w:val="005B16B9"/>
    <w:rsid w:val="005B16CE"/>
    <w:rsid w:val="005B16F8"/>
    <w:rsid w:val="005B1831"/>
    <w:rsid w:val="005B1A15"/>
    <w:rsid w:val="005B1A1C"/>
    <w:rsid w:val="005B1BC1"/>
    <w:rsid w:val="005B1E00"/>
    <w:rsid w:val="005B21D1"/>
    <w:rsid w:val="005B2608"/>
    <w:rsid w:val="005B271F"/>
    <w:rsid w:val="005B27FD"/>
    <w:rsid w:val="005B287D"/>
    <w:rsid w:val="005B2AC3"/>
    <w:rsid w:val="005B2AF1"/>
    <w:rsid w:val="005B2E58"/>
    <w:rsid w:val="005B2EA9"/>
    <w:rsid w:val="005B2F2A"/>
    <w:rsid w:val="005B2F6C"/>
    <w:rsid w:val="005B2FCA"/>
    <w:rsid w:val="005B33A5"/>
    <w:rsid w:val="005B3657"/>
    <w:rsid w:val="005B3794"/>
    <w:rsid w:val="005B3963"/>
    <w:rsid w:val="005B39B8"/>
    <w:rsid w:val="005B3A90"/>
    <w:rsid w:val="005B3ACF"/>
    <w:rsid w:val="005B3C34"/>
    <w:rsid w:val="005B3E0D"/>
    <w:rsid w:val="005B3E4B"/>
    <w:rsid w:val="005B3F71"/>
    <w:rsid w:val="005B3F8C"/>
    <w:rsid w:val="005B407A"/>
    <w:rsid w:val="005B4242"/>
    <w:rsid w:val="005B44B5"/>
    <w:rsid w:val="005B46D7"/>
    <w:rsid w:val="005B4801"/>
    <w:rsid w:val="005B4869"/>
    <w:rsid w:val="005B4947"/>
    <w:rsid w:val="005B4A8A"/>
    <w:rsid w:val="005B4C36"/>
    <w:rsid w:val="005B4D34"/>
    <w:rsid w:val="005B4E0C"/>
    <w:rsid w:val="005B4EEB"/>
    <w:rsid w:val="005B517C"/>
    <w:rsid w:val="005B523C"/>
    <w:rsid w:val="005B52EB"/>
    <w:rsid w:val="005B5330"/>
    <w:rsid w:val="005B5387"/>
    <w:rsid w:val="005B53A5"/>
    <w:rsid w:val="005B5476"/>
    <w:rsid w:val="005B54D2"/>
    <w:rsid w:val="005B551A"/>
    <w:rsid w:val="005B55AB"/>
    <w:rsid w:val="005B5755"/>
    <w:rsid w:val="005B5922"/>
    <w:rsid w:val="005B594E"/>
    <w:rsid w:val="005B595E"/>
    <w:rsid w:val="005B5B19"/>
    <w:rsid w:val="005B5BE6"/>
    <w:rsid w:val="005B60FC"/>
    <w:rsid w:val="005B63A2"/>
    <w:rsid w:val="005B6539"/>
    <w:rsid w:val="005B6914"/>
    <w:rsid w:val="005B6A09"/>
    <w:rsid w:val="005B6B83"/>
    <w:rsid w:val="005B6B96"/>
    <w:rsid w:val="005B6CAB"/>
    <w:rsid w:val="005B6CC9"/>
    <w:rsid w:val="005B6D4E"/>
    <w:rsid w:val="005B6DB5"/>
    <w:rsid w:val="005B6DC5"/>
    <w:rsid w:val="005B6E45"/>
    <w:rsid w:val="005B6FA2"/>
    <w:rsid w:val="005B705D"/>
    <w:rsid w:val="005B7126"/>
    <w:rsid w:val="005B717A"/>
    <w:rsid w:val="005B71A7"/>
    <w:rsid w:val="005B74A5"/>
    <w:rsid w:val="005B75DB"/>
    <w:rsid w:val="005B7D92"/>
    <w:rsid w:val="005B7FC4"/>
    <w:rsid w:val="005B7FF9"/>
    <w:rsid w:val="005C05D9"/>
    <w:rsid w:val="005C06FF"/>
    <w:rsid w:val="005C073C"/>
    <w:rsid w:val="005C089D"/>
    <w:rsid w:val="005C08AB"/>
    <w:rsid w:val="005C0911"/>
    <w:rsid w:val="005C0A1D"/>
    <w:rsid w:val="005C0F5D"/>
    <w:rsid w:val="005C1072"/>
    <w:rsid w:val="005C11BE"/>
    <w:rsid w:val="005C1215"/>
    <w:rsid w:val="005C149E"/>
    <w:rsid w:val="005C14BC"/>
    <w:rsid w:val="005C160F"/>
    <w:rsid w:val="005C165F"/>
    <w:rsid w:val="005C17C9"/>
    <w:rsid w:val="005C17FF"/>
    <w:rsid w:val="005C18ED"/>
    <w:rsid w:val="005C1ABC"/>
    <w:rsid w:val="005C1BC8"/>
    <w:rsid w:val="005C1C89"/>
    <w:rsid w:val="005C1D25"/>
    <w:rsid w:val="005C1F9A"/>
    <w:rsid w:val="005C20B6"/>
    <w:rsid w:val="005C220D"/>
    <w:rsid w:val="005C22AE"/>
    <w:rsid w:val="005C2373"/>
    <w:rsid w:val="005C2525"/>
    <w:rsid w:val="005C27C7"/>
    <w:rsid w:val="005C32B1"/>
    <w:rsid w:val="005C34A1"/>
    <w:rsid w:val="005C34EB"/>
    <w:rsid w:val="005C34FC"/>
    <w:rsid w:val="005C3509"/>
    <w:rsid w:val="005C3586"/>
    <w:rsid w:val="005C3761"/>
    <w:rsid w:val="005C38E6"/>
    <w:rsid w:val="005C3AE6"/>
    <w:rsid w:val="005C3C96"/>
    <w:rsid w:val="005C426F"/>
    <w:rsid w:val="005C4433"/>
    <w:rsid w:val="005C4667"/>
    <w:rsid w:val="005C4727"/>
    <w:rsid w:val="005C485A"/>
    <w:rsid w:val="005C4994"/>
    <w:rsid w:val="005C4A49"/>
    <w:rsid w:val="005C4B08"/>
    <w:rsid w:val="005C4C45"/>
    <w:rsid w:val="005C4F66"/>
    <w:rsid w:val="005C5010"/>
    <w:rsid w:val="005C5037"/>
    <w:rsid w:val="005C50B3"/>
    <w:rsid w:val="005C5295"/>
    <w:rsid w:val="005C52A6"/>
    <w:rsid w:val="005C53E1"/>
    <w:rsid w:val="005C55D9"/>
    <w:rsid w:val="005C5605"/>
    <w:rsid w:val="005C5672"/>
    <w:rsid w:val="005C5B82"/>
    <w:rsid w:val="005C5B95"/>
    <w:rsid w:val="005C5E4E"/>
    <w:rsid w:val="005C6136"/>
    <w:rsid w:val="005C6233"/>
    <w:rsid w:val="005C623A"/>
    <w:rsid w:val="005C6301"/>
    <w:rsid w:val="005C631B"/>
    <w:rsid w:val="005C6398"/>
    <w:rsid w:val="005C6432"/>
    <w:rsid w:val="005C6552"/>
    <w:rsid w:val="005C658C"/>
    <w:rsid w:val="005C65BD"/>
    <w:rsid w:val="005C6A32"/>
    <w:rsid w:val="005C6D9B"/>
    <w:rsid w:val="005C6FC9"/>
    <w:rsid w:val="005C71E7"/>
    <w:rsid w:val="005C72D9"/>
    <w:rsid w:val="005C7335"/>
    <w:rsid w:val="005C7338"/>
    <w:rsid w:val="005C76F5"/>
    <w:rsid w:val="005C7777"/>
    <w:rsid w:val="005C7913"/>
    <w:rsid w:val="005C7D38"/>
    <w:rsid w:val="005C7EEA"/>
    <w:rsid w:val="005C7FB2"/>
    <w:rsid w:val="005D01E0"/>
    <w:rsid w:val="005D04D6"/>
    <w:rsid w:val="005D0BF9"/>
    <w:rsid w:val="005D0DF9"/>
    <w:rsid w:val="005D125B"/>
    <w:rsid w:val="005D1658"/>
    <w:rsid w:val="005D1689"/>
    <w:rsid w:val="005D17B4"/>
    <w:rsid w:val="005D1A70"/>
    <w:rsid w:val="005D1BEE"/>
    <w:rsid w:val="005D1E74"/>
    <w:rsid w:val="005D1ECA"/>
    <w:rsid w:val="005D1FF3"/>
    <w:rsid w:val="005D203A"/>
    <w:rsid w:val="005D221D"/>
    <w:rsid w:val="005D22E9"/>
    <w:rsid w:val="005D2399"/>
    <w:rsid w:val="005D2459"/>
    <w:rsid w:val="005D25F0"/>
    <w:rsid w:val="005D283D"/>
    <w:rsid w:val="005D2B78"/>
    <w:rsid w:val="005D2BEC"/>
    <w:rsid w:val="005D2FB5"/>
    <w:rsid w:val="005D31F9"/>
    <w:rsid w:val="005D3423"/>
    <w:rsid w:val="005D3574"/>
    <w:rsid w:val="005D35E2"/>
    <w:rsid w:val="005D35F1"/>
    <w:rsid w:val="005D37EF"/>
    <w:rsid w:val="005D38FE"/>
    <w:rsid w:val="005D4293"/>
    <w:rsid w:val="005D4583"/>
    <w:rsid w:val="005D4895"/>
    <w:rsid w:val="005D496D"/>
    <w:rsid w:val="005D4A23"/>
    <w:rsid w:val="005D4A3B"/>
    <w:rsid w:val="005D4A66"/>
    <w:rsid w:val="005D4BBB"/>
    <w:rsid w:val="005D4D90"/>
    <w:rsid w:val="005D504B"/>
    <w:rsid w:val="005D506B"/>
    <w:rsid w:val="005D529B"/>
    <w:rsid w:val="005D54FF"/>
    <w:rsid w:val="005D57C0"/>
    <w:rsid w:val="005D5802"/>
    <w:rsid w:val="005D5B71"/>
    <w:rsid w:val="005D5C8E"/>
    <w:rsid w:val="005D5ED4"/>
    <w:rsid w:val="005D5F0D"/>
    <w:rsid w:val="005D61DB"/>
    <w:rsid w:val="005D6217"/>
    <w:rsid w:val="005D6251"/>
    <w:rsid w:val="005D6456"/>
    <w:rsid w:val="005D64BF"/>
    <w:rsid w:val="005D65E2"/>
    <w:rsid w:val="005D6968"/>
    <w:rsid w:val="005D6A36"/>
    <w:rsid w:val="005D6B84"/>
    <w:rsid w:val="005D6BA9"/>
    <w:rsid w:val="005D6F5E"/>
    <w:rsid w:val="005D6F65"/>
    <w:rsid w:val="005D70A1"/>
    <w:rsid w:val="005D7206"/>
    <w:rsid w:val="005D73B3"/>
    <w:rsid w:val="005D742F"/>
    <w:rsid w:val="005D7463"/>
    <w:rsid w:val="005D7566"/>
    <w:rsid w:val="005D7580"/>
    <w:rsid w:val="005D7852"/>
    <w:rsid w:val="005D79E0"/>
    <w:rsid w:val="005D7AD2"/>
    <w:rsid w:val="005D7D55"/>
    <w:rsid w:val="005D7E30"/>
    <w:rsid w:val="005D7F9D"/>
    <w:rsid w:val="005E000B"/>
    <w:rsid w:val="005E0085"/>
    <w:rsid w:val="005E00FD"/>
    <w:rsid w:val="005E0747"/>
    <w:rsid w:val="005E0887"/>
    <w:rsid w:val="005E09E0"/>
    <w:rsid w:val="005E0D06"/>
    <w:rsid w:val="005E0E5F"/>
    <w:rsid w:val="005E0EAA"/>
    <w:rsid w:val="005E0F10"/>
    <w:rsid w:val="005E0F69"/>
    <w:rsid w:val="005E1030"/>
    <w:rsid w:val="005E12B9"/>
    <w:rsid w:val="005E14D5"/>
    <w:rsid w:val="005E15CA"/>
    <w:rsid w:val="005E168F"/>
    <w:rsid w:val="005E17DC"/>
    <w:rsid w:val="005E182F"/>
    <w:rsid w:val="005E1927"/>
    <w:rsid w:val="005E1B45"/>
    <w:rsid w:val="005E1CD5"/>
    <w:rsid w:val="005E1D2F"/>
    <w:rsid w:val="005E1DF5"/>
    <w:rsid w:val="005E1FB1"/>
    <w:rsid w:val="005E2018"/>
    <w:rsid w:val="005E2280"/>
    <w:rsid w:val="005E22D9"/>
    <w:rsid w:val="005E24AF"/>
    <w:rsid w:val="005E2702"/>
    <w:rsid w:val="005E27B3"/>
    <w:rsid w:val="005E2937"/>
    <w:rsid w:val="005E296F"/>
    <w:rsid w:val="005E2A49"/>
    <w:rsid w:val="005E2B41"/>
    <w:rsid w:val="005E2D0F"/>
    <w:rsid w:val="005E304C"/>
    <w:rsid w:val="005E3401"/>
    <w:rsid w:val="005E34FB"/>
    <w:rsid w:val="005E3500"/>
    <w:rsid w:val="005E36F7"/>
    <w:rsid w:val="005E3782"/>
    <w:rsid w:val="005E3924"/>
    <w:rsid w:val="005E3C90"/>
    <w:rsid w:val="005E3CCE"/>
    <w:rsid w:val="005E3DB3"/>
    <w:rsid w:val="005E40C7"/>
    <w:rsid w:val="005E4281"/>
    <w:rsid w:val="005E42DA"/>
    <w:rsid w:val="005E4680"/>
    <w:rsid w:val="005E479C"/>
    <w:rsid w:val="005E4D77"/>
    <w:rsid w:val="005E4DC5"/>
    <w:rsid w:val="005E539F"/>
    <w:rsid w:val="005E5453"/>
    <w:rsid w:val="005E5512"/>
    <w:rsid w:val="005E56F0"/>
    <w:rsid w:val="005E57CB"/>
    <w:rsid w:val="005E5802"/>
    <w:rsid w:val="005E580B"/>
    <w:rsid w:val="005E5945"/>
    <w:rsid w:val="005E5A84"/>
    <w:rsid w:val="005E5A8B"/>
    <w:rsid w:val="005E5B89"/>
    <w:rsid w:val="005E5C70"/>
    <w:rsid w:val="005E5D58"/>
    <w:rsid w:val="005E5D5B"/>
    <w:rsid w:val="005E5E0C"/>
    <w:rsid w:val="005E6159"/>
    <w:rsid w:val="005E62C5"/>
    <w:rsid w:val="005E630B"/>
    <w:rsid w:val="005E6579"/>
    <w:rsid w:val="005E6767"/>
    <w:rsid w:val="005E6AAF"/>
    <w:rsid w:val="005E6C41"/>
    <w:rsid w:val="005E70A3"/>
    <w:rsid w:val="005E7313"/>
    <w:rsid w:val="005E7501"/>
    <w:rsid w:val="005E79D3"/>
    <w:rsid w:val="005E7B68"/>
    <w:rsid w:val="005E7B87"/>
    <w:rsid w:val="005E7CA2"/>
    <w:rsid w:val="005E7D28"/>
    <w:rsid w:val="005E7DBB"/>
    <w:rsid w:val="005E7E37"/>
    <w:rsid w:val="005E7ED1"/>
    <w:rsid w:val="005F04CA"/>
    <w:rsid w:val="005F05D8"/>
    <w:rsid w:val="005F087F"/>
    <w:rsid w:val="005F0907"/>
    <w:rsid w:val="005F0AD8"/>
    <w:rsid w:val="005F0C0C"/>
    <w:rsid w:val="005F0C65"/>
    <w:rsid w:val="005F0F68"/>
    <w:rsid w:val="005F1078"/>
    <w:rsid w:val="005F1101"/>
    <w:rsid w:val="005F11C1"/>
    <w:rsid w:val="005F12A4"/>
    <w:rsid w:val="005F13D1"/>
    <w:rsid w:val="005F15A5"/>
    <w:rsid w:val="005F1763"/>
    <w:rsid w:val="005F1B0C"/>
    <w:rsid w:val="005F1C6C"/>
    <w:rsid w:val="005F1EB6"/>
    <w:rsid w:val="005F1FCE"/>
    <w:rsid w:val="005F2608"/>
    <w:rsid w:val="005F2663"/>
    <w:rsid w:val="005F270C"/>
    <w:rsid w:val="005F281A"/>
    <w:rsid w:val="005F2F12"/>
    <w:rsid w:val="005F2F67"/>
    <w:rsid w:val="005F3009"/>
    <w:rsid w:val="005F3120"/>
    <w:rsid w:val="005F3160"/>
    <w:rsid w:val="005F33E6"/>
    <w:rsid w:val="005F36C8"/>
    <w:rsid w:val="005F3A91"/>
    <w:rsid w:val="005F3B52"/>
    <w:rsid w:val="005F3B78"/>
    <w:rsid w:val="005F3D01"/>
    <w:rsid w:val="005F4119"/>
    <w:rsid w:val="005F412C"/>
    <w:rsid w:val="005F413D"/>
    <w:rsid w:val="005F414D"/>
    <w:rsid w:val="005F4176"/>
    <w:rsid w:val="005F41E2"/>
    <w:rsid w:val="005F422C"/>
    <w:rsid w:val="005F4341"/>
    <w:rsid w:val="005F43ED"/>
    <w:rsid w:val="005F48BF"/>
    <w:rsid w:val="005F494D"/>
    <w:rsid w:val="005F4A8F"/>
    <w:rsid w:val="005F4BA0"/>
    <w:rsid w:val="005F4D15"/>
    <w:rsid w:val="005F505B"/>
    <w:rsid w:val="005F506B"/>
    <w:rsid w:val="005F5085"/>
    <w:rsid w:val="005F520F"/>
    <w:rsid w:val="005F5274"/>
    <w:rsid w:val="005F57B4"/>
    <w:rsid w:val="005F58E0"/>
    <w:rsid w:val="005F592D"/>
    <w:rsid w:val="005F5C4E"/>
    <w:rsid w:val="005F5DCF"/>
    <w:rsid w:val="005F5ECF"/>
    <w:rsid w:val="005F5F50"/>
    <w:rsid w:val="005F606A"/>
    <w:rsid w:val="005F622F"/>
    <w:rsid w:val="005F62CE"/>
    <w:rsid w:val="005F6333"/>
    <w:rsid w:val="005F63B5"/>
    <w:rsid w:val="005F64E5"/>
    <w:rsid w:val="005F66F4"/>
    <w:rsid w:val="005F6797"/>
    <w:rsid w:val="005F699B"/>
    <w:rsid w:val="005F6A17"/>
    <w:rsid w:val="005F6AA9"/>
    <w:rsid w:val="005F6D56"/>
    <w:rsid w:val="005F6E9D"/>
    <w:rsid w:val="005F6F77"/>
    <w:rsid w:val="005F7097"/>
    <w:rsid w:val="005F72C1"/>
    <w:rsid w:val="005F72D2"/>
    <w:rsid w:val="005F72F7"/>
    <w:rsid w:val="005F75CD"/>
    <w:rsid w:val="005F75E5"/>
    <w:rsid w:val="005F7620"/>
    <w:rsid w:val="005F7A90"/>
    <w:rsid w:val="005F7C41"/>
    <w:rsid w:val="005F7EB8"/>
    <w:rsid w:val="005F7F3B"/>
    <w:rsid w:val="00600038"/>
    <w:rsid w:val="00600265"/>
    <w:rsid w:val="00600344"/>
    <w:rsid w:val="00600700"/>
    <w:rsid w:val="00600D45"/>
    <w:rsid w:val="00600E05"/>
    <w:rsid w:val="00601670"/>
    <w:rsid w:val="006017CB"/>
    <w:rsid w:val="006019D7"/>
    <w:rsid w:val="00601A5A"/>
    <w:rsid w:val="00601C77"/>
    <w:rsid w:val="00601D0B"/>
    <w:rsid w:val="00601F2B"/>
    <w:rsid w:val="006022DA"/>
    <w:rsid w:val="006024CD"/>
    <w:rsid w:val="006027CE"/>
    <w:rsid w:val="006029CF"/>
    <w:rsid w:val="00602C76"/>
    <w:rsid w:val="00602E3C"/>
    <w:rsid w:val="00602E4B"/>
    <w:rsid w:val="00602EDB"/>
    <w:rsid w:val="00602FB9"/>
    <w:rsid w:val="0060314C"/>
    <w:rsid w:val="00603612"/>
    <w:rsid w:val="00603818"/>
    <w:rsid w:val="0060394E"/>
    <w:rsid w:val="00603D84"/>
    <w:rsid w:val="00603F96"/>
    <w:rsid w:val="00604171"/>
    <w:rsid w:val="00604184"/>
    <w:rsid w:val="006041D3"/>
    <w:rsid w:val="006042C1"/>
    <w:rsid w:val="0060458A"/>
    <w:rsid w:val="00604662"/>
    <w:rsid w:val="006047FC"/>
    <w:rsid w:val="006049D7"/>
    <w:rsid w:val="00604A3A"/>
    <w:rsid w:val="00604A7E"/>
    <w:rsid w:val="00604F07"/>
    <w:rsid w:val="00604FBF"/>
    <w:rsid w:val="00604FCA"/>
    <w:rsid w:val="00605231"/>
    <w:rsid w:val="006055A4"/>
    <w:rsid w:val="00605727"/>
    <w:rsid w:val="00605888"/>
    <w:rsid w:val="00605A29"/>
    <w:rsid w:val="00605A3F"/>
    <w:rsid w:val="00605B4E"/>
    <w:rsid w:val="00605BDF"/>
    <w:rsid w:val="00605D47"/>
    <w:rsid w:val="00606120"/>
    <w:rsid w:val="00606354"/>
    <w:rsid w:val="006065C2"/>
    <w:rsid w:val="00606677"/>
    <w:rsid w:val="006066C6"/>
    <w:rsid w:val="006066F3"/>
    <w:rsid w:val="00606B24"/>
    <w:rsid w:val="00606B9D"/>
    <w:rsid w:val="00606B9E"/>
    <w:rsid w:val="00606CF3"/>
    <w:rsid w:val="00606DB9"/>
    <w:rsid w:val="00606E3E"/>
    <w:rsid w:val="00606EA3"/>
    <w:rsid w:val="00606EC2"/>
    <w:rsid w:val="00606FF4"/>
    <w:rsid w:val="006070DC"/>
    <w:rsid w:val="00607326"/>
    <w:rsid w:val="006073B7"/>
    <w:rsid w:val="00607569"/>
    <w:rsid w:val="00607620"/>
    <w:rsid w:val="0060773B"/>
    <w:rsid w:val="00607781"/>
    <w:rsid w:val="00607BF9"/>
    <w:rsid w:val="00607D98"/>
    <w:rsid w:val="00607DAC"/>
    <w:rsid w:val="00607EE6"/>
    <w:rsid w:val="00607FBD"/>
    <w:rsid w:val="00610264"/>
    <w:rsid w:val="00610328"/>
    <w:rsid w:val="00610678"/>
    <w:rsid w:val="00610720"/>
    <w:rsid w:val="00610721"/>
    <w:rsid w:val="00610B1D"/>
    <w:rsid w:val="00610B2A"/>
    <w:rsid w:val="00610C1D"/>
    <w:rsid w:val="00610C72"/>
    <w:rsid w:val="00610C97"/>
    <w:rsid w:val="00610FF6"/>
    <w:rsid w:val="00611000"/>
    <w:rsid w:val="0061106F"/>
    <w:rsid w:val="0061113E"/>
    <w:rsid w:val="00611272"/>
    <w:rsid w:val="006113EC"/>
    <w:rsid w:val="006114E1"/>
    <w:rsid w:val="0061165C"/>
    <w:rsid w:val="006116F3"/>
    <w:rsid w:val="006118B3"/>
    <w:rsid w:val="00611D00"/>
    <w:rsid w:val="00611DE8"/>
    <w:rsid w:val="006120CC"/>
    <w:rsid w:val="006120CD"/>
    <w:rsid w:val="00612205"/>
    <w:rsid w:val="00612311"/>
    <w:rsid w:val="0061235A"/>
    <w:rsid w:val="0061251F"/>
    <w:rsid w:val="0061259B"/>
    <w:rsid w:val="00612866"/>
    <w:rsid w:val="00612957"/>
    <w:rsid w:val="006131A2"/>
    <w:rsid w:val="0061322B"/>
    <w:rsid w:val="00613829"/>
    <w:rsid w:val="00613882"/>
    <w:rsid w:val="00613BFF"/>
    <w:rsid w:val="00613C01"/>
    <w:rsid w:val="00613C55"/>
    <w:rsid w:val="006140CB"/>
    <w:rsid w:val="006143A5"/>
    <w:rsid w:val="0061450B"/>
    <w:rsid w:val="00614720"/>
    <w:rsid w:val="00614B14"/>
    <w:rsid w:val="00614CDF"/>
    <w:rsid w:val="00614D40"/>
    <w:rsid w:val="00614D47"/>
    <w:rsid w:val="00614D53"/>
    <w:rsid w:val="00614E98"/>
    <w:rsid w:val="00615714"/>
    <w:rsid w:val="006157B2"/>
    <w:rsid w:val="0061598A"/>
    <w:rsid w:val="00615D9C"/>
    <w:rsid w:val="006160AC"/>
    <w:rsid w:val="00616181"/>
    <w:rsid w:val="00616301"/>
    <w:rsid w:val="0061630A"/>
    <w:rsid w:val="006163A8"/>
    <w:rsid w:val="006163B1"/>
    <w:rsid w:val="00616418"/>
    <w:rsid w:val="00616807"/>
    <w:rsid w:val="00616A34"/>
    <w:rsid w:val="00616D2F"/>
    <w:rsid w:val="00616E8A"/>
    <w:rsid w:val="00616FE7"/>
    <w:rsid w:val="00616FF7"/>
    <w:rsid w:val="006170A6"/>
    <w:rsid w:val="0061712B"/>
    <w:rsid w:val="006171A9"/>
    <w:rsid w:val="006172AD"/>
    <w:rsid w:val="0061747C"/>
    <w:rsid w:val="00617585"/>
    <w:rsid w:val="0061792A"/>
    <w:rsid w:val="006179C6"/>
    <w:rsid w:val="00617A59"/>
    <w:rsid w:val="00617B06"/>
    <w:rsid w:val="00617BDC"/>
    <w:rsid w:val="00617C01"/>
    <w:rsid w:val="00617EFA"/>
    <w:rsid w:val="006204D9"/>
    <w:rsid w:val="0062072D"/>
    <w:rsid w:val="00620764"/>
    <w:rsid w:val="0062076B"/>
    <w:rsid w:val="00620897"/>
    <w:rsid w:val="00620A27"/>
    <w:rsid w:val="00620D89"/>
    <w:rsid w:val="00620EA5"/>
    <w:rsid w:val="00620EEF"/>
    <w:rsid w:val="00620F97"/>
    <w:rsid w:val="0062106E"/>
    <w:rsid w:val="006210AA"/>
    <w:rsid w:val="006212C9"/>
    <w:rsid w:val="00621312"/>
    <w:rsid w:val="0062166A"/>
    <w:rsid w:val="006217B1"/>
    <w:rsid w:val="006218DD"/>
    <w:rsid w:val="006219BF"/>
    <w:rsid w:val="006219E3"/>
    <w:rsid w:val="00621A4E"/>
    <w:rsid w:val="00621A91"/>
    <w:rsid w:val="00621FEF"/>
    <w:rsid w:val="0062207C"/>
    <w:rsid w:val="00622194"/>
    <w:rsid w:val="0062243B"/>
    <w:rsid w:val="00622479"/>
    <w:rsid w:val="0062254E"/>
    <w:rsid w:val="006228EF"/>
    <w:rsid w:val="00622C7E"/>
    <w:rsid w:val="00622E28"/>
    <w:rsid w:val="00622FB6"/>
    <w:rsid w:val="006232AF"/>
    <w:rsid w:val="0062335C"/>
    <w:rsid w:val="006234E5"/>
    <w:rsid w:val="0062358D"/>
    <w:rsid w:val="00623636"/>
    <w:rsid w:val="0062375C"/>
    <w:rsid w:val="00623AF3"/>
    <w:rsid w:val="00623D6C"/>
    <w:rsid w:val="00623FEE"/>
    <w:rsid w:val="006240FB"/>
    <w:rsid w:val="00624262"/>
    <w:rsid w:val="0062459F"/>
    <w:rsid w:val="00624788"/>
    <w:rsid w:val="00624A31"/>
    <w:rsid w:val="00624AB2"/>
    <w:rsid w:val="00624D2E"/>
    <w:rsid w:val="00624F38"/>
    <w:rsid w:val="00624FD6"/>
    <w:rsid w:val="006250E0"/>
    <w:rsid w:val="006250EF"/>
    <w:rsid w:val="006251EA"/>
    <w:rsid w:val="0062555A"/>
    <w:rsid w:val="006257D4"/>
    <w:rsid w:val="006257DA"/>
    <w:rsid w:val="00625906"/>
    <w:rsid w:val="0062592E"/>
    <w:rsid w:val="00625AE7"/>
    <w:rsid w:val="00625C73"/>
    <w:rsid w:val="00625ED1"/>
    <w:rsid w:val="00626096"/>
    <w:rsid w:val="00626177"/>
    <w:rsid w:val="0062620B"/>
    <w:rsid w:val="006263F5"/>
    <w:rsid w:val="006263FB"/>
    <w:rsid w:val="006264C8"/>
    <w:rsid w:val="006267EA"/>
    <w:rsid w:val="00626817"/>
    <w:rsid w:val="0062696E"/>
    <w:rsid w:val="00626AC0"/>
    <w:rsid w:val="00626B25"/>
    <w:rsid w:val="006272D5"/>
    <w:rsid w:val="0062730F"/>
    <w:rsid w:val="0062736C"/>
    <w:rsid w:val="0062745D"/>
    <w:rsid w:val="006274F2"/>
    <w:rsid w:val="006277A4"/>
    <w:rsid w:val="006277F2"/>
    <w:rsid w:val="00627A07"/>
    <w:rsid w:val="00627AC4"/>
    <w:rsid w:val="00627B23"/>
    <w:rsid w:val="006302D3"/>
    <w:rsid w:val="0063031A"/>
    <w:rsid w:val="00630523"/>
    <w:rsid w:val="00630558"/>
    <w:rsid w:val="00630631"/>
    <w:rsid w:val="006306E6"/>
    <w:rsid w:val="006310A1"/>
    <w:rsid w:val="006315A6"/>
    <w:rsid w:val="006316DA"/>
    <w:rsid w:val="0063176A"/>
    <w:rsid w:val="006319AF"/>
    <w:rsid w:val="00631EDA"/>
    <w:rsid w:val="00631EE6"/>
    <w:rsid w:val="0063203E"/>
    <w:rsid w:val="0063207E"/>
    <w:rsid w:val="0063226E"/>
    <w:rsid w:val="006324D5"/>
    <w:rsid w:val="006325E9"/>
    <w:rsid w:val="006328BA"/>
    <w:rsid w:val="006329BB"/>
    <w:rsid w:val="00632A5D"/>
    <w:rsid w:val="00632BD0"/>
    <w:rsid w:val="00632FBA"/>
    <w:rsid w:val="0063337E"/>
    <w:rsid w:val="006333D4"/>
    <w:rsid w:val="006336DD"/>
    <w:rsid w:val="00633957"/>
    <w:rsid w:val="006339A5"/>
    <w:rsid w:val="00633ADC"/>
    <w:rsid w:val="00633BA0"/>
    <w:rsid w:val="00633C94"/>
    <w:rsid w:val="00633DD1"/>
    <w:rsid w:val="00633E30"/>
    <w:rsid w:val="00633FFA"/>
    <w:rsid w:val="00634268"/>
    <w:rsid w:val="006344FF"/>
    <w:rsid w:val="006348F3"/>
    <w:rsid w:val="00634BB9"/>
    <w:rsid w:val="00634DBE"/>
    <w:rsid w:val="00634EAC"/>
    <w:rsid w:val="00634F07"/>
    <w:rsid w:val="0063545A"/>
    <w:rsid w:val="0063564A"/>
    <w:rsid w:val="0063566E"/>
    <w:rsid w:val="0063594F"/>
    <w:rsid w:val="00635D06"/>
    <w:rsid w:val="00635D6B"/>
    <w:rsid w:val="00635D74"/>
    <w:rsid w:val="00635DFC"/>
    <w:rsid w:val="00635EA9"/>
    <w:rsid w:val="006360CF"/>
    <w:rsid w:val="00636100"/>
    <w:rsid w:val="00636467"/>
    <w:rsid w:val="006365D3"/>
    <w:rsid w:val="006365EC"/>
    <w:rsid w:val="006369F3"/>
    <w:rsid w:val="00636A9A"/>
    <w:rsid w:val="00636A9B"/>
    <w:rsid w:val="00636ACD"/>
    <w:rsid w:val="00636B93"/>
    <w:rsid w:val="00636C92"/>
    <w:rsid w:val="00636E50"/>
    <w:rsid w:val="00636EB6"/>
    <w:rsid w:val="00637173"/>
    <w:rsid w:val="00637254"/>
    <w:rsid w:val="00637472"/>
    <w:rsid w:val="0063754C"/>
    <w:rsid w:val="00637611"/>
    <w:rsid w:val="006377D6"/>
    <w:rsid w:val="00637A10"/>
    <w:rsid w:val="00637B2C"/>
    <w:rsid w:val="00637DEF"/>
    <w:rsid w:val="00637E7C"/>
    <w:rsid w:val="00640014"/>
    <w:rsid w:val="00640204"/>
    <w:rsid w:val="006402FF"/>
    <w:rsid w:val="0064033B"/>
    <w:rsid w:val="0064068F"/>
    <w:rsid w:val="00640791"/>
    <w:rsid w:val="00640CAE"/>
    <w:rsid w:val="00640E67"/>
    <w:rsid w:val="00640F5F"/>
    <w:rsid w:val="006410B3"/>
    <w:rsid w:val="00641205"/>
    <w:rsid w:val="0064195A"/>
    <w:rsid w:val="00641C44"/>
    <w:rsid w:val="00641CE1"/>
    <w:rsid w:val="00641D48"/>
    <w:rsid w:val="00641E5B"/>
    <w:rsid w:val="00642198"/>
    <w:rsid w:val="006421ED"/>
    <w:rsid w:val="006422C1"/>
    <w:rsid w:val="00642415"/>
    <w:rsid w:val="006424E6"/>
    <w:rsid w:val="0064253A"/>
    <w:rsid w:val="0064264F"/>
    <w:rsid w:val="00642ACE"/>
    <w:rsid w:val="00642D0D"/>
    <w:rsid w:val="00642E47"/>
    <w:rsid w:val="00642EBA"/>
    <w:rsid w:val="00642F4F"/>
    <w:rsid w:val="00642F73"/>
    <w:rsid w:val="00643254"/>
    <w:rsid w:val="0064328C"/>
    <w:rsid w:val="0064334B"/>
    <w:rsid w:val="006434FF"/>
    <w:rsid w:val="0064353D"/>
    <w:rsid w:val="00643639"/>
    <w:rsid w:val="006439B9"/>
    <w:rsid w:val="00643B63"/>
    <w:rsid w:val="00643C54"/>
    <w:rsid w:val="00643E70"/>
    <w:rsid w:val="00643EBD"/>
    <w:rsid w:val="00643F22"/>
    <w:rsid w:val="006440E8"/>
    <w:rsid w:val="00644109"/>
    <w:rsid w:val="00644762"/>
    <w:rsid w:val="006449AD"/>
    <w:rsid w:val="00644AAB"/>
    <w:rsid w:val="00644B7C"/>
    <w:rsid w:val="00644F76"/>
    <w:rsid w:val="00644F89"/>
    <w:rsid w:val="0064501A"/>
    <w:rsid w:val="00645196"/>
    <w:rsid w:val="0064546B"/>
    <w:rsid w:val="006456FE"/>
    <w:rsid w:val="00645A13"/>
    <w:rsid w:val="00645B38"/>
    <w:rsid w:val="00645D8A"/>
    <w:rsid w:val="00645FE7"/>
    <w:rsid w:val="0064613F"/>
    <w:rsid w:val="006464BF"/>
    <w:rsid w:val="0064686C"/>
    <w:rsid w:val="00646E8E"/>
    <w:rsid w:val="00646ECE"/>
    <w:rsid w:val="0064737C"/>
    <w:rsid w:val="006473D7"/>
    <w:rsid w:val="006473EC"/>
    <w:rsid w:val="0064751B"/>
    <w:rsid w:val="00647602"/>
    <w:rsid w:val="006476D5"/>
    <w:rsid w:val="006476D9"/>
    <w:rsid w:val="00647844"/>
    <w:rsid w:val="006478E9"/>
    <w:rsid w:val="00647A2B"/>
    <w:rsid w:val="00647AE9"/>
    <w:rsid w:val="00647BFB"/>
    <w:rsid w:val="00647DD4"/>
    <w:rsid w:val="00647E12"/>
    <w:rsid w:val="00647E24"/>
    <w:rsid w:val="00647EA8"/>
    <w:rsid w:val="006500F8"/>
    <w:rsid w:val="0065031B"/>
    <w:rsid w:val="00650386"/>
    <w:rsid w:val="00650684"/>
    <w:rsid w:val="006509A8"/>
    <w:rsid w:val="00650A15"/>
    <w:rsid w:val="00650ACE"/>
    <w:rsid w:val="00650B68"/>
    <w:rsid w:val="00650CF5"/>
    <w:rsid w:val="00650D89"/>
    <w:rsid w:val="00650DC3"/>
    <w:rsid w:val="00651244"/>
    <w:rsid w:val="0065124E"/>
    <w:rsid w:val="00651659"/>
    <w:rsid w:val="006519C9"/>
    <w:rsid w:val="00651B4A"/>
    <w:rsid w:val="00651D9F"/>
    <w:rsid w:val="00651E65"/>
    <w:rsid w:val="0065201B"/>
    <w:rsid w:val="0065209E"/>
    <w:rsid w:val="00652133"/>
    <w:rsid w:val="00652407"/>
    <w:rsid w:val="00652411"/>
    <w:rsid w:val="00652434"/>
    <w:rsid w:val="00652781"/>
    <w:rsid w:val="00652891"/>
    <w:rsid w:val="006529F7"/>
    <w:rsid w:val="00652CA3"/>
    <w:rsid w:val="00652CEB"/>
    <w:rsid w:val="00652DB8"/>
    <w:rsid w:val="00653091"/>
    <w:rsid w:val="0065348B"/>
    <w:rsid w:val="00653601"/>
    <w:rsid w:val="00653632"/>
    <w:rsid w:val="00653A6D"/>
    <w:rsid w:val="00653D08"/>
    <w:rsid w:val="00653FB5"/>
    <w:rsid w:val="00653FE6"/>
    <w:rsid w:val="00654113"/>
    <w:rsid w:val="006541BD"/>
    <w:rsid w:val="0065461E"/>
    <w:rsid w:val="006546E1"/>
    <w:rsid w:val="00654874"/>
    <w:rsid w:val="006548A2"/>
    <w:rsid w:val="006548D4"/>
    <w:rsid w:val="006548F9"/>
    <w:rsid w:val="00654D32"/>
    <w:rsid w:val="00654EBF"/>
    <w:rsid w:val="00654EE9"/>
    <w:rsid w:val="006550B0"/>
    <w:rsid w:val="006551F1"/>
    <w:rsid w:val="0065528D"/>
    <w:rsid w:val="006552C7"/>
    <w:rsid w:val="006555AD"/>
    <w:rsid w:val="00655722"/>
    <w:rsid w:val="00655732"/>
    <w:rsid w:val="006559ED"/>
    <w:rsid w:val="00655DBD"/>
    <w:rsid w:val="00655F3C"/>
    <w:rsid w:val="00656170"/>
    <w:rsid w:val="006563B2"/>
    <w:rsid w:val="006565A2"/>
    <w:rsid w:val="006565A9"/>
    <w:rsid w:val="00656767"/>
    <w:rsid w:val="006568DC"/>
    <w:rsid w:val="00656914"/>
    <w:rsid w:val="00656A64"/>
    <w:rsid w:val="00656B18"/>
    <w:rsid w:val="00656BED"/>
    <w:rsid w:val="00656DC2"/>
    <w:rsid w:val="00656E26"/>
    <w:rsid w:val="00656F42"/>
    <w:rsid w:val="00657190"/>
    <w:rsid w:val="0065728A"/>
    <w:rsid w:val="00657395"/>
    <w:rsid w:val="006576D3"/>
    <w:rsid w:val="00657780"/>
    <w:rsid w:val="0065780F"/>
    <w:rsid w:val="006578EC"/>
    <w:rsid w:val="006579F3"/>
    <w:rsid w:val="006579F5"/>
    <w:rsid w:val="00657A13"/>
    <w:rsid w:val="00657A57"/>
    <w:rsid w:val="00657AE3"/>
    <w:rsid w:val="00657E5B"/>
    <w:rsid w:val="00660029"/>
    <w:rsid w:val="0066006D"/>
    <w:rsid w:val="006600E1"/>
    <w:rsid w:val="00660324"/>
    <w:rsid w:val="00660476"/>
    <w:rsid w:val="006607C3"/>
    <w:rsid w:val="00660A81"/>
    <w:rsid w:val="00660AC3"/>
    <w:rsid w:val="00660C9D"/>
    <w:rsid w:val="00660CAD"/>
    <w:rsid w:val="00660D9C"/>
    <w:rsid w:val="00661542"/>
    <w:rsid w:val="00661655"/>
    <w:rsid w:val="0066183B"/>
    <w:rsid w:val="00661909"/>
    <w:rsid w:val="00661C77"/>
    <w:rsid w:val="00661CC3"/>
    <w:rsid w:val="00661D45"/>
    <w:rsid w:val="00661DF4"/>
    <w:rsid w:val="00661F7F"/>
    <w:rsid w:val="00662105"/>
    <w:rsid w:val="00662119"/>
    <w:rsid w:val="0066222E"/>
    <w:rsid w:val="006622A6"/>
    <w:rsid w:val="006623B2"/>
    <w:rsid w:val="0066258B"/>
    <w:rsid w:val="006627B3"/>
    <w:rsid w:val="00662901"/>
    <w:rsid w:val="006629E6"/>
    <w:rsid w:val="00662AF8"/>
    <w:rsid w:val="00662B0C"/>
    <w:rsid w:val="00662B15"/>
    <w:rsid w:val="00662B23"/>
    <w:rsid w:val="00663052"/>
    <w:rsid w:val="006630B6"/>
    <w:rsid w:val="0066337F"/>
    <w:rsid w:val="00663544"/>
    <w:rsid w:val="00663687"/>
    <w:rsid w:val="00663785"/>
    <w:rsid w:val="00663939"/>
    <w:rsid w:val="00663D9C"/>
    <w:rsid w:val="00663DE4"/>
    <w:rsid w:val="00663EFC"/>
    <w:rsid w:val="00664144"/>
    <w:rsid w:val="0066415E"/>
    <w:rsid w:val="006642E7"/>
    <w:rsid w:val="0066433C"/>
    <w:rsid w:val="00664443"/>
    <w:rsid w:val="006644D6"/>
    <w:rsid w:val="00664547"/>
    <w:rsid w:val="006646EE"/>
    <w:rsid w:val="0066477C"/>
    <w:rsid w:val="0066483B"/>
    <w:rsid w:val="006649CA"/>
    <w:rsid w:val="00664AD3"/>
    <w:rsid w:val="00664D19"/>
    <w:rsid w:val="006650A8"/>
    <w:rsid w:val="00665286"/>
    <w:rsid w:val="006652FC"/>
    <w:rsid w:val="006654AB"/>
    <w:rsid w:val="006658C4"/>
    <w:rsid w:val="00665A80"/>
    <w:rsid w:val="00665B35"/>
    <w:rsid w:val="00665B37"/>
    <w:rsid w:val="00665B4D"/>
    <w:rsid w:val="00665B6F"/>
    <w:rsid w:val="00665FFB"/>
    <w:rsid w:val="0066623E"/>
    <w:rsid w:val="00666351"/>
    <w:rsid w:val="00666538"/>
    <w:rsid w:val="00666549"/>
    <w:rsid w:val="00666687"/>
    <w:rsid w:val="00666B80"/>
    <w:rsid w:val="00666CBC"/>
    <w:rsid w:val="00666EDD"/>
    <w:rsid w:val="00667506"/>
    <w:rsid w:val="006675A7"/>
    <w:rsid w:val="0066779E"/>
    <w:rsid w:val="00667B82"/>
    <w:rsid w:val="00667D19"/>
    <w:rsid w:val="00667D25"/>
    <w:rsid w:val="00667D5F"/>
    <w:rsid w:val="00667F54"/>
    <w:rsid w:val="00670122"/>
    <w:rsid w:val="006701A0"/>
    <w:rsid w:val="006701C0"/>
    <w:rsid w:val="00670360"/>
    <w:rsid w:val="00670547"/>
    <w:rsid w:val="006709C2"/>
    <w:rsid w:val="00670AB2"/>
    <w:rsid w:val="00670F17"/>
    <w:rsid w:val="0067106A"/>
    <w:rsid w:val="0067126A"/>
    <w:rsid w:val="00671393"/>
    <w:rsid w:val="00671612"/>
    <w:rsid w:val="00671AF2"/>
    <w:rsid w:val="00671B05"/>
    <w:rsid w:val="00671BE1"/>
    <w:rsid w:val="00671C74"/>
    <w:rsid w:val="00671DC7"/>
    <w:rsid w:val="00671F5C"/>
    <w:rsid w:val="00672023"/>
    <w:rsid w:val="0067229A"/>
    <w:rsid w:val="00672390"/>
    <w:rsid w:val="0067265B"/>
    <w:rsid w:val="0067272A"/>
    <w:rsid w:val="0067274E"/>
    <w:rsid w:val="006727E6"/>
    <w:rsid w:val="00672817"/>
    <w:rsid w:val="006728D3"/>
    <w:rsid w:val="00672933"/>
    <w:rsid w:val="00672A86"/>
    <w:rsid w:val="00672B38"/>
    <w:rsid w:val="00672B7B"/>
    <w:rsid w:val="00672E4C"/>
    <w:rsid w:val="00672E9E"/>
    <w:rsid w:val="00672F40"/>
    <w:rsid w:val="006730F5"/>
    <w:rsid w:val="0067342F"/>
    <w:rsid w:val="006734EC"/>
    <w:rsid w:val="00673633"/>
    <w:rsid w:val="00673703"/>
    <w:rsid w:val="00673777"/>
    <w:rsid w:val="00673D56"/>
    <w:rsid w:val="00674088"/>
    <w:rsid w:val="006741E3"/>
    <w:rsid w:val="0067425F"/>
    <w:rsid w:val="00674447"/>
    <w:rsid w:val="006746E6"/>
    <w:rsid w:val="00674844"/>
    <w:rsid w:val="00674A01"/>
    <w:rsid w:val="00674C78"/>
    <w:rsid w:val="006752E0"/>
    <w:rsid w:val="0067565B"/>
    <w:rsid w:val="00675C90"/>
    <w:rsid w:val="00675DC9"/>
    <w:rsid w:val="006760CE"/>
    <w:rsid w:val="0067615A"/>
    <w:rsid w:val="006764C8"/>
    <w:rsid w:val="00676594"/>
    <w:rsid w:val="00676691"/>
    <w:rsid w:val="006767EE"/>
    <w:rsid w:val="00676828"/>
    <w:rsid w:val="00676967"/>
    <w:rsid w:val="00676A82"/>
    <w:rsid w:val="00676E0B"/>
    <w:rsid w:val="00676F2C"/>
    <w:rsid w:val="006770CB"/>
    <w:rsid w:val="00677296"/>
    <w:rsid w:val="006773F9"/>
    <w:rsid w:val="006774A5"/>
    <w:rsid w:val="00677657"/>
    <w:rsid w:val="00677677"/>
    <w:rsid w:val="006776C2"/>
    <w:rsid w:val="00677765"/>
    <w:rsid w:val="0067776F"/>
    <w:rsid w:val="0067791A"/>
    <w:rsid w:val="00680181"/>
    <w:rsid w:val="00680274"/>
    <w:rsid w:val="00680828"/>
    <w:rsid w:val="00680946"/>
    <w:rsid w:val="00680A52"/>
    <w:rsid w:val="00680ABF"/>
    <w:rsid w:val="00680DBB"/>
    <w:rsid w:val="00681079"/>
    <w:rsid w:val="00681292"/>
    <w:rsid w:val="00681347"/>
    <w:rsid w:val="00681386"/>
    <w:rsid w:val="0068141C"/>
    <w:rsid w:val="00681A34"/>
    <w:rsid w:val="00681FFE"/>
    <w:rsid w:val="00682169"/>
    <w:rsid w:val="006822B6"/>
    <w:rsid w:val="006824AC"/>
    <w:rsid w:val="0068259E"/>
    <w:rsid w:val="00682688"/>
    <w:rsid w:val="006826E7"/>
    <w:rsid w:val="00682874"/>
    <w:rsid w:val="006829D1"/>
    <w:rsid w:val="00682C12"/>
    <w:rsid w:val="00682C1C"/>
    <w:rsid w:val="00682D70"/>
    <w:rsid w:val="00683268"/>
    <w:rsid w:val="00683293"/>
    <w:rsid w:val="006832E0"/>
    <w:rsid w:val="006833B3"/>
    <w:rsid w:val="00683435"/>
    <w:rsid w:val="0068381D"/>
    <w:rsid w:val="00683999"/>
    <w:rsid w:val="00683AF2"/>
    <w:rsid w:val="00683F8F"/>
    <w:rsid w:val="006840A9"/>
    <w:rsid w:val="00684165"/>
    <w:rsid w:val="0068425D"/>
    <w:rsid w:val="00684379"/>
    <w:rsid w:val="00684425"/>
    <w:rsid w:val="00684712"/>
    <w:rsid w:val="00684887"/>
    <w:rsid w:val="00684B9C"/>
    <w:rsid w:val="00684C67"/>
    <w:rsid w:val="00684FCC"/>
    <w:rsid w:val="00685235"/>
    <w:rsid w:val="00685247"/>
    <w:rsid w:val="006855D3"/>
    <w:rsid w:val="00685832"/>
    <w:rsid w:val="00685883"/>
    <w:rsid w:val="00685885"/>
    <w:rsid w:val="00685946"/>
    <w:rsid w:val="00685C32"/>
    <w:rsid w:val="00685DAC"/>
    <w:rsid w:val="00685E35"/>
    <w:rsid w:val="00685F47"/>
    <w:rsid w:val="00685FB7"/>
    <w:rsid w:val="00686047"/>
    <w:rsid w:val="006865CE"/>
    <w:rsid w:val="006868C8"/>
    <w:rsid w:val="006868FC"/>
    <w:rsid w:val="00686912"/>
    <w:rsid w:val="006869AE"/>
    <w:rsid w:val="00686A85"/>
    <w:rsid w:val="00686A9D"/>
    <w:rsid w:val="00686ABC"/>
    <w:rsid w:val="00686D54"/>
    <w:rsid w:val="006872AA"/>
    <w:rsid w:val="00687437"/>
    <w:rsid w:val="00687456"/>
    <w:rsid w:val="006874E6"/>
    <w:rsid w:val="0068754E"/>
    <w:rsid w:val="00687558"/>
    <w:rsid w:val="00687578"/>
    <w:rsid w:val="006875D5"/>
    <w:rsid w:val="00687683"/>
    <w:rsid w:val="006876A4"/>
    <w:rsid w:val="0068774D"/>
    <w:rsid w:val="00687756"/>
    <w:rsid w:val="00687E3C"/>
    <w:rsid w:val="0069013A"/>
    <w:rsid w:val="00690361"/>
    <w:rsid w:val="0069067D"/>
    <w:rsid w:val="006906FD"/>
    <w:rsid w:val="006909E7"/>
    <w:rsid w:val="00690B57"/>
    <w:rsid w:val="00690FA7"/>
    <w:rsid w:val="0069124B"/>
    <w:rsid w:val="0069125A"/>
    <w:rsid w:val="00691797"/>
    <w:rsid w:val="00691944"/>
    <w:rsid w:val="00691964"/>
    <w:rsid w:val="00691B1B"/>
    <w:rsid w:val="00691B88"/>
    <w:rsid w:val="00691D3B"/>
    <w:rsid w:val="00691D4D"/>
    <w:rsid w:val="00691DD9"/>
    <w:rsid w:val="00691E03"/>
    <w:rsid w:val="00691F9A"/>
    <w:rsid w:val="00692124"/>
    <w:rsid w:val="0069241D"/>
    <w:rsid w:val="00692471"/>
    <w:rsid w:val="006924E2"/>
    <w:rsid w:val="006925BA"/>
    <w:rsid w:val="006926A9"/>
    <w:rsid w:val="0069299E"/>
    <w:rsid w:val="00692A83"/>
    <w:rsid w:val="00692B2B"/>
    <w:rsid w:val="00692B62"/>
    <w:rsid w:val="00692ED6"/>
    <w:rsid w:val="00692F17"/>
    <w:rsid w:val="00692F56"/>
    <w:rsid w:val="006930CE"/>
    <w:rsid w:val="006933B4"/>
    <w:rsid w:val="006933EE"/>
    <w:rsid w:val="0069343F"/>
    <w:rsid w:val="006935F3"/>
    <w:rsid w:val="006937B1"/>
    <w:rsid w:val="00693B36"/>
    <w:rsid w:val="00693BDB"/>
    <w:rsid w:val="00693F11"/>
    <w:rsid w:val="006940BD"/>
    <w:rsid w:val="00694246"/>
    <w:rsid w:val="006945F8"/>
    <w:rsid w:val="00694BC8"/>
    <w:rsid w:val="00694C0F"/>
    <w:rsid w:val="00694C42"/>
    <w:rsid w:val="00694C61"/>
    <w:rsid w:val="00694D25"/>
    <w:rsid w:val="00694DF9"/>
    <w:rsid w:val="006951B9"/>
    <w:rsid w:val="006952BF"/>
    <w:rsid w:val="00695308"/>
    <w:rsid w:val="00695361"/>
    <w:rsid w:val="006953B8"/>
    <w:rsid w:val="006954E5"/>
    <w:rsid w:val="00695958"/>
    <w:rsid w:val="00695A9C"/>
    <w:rsid w:val="00695B5D"/>
    <w:rsid w:val="00695C86"/>
    <w:rsid w:val="00695CBE"/>
    <w:rsid w:val="00695D86"/>
    <w:rsid w:val="00695F93"/>
    <w:rsid w:val="00695FA1"/>
    <w:rsid w:val="0069627B"/>
    <w:rsid w:val="0069645B"/>
    <w:rsid w:val="00696AF4"/>
    <w:rsid w:val="00696B84"/>
    <w:rsid w:val="00696E87"/>
    <w:rsid w:val="006971DE"/>
    <w:rsid w:val="006972C0"/>
    <w:rsid w:val="00697444"/>
    <w:rsid w:val="006977F5"/>
    <w:rsid w:val="00697AA5"/>
    <w:rsid w:val="00697AC5"/>
    <w:rsid w:val="00697C64"/>
    <w:rsid w:val="00697D2B"/>
    <w:rsid w:val="00697E69"/>
    <w:rsid w:val="006A0138"/>
    <w:rsid w:val="006A02C9"/>
    <w:rsid w:val="006A06FC"/>
    <w:rsid w:val="006A088D"/>
    <w:rsid w:val="006A0C7D"/>
    <w:rsid w:val="006A0D13"/>
    <w:rsid w:val="006A0DC6"/>
    <w:rsid w:val="006A0F71"/>
    <w:rsid w:val="006A1241"/>
    <w:rsid w:val="006A1302"/>
    <w:rsid w:val="006A1836"/>
    <w:rsid w:val="006A1872"/>
    <w:rsid w:val="006A1B14"/>
    <w:rsid w:val="006A1B5E"/>
    <w:rsid w:val="006A1C4C"/>
    <w:rsid w:val="006A1D91"/>
    <w:rsid w:val="006A1F56"/>
    <w:rsid w:val="006A1F71"/>
    <w:rsid w:val="006A2040"/>
    <w:rsid w:val="006A2074"/>
    <w:rsid w:val="006A2126"/>
    <w:rsid w:val="006A21B6"/>
    <w:rsid w:val="006A2324"/>
    <w:rsid w:val="006A24C8"/>
    <w:rsid w:val="006A24ED"/>
    <w:rsid w:val="006A2560"/>
    <w:rsid w:val="006A2822"/>
    <w:rsid w:val="006A2935"/>
    <w:rsid w:val="006A2A16"/>
    <w:rsid w:val="006A2E6C"/>
    <w:rsid w:val="006A309B"/>
    <w:rsid w:val="006A32AD"/>
    <w:rsid w:val="006A33B7"/>
    <w:rsid w:val="006A34B7"/>
    <w:rsid w:val="006A35A5"/>
    <w:rsid w:val="006A39DC"/>
    <w:rsid w:val="006A3ED5"/>
    <w:rsid w:val="006A440C"/>
    <w:rsid w:val="006A4766"/>
    <w:rsid w:val="006A4CB3"/>
    <w:rsid w:val="006A4DA6"/>
    <w:rsid w:val="006A4F9C"/>
    <w:rsid w:val="006A4FBF"/>
    <w:rsid w:val="006A5052"/>
    <w:rsid w:val="006A542E"/>
    <w:rsid w:val="006A54BA"/>
    <w:rsid w:val="006A55B1"/>
    <w:rsid w:val="006A5807"/>
    <w:rsid w:val="006A5811"/>
    <w:rsid w:val="006A5A6D"/>
    <w:rsid w:val="006A5BE5"/>
    <w:rsid w:val="006A5D65"/>
    <w:rsid w:val="006A5F7F"/>
    <w:rsid w:val="006A5FA6"/>
    <w:rsid w:val="006A5FDB"/>
    <w:rsid w:val="006A6074"/>
    <w:rsid w:val="006A615D"/>
    <w:rsid w:val="006A62EA"/>
    <w:rsid w:val="006A6429"/>
    <w:rsid w:val="006A68F7"/>
    <w:rsid w:val="006A6999"/>
    <w:rsid w:val="006A69A2"/>
    <w:rsid w:val="006A6AD6"/>
    <w:rsid w:val="006A6AE2"/>
    <w:rsid w:val="006A6AE8"/>
    <w:rsid w:val="006A6C18"/>
    <w:rsid w:val="006A6CE0"/>
    <w:rsid w:val="006A6F57"/>
    <w:rsid w:val="006A7781"/>
    <w:rsid w:val="006A77F9"/>
    <w:rsid w:val="006A78D0"/>
    <w:rsid w:val="006A79F4"/>
    <w:rsid w:val="006A7A07"/>
    <w:rsid w:val="006A7A53"/>
    <w:rsid w:val="006A7B3E"/>
    <w:rsid w:val="006A7B64"/>
    <w:rsid w:val="006A7CAC"/>
    <w:rsid w:val="006A7D14"/>
    <w:rsid w:val="006B0026"/>
    <w:rsid w:val="006B076F"/>
    <w:rsid w:val="006B0824"/>
    <w:rsid w:val="006B0A89"/>
    <w:rsid w:val="006B0CE5"/>
    <w:rsid w:val="006B0E25"/>
    <w:rsid w:val="006B0ECB"/>
    <w:rsid w:val="006B117C"/>
    <w:rsid w:val="006B11A2"/>
    <w:rsid w:val="006B11D6"/>
    <w:rsid w:val="006B12C4"/>
    <w:rsid w:val="006B15E1"/>
    <w:rsid w:val="006B1A97"/>
    <w:rsid w:val="006B2082"/>
    <w:rsid w:val="006B2184"/>
    <w:rsid w:val="006B2352"/>
    <w:rsid w:val="006B27AA"/>
    <w:rsid w:val="006B2B74"/>
    <w:rsid w:val="006B2C03"/>
    <w:rsid w:val="006B2F5A"/>
    <w:rsid w:val="006B3014"/>
    <w:rsid w:val="006B3575"/>
    <w:rsid w:val="006B35E2"/>
    <w:rsid w:val="006B3B9C"/>
    <w:rsid w:val="006B4175"/>
    <w:rsid w:val="006B45FF"/>
    <w:rsid w:val="006B462E"/>
    <w:rsid w:val="006B49C5"/>
    <w:rsid w:val="006B4B55"/>
    <w:rsid w:val="006B4BA7"/>
    <w:rsid w:val="006B4F34"/>
    <w:rsid w:val="006B50E6"/>
    <w:rsid w:val="006B50F5"/>
    <w:rsid w:val="006B51CC"/>
    <w:rsid w:val="006B5270"/>
    <w:rsid w:val="006B54F1"/>
    <w:rsid w:val="006B5915"/>
    <w:rsid w:val="006B5C12"/>
    <w:rsid w:val="006B5CC2"/>
    <w:rsid w:val="006B5E63"/>
    <w:rsid w:val="006B62EA"/>
    <w:rsid w:val="006B632F"/>
    <w:rsid w:val="006B637E"/>
    <w:rsid w:val="006B658A"/>
    <w:rsid w:val="006B6597"/>
    <w:rsid w:val="006B65DA"/>
    <w:rsid w:val="006B66AA"/>
    <w:rsid w:val="006B6751"/>
    <w:rsid w:val="006B67A8"/>
    <w:rsid w:val="006B6890"/>
    <w:rsid w:val="006B6A7E"/>
    <w:rsid w:val="006B6A91"/>
    <w:rsid w:val="006B6AB0"/>
    <w:rsid w:val="006B6AC1"/>
    <w:rsid w:val="006B6B7B"/>
    <w:rsid w:val="006B6CCD"/>
    <w:rsid w:val="006B6F4B"/>
    <w:rsid w:val="006B6F87"/>
    <w:rsid w:val="006B7188"/>
    <w:rsid w:val="006B770E"/>
    <w:rsid w:val="006B79C1"/>
    <w:rsid w:val="006B7A59"/>
    <w:rsid w:val="006B7A63"/>
    <w:rsid w:val="006B7BD3"/>
    <w:rsid w:val="006B7C20"/>
    <w:rsid w:val="006B7CCC"/>
    <w:rsid w:val="006B7D66"/>
    <w:rsid w:val="006B7E0B"/>
    <w:rsid w:val="006B7E83"/>
    <w:rsid w:val="006B7F66"/>
    <w:rsid w:val="006C005E"/>
    <w:rsid w:val="006C01E2"/>
    <w:rsid w:val="006C0266"/>
    <w:rsid w:val="006C0599"/>
    <w:rsid w:val="006C05FB"/>
    <w:rsid w:val="006C07CB"/>
    <w:rsid w:val="006C0B91"/>
    <w:rsid w:val="006C0BDC"/>
    <w:rsid w:val="006C0E21"/>
    <w:rsid w:val="006C1057"/>
    <w:rsid w:val="006C1259"/>
    <w:rsid w:val="006C153B"/>
    <w:rsid w:val="006C1766"/>
    <w:rsid w:val="006C1782"/>
    <w:rsid w:val="006C183E"/>
    <w:rsid w:val="006C19D4"/>
    <w:rsid w:val="006C1AED"/>
    <w:rsid w:val="006C1DB2"/>
    <w:rsid w:val="006C1E33"/>
    <w:rsid w:val="006C1F8C"/>
    <w:rsid w:val="006C209F"/>
    <w:rsid w:val="006C210B"/>
    <w:rsid w:val="006C22D7"/>
    <w:rsid w:val="006C288E"/>
    <w:rsid w:val="006C28C3"/>
    <w:rsid w:val="006C2963"/>
    <w:rsid w:val="006C29CD"/>
    <w:rsid w:val="006C2CD0"/>
    <w:rsid w:val="006C2E3A"/>
    <w:rsid w:val="006C2F1F"/>
    <w:rsid w:val="006C2FA7"/>
    <w:rsid w:val="006C2FD0"/>
    <w:rsid w:val="006C2FF5"/>
    <w:rsid w:val="006C30F3"/>
    <w:rsid w:val="006C3238"/>
    <w:rsid w:val="006C3478"/>
    <w:rsid w:val="006C34AC"/>
    <w:rsid w:val="006C3537"/>
    <w:rsid w:val="006C390D"/>
    <w:rsid w:val="006C39A3"/>
    <w:rsid w:val="006C3C38"/>
    <w:rsid w:val="006C3D1C"/>
    <w:rsid w:val="006C3D75"/>
    <w:rsid w:val="006C3D96"/>
    <w:rsid w:val="006C4014"/>
    <w:rsid w:val="006C4140"/>
    <w:rsid w:val="006C41E1"/>
    <w:rsid w:val="006C4342"/>
    <w:rsid w:val="006C4495"/>
    <w:rsid w:val="006C46EC"/>
    <w:rsid w:val="006C492D"/>
    <w:rsid w:val="006C4A83"/>
    <w:rsid w:val="006C4F10"/>
    <w:rsid w:val="006C4FBF"/>
    <w:rsid w:val="006C5068"/>
    <w:rsid w:val="006C5163"/>
    <w:rsid w:val="006C51A8"/>
    <w:rsid w:val="006C51AF"/>
    <w:rsid w:val="006C5306"/>
    <w:rsid w:val="006C5385"/>
    <w:rsid w:val="006C53E5"/>
    <w:rsid w:val="006C54C2"/>
    <w:rsid w:val="006C560A"/>
    <w:rsid w:val="006C5A9C"/>
    <w:rsid w:val="006C5DBC"/>
    <w:rsid w:val="006C6067"/>
    <w:rsid w:val="006C61EA"/>
    <w:rsid w:val="006C61FE"/>
    <w:rsid w:val="006C6472"/>
    <w:rsid w:val="006C655C"/>
    <w:rsid w:val="006C67E2"/>
    <w:rsid w:val="006C696D"/>
    <w:rsid w:val="006C6A28"/>
    <w:rsid w:val="006C6ADE"/>
    <w:rsid w:val="006C6AE9"/>
    <w:rsid w:val="006C6AEA"/>
    <w:rsid w:val="006C6C1B"/>
    <w:rsid w:val="006C6EE4"/>
    <w:rsid w:val="006C6FE3"/>
    <w:rsid w:val="006C6FFC"/>
    <w:rsid w:val="006C7111"/>
    <w:rsid w:val="006C739B"/>
    <w:rsid w:val="006C73F5"/>
    <w:rsid w:val="006C74BB"/>
    <w:rsid w:val="006C7727"/>
    <w:rsid w:val="006C7996"/>
    <w:rsid w:val="006C7B58"/>
    <w:rsid w:val="006D0216"/>
    <w:rsid w:val="006D0333"/>
    <w:rsid w:val="006D0484"/>
    <w:rsid w:val="006D0D07"/>
    <w:rsid w:val="006D0E41"/>
    <w:rsid w:val="006D10BF"/>
    <w:rsid w:val="006D113C"/>
    <w:rsid w:val="006D13C3"/>
    <w:rsid w:val="006D1850"/>
    <w:rsid w:val="006D18C8"/>
    <w:rsid w:val="006D1934"/>
    <w:rsid w:val="006D1AB8"/>
    <w:rsid w:val="006D1AF0"/>
    <w:rsid w:val="006D1CA7"/>
    <w:rsid w:val="006D1DD5"/>
    <w:rsid w:val="006D2169"/>
    <w:rsid w:val="006D22BD"/>
    <w:rsid w:val="006D247E"/>
    <w:rsid w:val="006D27CB"/>
    <w:rsid w:val="006D2967"/>
    <w:rsid w:val="006D2B87"/>
    <w:rsid w:val="006D2CEF"/>
    <w:rsid w:val="006D2DEC"/>
    <w:rsid w:val="006D2EEF"/>
    <w:rsid w:val="006D32BC"/>
    <w:rsid w:val="006D32CB"/>
    <w:rsid w:val="006D34C6"/>
    <w:rsid w:val="006D3594"/>
    <w:rsid w:val="006D367B"/>
    <w:rsid w:val="006D36BD"/>
    <w:rsid w:val="006D3746"/>
    <w:rsid w:val="006D37D3"/>
    <w:rsid w:val="006D37DD"/>
    <w:rsid w:val="006D3B5E"/>
    <w:rsid w:val="006D3C76"/>
    <w:rsid w:val="006D41E5"/>
    <w:rsid w:val="006D41FA"/>
    <w:rsid w:val="006D423B"/>
    <w:rsid w:val="006D428E"/>
    <w:rsid w:val="006D42C6"/>
    <w:rsid w:val="006D43D2"/>
    <w:rsid w:val="006D4658"/>
    <w:rsid w:val="006D4661"/>
    <w:rsid w:val="006D4703"/>
    <w:rsid w:val="006D47EC"/>
    <w:rsid w:val="006D4824"/>
    <w:rsid w:val="006D48EF"/>
    <w:rsid w:val="006D4AA6"/>
    <w:rsid w:val="006D4C15"/>
    <w:rsid w:val="006D4F63"/>
    <w:rsid w:val="006D500D"/>
    <w:rsid w:val="006D545A"/>
    <w:rsid w:val="006D57E0"/>
    <w:rsid w:val="006D5BF0"/>
    <w:rsid w:val="006D5CB8"/>
    <w:rsid w:val="006D5D04"/>
    <w:rsid w:val="006D5DF1"/>
    <w:rsid w:val="006D5F55"/>
    <w:rsid w:val="006D6118"/>
    <w:rsid w:val="006D61FE"/>
    <w:rsid w:val="006D626F"/>
    <w:rsid w:val="006D6565"/>
    <w:rsid w:val="006D66B0"/>
    <w:rsid w:val="006D66F2"/>
    <w:rsid w:val="006D6856"/>
    <w:rsid w:val="006D68BC"/>
    <w:rsid w:val="006D68BE"/>
    <w:rsid w:val="006D6906"/>
    <w:rsid w:val="006D6D8D"/>
    <w:rsid w:val="006D6DB4"/>
    <w:rsid w:val="006D6E59"/>
    <w:rsid w:val="006D6EA2"/>
    <w:rsid w:val="006D713D"/>
    <w:rsid w:val="006D72CF"/>
    <w:rsid w:val="006D73F1"/>
    <w:rsid w:val="006D75BF"/>
    <w:rsid w:val="006D7609"/>
    <w:rsid w:val="006D7649"/>
    <w:rsid w:val="006D77DB"/>
    <w:rsid w:val="006D793A"/>
    <w:rsid w:val="006D79F4"/>
    <w:rsid w:val="006D7BD8"/>
    <w:rsid w:val="006D7CAF"/>
    <w:rsid w:val="006E054C"/>
    <w:rsid w:val="006E067A"/>
    <w:rsid w:val="006E06E8"/>
    <w:rsid w:val="006E092A"/>
    <w:rsid w:val="006E0B87"/>
    <w:rsid w:val="006E0F53"/>
    <w:rsid w:val="006E1043"/>
    <w:rsid w:val="006E10ED"/>
    <w:rsid w:val="006E124D"/>
    <w:rsid w:val="006E12CB"/>
    <w:rsid w:val="006E15E9"/>
    <w:rsid w:val="006E162F"/>
    <w:rsid w:val="006E16D4"/>
    <w:rsid w:val="006E19BB"/>
    <w:rsid w:val="006E1A89"/>
    <w:rsid w:val="006E1AF3"/>
    <w:rsid w:val="006E1EFF"/>
    <w:rsid w:val="006E1F19"/>
    <w:rsid w:val="006E1F83"/>
    <w:rsid w:val="006E20FE"/>
    <w:rsid w:val="006E214C"/>
    <w:rsid w:val="006E233E"/>
    <w:rsid w:val="006E2868"/>
    <w:rsid w:val="006E292B"/>
    <w:rsid w:val="006E2960"/>
    <w:rsid w:val="006E2ADB"/>
    <w:rsid w:val="006E2B4B"/>
    <w:rsid w:val="006E2B90"/>
    <w:rsid w:val="006E2BA1"/>
    <w:rsid w:val="006E2C37"/>
    <w:rsid w:val="006E2D11"/>
    <w:rsid w:val="006E2D1F"/>
    <w:rsid w:val="006E2DE9"/>
    <w:rsid w:val="006E3030"/>
    <w:rsid w:val="006E332C"/>
    <w:rsid w:val="006E34E8"/>
    <w:rsid w:val="006E3523"/>
    <w:rsid w:val="006E381B"/>
    <w:rsid w:val="006E38F8"/>
    <w:rsid w:val="006E39C7"/>
    <w:rsid w:val="006E3BC9"/>
    <w:rsid w:val="006E3BCD"/>
    <w:rsid w:val="006E3C10"/>
    <w:rsid w:val="006E3C50"/>
    <w:rsid w:val="006E3D5E"/>
    <w:rsid w:val="006E3F78"/>
    <w:rsid w:val="006E3FEC"/>
    <w:rsid w:val="006E410C"/>
    <w:rsid w:val="006E43EF"/>
    <w:rsid w:val="006E4623"/>
    <w:rsid w:val="006E4685"/>
    <w:rsid w:val="006E48FF"/>
    <w:rsid w:val="006E4A5F"/>
    <w:rsid w:val="006E4D4D"/>
    <w:rsid w:val="006E4E13"/>
    <w:rsid w:val="006E51DE"/>
    <w:rsid w:val="006E535C"/>
    <w:rsid w:val="006E53BE"/>
    <w:rsid w:val="006E54C1"/>
    <w:rsid w:val="006E5606"/>
    <w:rsid w:val="006E5A47"/>
    <w:rsid w:val="006E5AFA"/>
    <w:rsid w:val="006E5DD1"/>
    <w:rsid w:val="006E60B1"/>
    <w:rsid w:val="006E6144"/>
    <w:rsid w:val="006E617B"/>
    <w:rsid w:val="006E65D7"/>
    <w:rsid w:val="006E688E"/>
    <w:rsid w:val="006E68FC"/>
    <w:rsid w:val="006E69D7"/>
    <w:rsid w:val="006E6D21"/>
    <w:rsid w:val="006E6D26"/>
    <w:rsid w:val="006E6E27"/>
    <w:rsid w:val="006E7020"/>
    <w:rsid w:val="006E7174"/>
    <w:rsid w:val="006E71F8"/>
    <w:rsid w:val="006E7291"/>
    <w:rsid w:val="006E72AF"/>
    <w:rsid w:val="006E7469"/>
    <w:rsid w:val="006E75C8"/>
    <w:rsid w:val="006E7696"/>
    <w:rsid w:val="006E773B"/>
    <w:rsid w:val="006E77D7"/>
    <w:rsid w:val="006E7BA6"/>
    <w:rsid w:val="006E7C75"/>
    <w:rsid w:val="006E7DEC"/>
    <w:rsid w:val="006E7DFD"/>
    <w:rsid w:val="006E7E59"/>
    <w:rsid w:val="006E7EBB"/>
    <w:rsid w:val="006F02A1"/>
    <w:rsid w:val="006F02E2"/>
    <w:rsid w:val="006F0303"/>
    <w:rsid w:val="006F057B"/>
    <w:rsid w:val="006F0731"/>
    <w:rsid w:val="006F0A7A"/>
    <w:rsid w:val="006F0A87"/>
    <w:rsid w:val="006F0BCD"/>
    <w:rsid w:val="006F0DC9"/>
    <w:rsid w:val="006F10F8"/>
    <w:rsid w:val="006F1413"/>
    <w:rsid w:val="006F14F9"/>
    <w:rsid w:val="006F1A3A"/>
    <w:rsid w:val="006F1D1B"/>
    <w:rsid w:val="006F1D54"/>
    <w:rsid w:val="006F1D6E"/>
    <w:rsid w:val="006F21AA"/>
    <w:rsid w:val="006F21C6"/>
    <w:rsid w:val="006F2216"/>
    <w:rsid w:val="006F22E2"/>
    <w:rsid w:val="006F2537"/>
    <w:rsid w:val="006F2668"/>
    <w:rsid w:val="006F278A"/>
    <w:rsid w:val="006F27DC"/>
    <w:rsid w:val="006F299B"/>
    <w:rsid w:val="006F2A7B"/>
    <w:rsid w:val="006F2DC5"/>
    <w:rsid w:val="006F2F00"/>
    <w:rsid w:val="006F33B1"/>
    <w:rsid w:val="006F33B8"/>
    <w:rsid w:val="006F3400"/>
    <w:rsid w:val="006F3762"/>
    <w:rsid w:val="006F3780"/>
    <w:rsid w:val="006F3797"/>
    <w:rsid w:val="006F380F"/>
    <w:rsid w:val="006F383F"/>
    <w:rsid w:val="006F3855"/>
    <w:rsid w:val="006F3979"/>
    <w:rsid w:val="006F3A7B"/>
    <w:rsid w:val="006F3AE8"/>
    <w:rsid w:val="006F3B57"/>
    <w:rsid w:val="006F3EC1"/>
    <w:rsid w:val="006F3EC7"/>
    <w:rsid w:val="006F3FE8"/>
    <w:rsid w:val="006F4066"/>
    <w:rsid w:val="006F4A14"/>
    <w:rsid w:val="006F4C4E"/>
    <w:rsid w:val="006F4DA2"/>
    <w:rsid w:val="006F4F24"/>
    <w:rsid w:val="006F501A"/>
    <w:rsid w:val="006F50D4"/>
    <w:rsid w:val="006F514C"/>
    <w:rsid w:val="006F52FE"/>
    <w:rsid w:val="006F546B"/>
    <w:rsid w:val="006F54BC"/>
    <w:rsid w:val="006F5504"/>
    <w:rsid w:val="006F5637"/>
    <w:rsid w:val="006F5855"/>
    <w:rsid w:val="006F5BCA"/>
    <w:rsid w:val="006F5C57"/>
    <w:rsid w:val="006F6321"/>
    <w:rsid w:val="006F64D0"/>
    <w:rsid w:val="006F65F8"/>
    <w:rsid w:val="006F69DF"/>
    <w:rsid w:val="006F6DA9"/>
    <w:rsid w:val="006F6E32"/>
    <w:rsid w:val="006F6E54"/>
    <w:rsid w:val="006F6E76"/>
    <w:rsid w:val="006F6FC2"/>
    <w:rsid w:val="006F7044"/>
    <w:rsid w:val="006F70D8"/>
    <w:rsid w:val="006F753F"/>
    <w:rsid w:val="006F75E1"/>
    <w:rsid w:val="006F7A12"/>
    <w:rsid w:val="006F7A5B"/>
    <w:rsid w:val="006F7C5C"/>
    <w:rsid w:val="006F7DA1"/>
    <w:rsid w:val="006F7E28"/>
    <w:rsid w:val="006F7E8B"/>
    <w:rsid w:val="00700256"/>
    <w:rsid w:val="00700308"/>
    <w:rsid w:val="007003F4"/>
    <w:rsid w:val="00700501"/>
    <w:rsid w:val="007007E4"/>
    <w:rsid w:val="00700A28"/>
    <w:rsid w:val="00700AB7"/>
    <w:rsid w:val="00700D13"/>
    <w:rsid w:val="00700F34"/>
    <w:rsid w:val="00700F7D"/>
    <w:rsid w:val="007011DF"/>
    <w:rsid w:val="00701364"/>
    <w:rsid w:val="007014C0"/>
    <w:rsid w:val="007016C9"/>
    <w:rsid w:val="0070189F"/>
    <w:rsid w:val="00701AB1"/>
    <w:rsid w:val="00701D8E"/>
    <w:rsid w:val="00701EA1"/>
    <w:rsid w:val="00701FB8"/>
    <w:rsid w:val="007021BA"/>
    <w:rsid w:val="00702433"/>
    <w:rsid w:val="007024F0"/>
    <w:rsid w:val="007025FF"/>
    <w:rsid w:val="007026E6"/>
    <w:rsid w:val="007027AD"/>
    <w:rsid w:val="007027BC"/>
    <w:rsid w:val="0070288A"/>
    <w:rsid w:val="00702A49"/>
    <w:rsid w:val="00702A6D"/>
    <w:rsid w:val="00702AAD"/>
    <w:rsid w:val="00702E69"/>
    <w:rsid w:val="00702EEA"/>
    <w:rsid w:val="00702F78"/>
    <w:rsid w:val="0070308E"/>
    <w:rsid w:val="00703102"/>
    <w:rsid w:val="00703165"/>
    <w:rsid w:val="00703E87"/>
    <w:rsid w:val="0070408F"/>
    <w:rsid w:val="00704113"/>
    <w:rsid w:val="00704117"/>
    <w:rsid w:val="0070437F"/>
    <w:rsid w:val="007043E8"/>
    <w:rsid w:val="00704485"/>
    <w:rsid w:val="007044B5"/>
    <w:rsid w:val="007047BE"/>
    <w:rsid w:val="00704A56"/>
    <w:rsid w:val="00704A78"/>
    <w:rsid w:val="00704E58"/>
    <w:rsid w:val="00705018"/>
    <w:rsid w:val="0070504D"/>
    <w:rsid w:val="00705135"/>
    <w:rsid w:val="007059D4"/>
    <w:rsid w:val="00705A10"/>
    <w:rsid w:val="00705A49"/>
    <w:rsid w:val="00705AE9"/>
    <w:rsid w:val="007060C7"/>
    <w:rsid w:val="0070615D"/>
    <w:rsid w:val="0070669D"/>
    <w:rsid w:val="00706726"/>
    <w:rsid w:val="007067BD"/>
    <w:rsid w:val="007067CA"/>
    <w:rsid w:val="0070694C"/>
    <w:rsid w:val="00706A57"/>
    <w:rsid w:val="00706AD4"/>
    <w:rsid w:val="00706CA9"/>
    <w:rsid w:val="00706DEA"/>
    <w:rsid w:val="00706EEB"/>
    <w:rsid w:val="007072BC"/>
    <w:rsid w:val="007073C3"/>
    <w:rsid w:val="0070756E"/>
    <w:rsid w:val="007075DC"/>
    <w:rsid w:val="00707711"/>
    <w:rsid w:val="0070778B"/>
    <w:rsid w:val="0070792F"/>
    <w:rsid w:val="007079A4"/>
    <w:rsid w:val="007079F0"/>
    <w:rsid w:val="00707B9C"/>
    <w:rsid w:val="00707F07"/>
    <w:rsid w:val="00707F46"/>
    <w:rsid w:val="0071003B"/>
    <w:rsid w:val="0071016C"/>
    <w:rsid w:val="00710BA8"/>
    <w:rsid w:val="00710BE8"/>
    <w:rsid w:val="00710EA0"/>
    <w:rsid w:val="007110C9"/>
    <w:rsid w:val="00711158"/>
    <w:rsid w:val="0071127F"/>
    <w:rsid w:val="00711615"/>
    <w:rsid w:val="00711750"/>
    <w:rsid w:val="00711B2C"/>
    <w:rsid w:val="00711C05"/>
    <w:rsid w:val="00711D73"/>
    <w:rsid w:val="00711F69"/>
    <w:rsid w:val="00712480"/>
    <w:rsid w:val="00712865"/>
    <w:rsid w:val="007128D7"/>
    <w:rsid w:val="00712A30"/>
    <w:rsid w:val="00712C75"/>
    <w:rsid w:val="00712CB2"/>
    <w:rsid w:val="00712D51"/>
    <w:rsid w:val="00712E55"/>
    <w:rsid w:val="007133D5"/>
    <w:rsid w:val="00713658"/>
    <w:rsid w:val="00713675"/>
    <w:rsid w:val="00713F9C"/>
    <w:rsid w:val="0071404C"/>
    <w:rsid w:val="0071427F"/>
    <w:rsid w:val="007146DA"/>
    <w:rsid w:val="007147A6"/>
    <w:rsid w:val="00714A83"/>
    <w:rsid w:val="00714C30"/>
    <w:rsid w:val="00714EEB"/>
    <w:rsid w:val="00714F2E"/>
    <w:rsid w:val="00714FCB"/>
    <w:rsid w:val="00715159"/>
    <w:rsid w:val="007155C5"/>
    <w:rsid w:val="00715610"/>
    <w:rsid w:val="00715699"/>
    <w:rsid w:val="00715A70"/>
    <w:rsid w:val="00715CA6"/>
    <w:rsid w:val="00715DAD"/>
    <w:rsid w:val="00715DD2"/>
    <w:rsid w:val="00715FA3"/>
    <w:rsid w:val="00716027"/>
    <w:rsid w:val="00716060"/>
    <w:rsid w:val="00716146"/>
    <w:rsid w:val="0071614D"/>
    <w:rsid w:val="0071634C"/>
    <w:rsid w:val="00716441"/>
    <w:rsid w:val="007164AE"/>
    <w:rsid w:val="007164D8"/>
    <w:rsid w:val="00716774"/>
    <w:rsid w:val="00716905"/>
    <w:rsid w:val="00716A7A"/>
    <w:rsid w:val="00716AD4"/>
    <w:rsid w:val="0071702A"/>
    <w:rsid w:val="007175AA"/>
    <w:rsid w:val="00717744"/>
    <w:rsid w:val="00717E58"/>
    <w:rsid w:val="00717F8F"/>
    <w:rsid w:val="007201FD"/>
    <w:rsid w:val="0072036A"/>
    <w:rsid w:val="00720413"/>
    <w:rsid w:val="007207B0"/>
    <w:rsid w:val="007209BA"/>
    <w:rsid w:val="00720D67"/>
    <w:rsid w:val="00720EA6"/>
    <w:rsid w:val="007211E7"/>
    <w:rsid w:val="0072143A"/>
    <w:rsid w:val="007216A7"/>
    <w:rsid w:val="00721735"/>
    <w:rsid w:val="007217E4"/>
    <w:rsid w:val="00721AD6"/>
    <w:rsid w:val="00721CD0"/>
    <w:rsid w:val="00721E1A"/>
    <w:rsid w:val="00721E4A"/>
    <w:rsid w:val="00721F23"/>
    <w:rsid w:val="007222AD"/>
    <w:rsid w:val="007224D6"/>
    <w:rsid w:val="0072270A"/>
    <w:rsid w:val="007227E8"/>
    <w:rsid w:val="00722834"/>
    <w:rsid w:val="00722938"/>
    <w:rsid w:val="00722FEC"/>
    <w:rsid w:val="0072345F"/>
    <w:rsid w:val="007237E6"/>
    <w:rsid w:val="00723821"/>
    <w:rsid w:val="00723B2F"/>
    <w:rsid w:val="00723CD4"/>
    <w:rsid w:val="00723E87"/>
    <w:rsid w:val="00723ED0"/>
    <w:rsid w:val="00723F1C"/>
    <w:rsid w:val="00724393"/>
    <w:rsid w:val="00724771"/>
    <w:rsid w:val="00724C03"/>
    <w:rsid w:val="00724C36"/>
    <w:rsid w:val="00724D4E"/>
    <w:rsid w:val="00724FDD"/>
    <w:rsid w:val="00725478"/>
    <w:rsid w:val="0072548D"/>
    <w:rsid w:val="00725A15"/>
    <w:rsid w:val="00725A33"/>
    <w:rsid w:val="00725E12"/>
    <w:rsid w:val="00725E6E"/>
    <w:rsid w:val="00725F15"/>
    <w:rsid w:val="007260CB"/>
    <w:rsid w:val="007260ED"/>
    <w:rsid w:val="007261BA"/>
    <w:rsid w:val="007267D3"/>
    <w:rsid w:val="00726889"/>
    <w:rsid w:val="00726A12"/>
    <w:rsid w:val="00726A4F"/>
    <w:rsid w:val="00726D19"/>
    <w:rsid w:val="00726D4F"/>
    <w:rsid w:val="00726D83"/>
    <w:rsid w:val="00726DBA"/>
    <w:rsid w:val="00726E9F"/>
    <w:rsid w:val="00726FCC"/>
    <w:rsid w:val="00727021"/>
    <w:rsid w:val="007270B1"/>
    <w:rsid w:val="00727288"/>
    <w:rsid w:val="007272DC"/>
    <w:rsid w:val="00727590"/>
    <w:rsid w:val="00727800"/>
    <w:rsid w:val="00727A69"/>
    <w:rsid w:val="00727C3A"/>
    <w:rsid w:val="00727CE1"/>
    <w:rsid w:val="00727D84"/>
    <w:rsid w:val="00727F79"/>
    <w:rsid w:val="007300C6"/>
    <w:rsid w:val="007301F8"/>
    <w:rsid w:val="0073034C"/>
    <w:rsid w:val="007303D9"/>
    <w:rsid w:val="00730743"/>
    <w:rsid w:val="00730887"/>
    <w:rsid w:val="00730A87"/>
    <w:rsid w:val="00730B5B"/>
    <w:rsid w:val="00730C3B"/>
    <w:rsid w:val="00730D3A"/>
    <w:rsid w:val="00730DB4"/>
    <w:rsid w:val="00730E96"/>
    <w:rsid w:val="00730E9E"/>
    <w:rsid w:val="00730FE3"/>
    <w:rsid w:val="00731127"/>
    <w:rsid w:val="007311B3"/>
    <w:rsid w:val="00731304"/>
    <w:rsid w:val="007315F4"/>
    <w:rsid w:val="00731679"/>
    <w:rsid w:val="00731722"/>
    <w:rsid w:val="007319BE"/>
    <w:rsid w:val="007319CA"/>
    <w:rsid w:val="00731B08"/>
    <w:rsid w:val="00731B1F"/>
    <w:rsid w:val="00731E59"/>
    <w:rsid w:val="00731FAD"/>
    <w:rsid w:val="007320B9"/>
    <w:rsid w:val="007322B4"/>
    <w:rsid w:val="007324FC"/>
    <w:rsid w:val="007329EF"/>
    <w:rsid w:val="00732E6D"/>
    <w:rsid w:val="00732FC6"/>
    <w:rsid w:val="007330CF"/>
    <w:rsid w:val="00733305"/>
    <w:rsid w:val="007335F2"/>
    <w:rsid w:val="0073373A"/>
    <w:rsid w:val="00733823"/>
    <w:rsid w:val="00733838"/>
    <w:rsid w:val="00733B9F"/>
    <w:rsid w:val="007340DC"/>
    <w:rsid w:val="00734119"/>
    <w:rsid w:val="007346EA"/>
    <w:rsid w:val="007347DE"/>
    <w:rsid w:val="007347EB"/>
    <w:rsid w:val="00734DC5"/>
    <w:rsid w:val="00734E3B"/>
    <w:rsid w:val="00734ECF"/>
    <w:rsid w:val="00734EE6"/>
    <w:rsid w:val="00734FD1"/>
    <w:rsid w:val="0073506C"/>
    <w:rsid w:val="00735169"/>
    <w:rsid w:val="007352E4"/>
    <w:rsid w:val="0073551B"/>
    <w:rsid w:val="007355BF"/>
    <w:rsid w:val="007355D6"/>
    <w:rsid w:val="0073577E"/>
    <w:rsid w:val="0073583D"/>
    <w:rsid w:val="00735877"/>
    <w:rsid w:val="007359DE"/>
    <w:rsid w:val="00735A64"/>
    <w:rsid w:val="00735AA0"/>
    <w:rsid w:val="00735D00"/>
    <w:rsid w:val="00735D0A"/>
    <w:rsid w:val="00735E10"/>
    <w:rsid w:val="00735E2B"/>
    <w:rsid w:val="00735E2E"/>
    <w:rsid w:val="00736116"/>
    <w:rsid w:val="0073630B"/>
    <w:rsid w:val="0073653B"/>
    <w:rsid w:val="00736600"/>
    <w:rsid w:val="00736D5E"/>
    <w:rsid w:val="00736FF0"/>
    <w:rsid w:val="0073710A"/>
    <w:rsid w:val="007371AF"/>
    <w:rsid w:val="0073725C"/>
    <w:rsid w:val="007375AD"/>
    <w:rsid w:val="0073767F"/>
    <w:rsid w:val="007377D4"/>
    <w:rsid w:val="00737A59"/>
    <w:rsid w:val="00737C5F"/>
    <w:rsid w:val="00737D6D"/>
    <w:rsid w:val="00737DFC"/>
    <w:rsid w:val="00740078"/>
    <w:rsid w:val="007403BA"/>
    <w:rsid w:val="00740620"/>
    <w:rsid w:val="00740722"/>
    <w:rsid w:val="00740C27"/>
    <w:rsid w:val="00740F37"/>
    <w:rsid w:val="007410D2"/>
    <w:rsid w:val="007410FE"/>
    <w:rsid w:val="007411AD"/>
    <w:rsid w:val="00741211"/>
    <w:rsid w:val="0074138A"/>
    <w:rsid w:val="00741393"/>
    <w:rsid w:val="007413BF"/>
    <w:rsid w:val="007413C8"/>
    <w:rsid w:val="007414BA"/>
    <w:rsid w:val="0074180E"/>
    <w:rsid w:val="0074197C"/>
    <w:rsid w:val="007419AA"/>
    <w:rsid w:val="00741BED"/>
    <w:rsid w:val="00741E65"/>
    <w:rsid w:val="00741F52"/>
    <w:rsid w:val="007420B6"/>
    <w:rsid w:val="0074218F"/>
    <w:rsid w:val="00742196"/>
    <w:rsid w:val="007423BD"/>
    <w:rsid w:val="007424BB"/>
    <w:rsid w:val="0074279F"/>
    <w:rsid w:val="007427D1"/>
    <w:rsid w:val="007428F1"/>
    <w:rsid w:val="00742A72"/>
    <w:rsid w:val="00742AE9"/>
    <w:rsid w:val="00742D57"/>
    <w:rsid w:val="00742DD9"/>
    <w:rsid w:val="0074308F"/>
    <w:rsid w:val="00743297"/>
    <w:rsid w:val="0074332B"/>
    <w:rsid w:val="00743443"/>
    <w:rsid w:val="0074349C"/>
    <w:rsid w:val="007434C1"/>
    <w:rsid w:val="00743515"/>
    <w:rsid w:val="0074359D"/>
    <w:rsid w:val="0074381A"/>
    <w:rsid w:val="00743E20"/>
    <w:rsid w:val="007441C0"/>
    <w:rsid w:val="007444A0"/>
    <w:rsid w:val="0074455A"/>
    <w:rsid w:val="007445E7"/>
    <w:rsid w:val="0074467D"/>
    <w:rsid w:val="00744780"/>
    <w:rsid w:val="007448CF"/>
    <w:rsid w:val="00744911"/>
    <w:rsid w:val="00744A2F"/>
    <w:rsid w:val="00744A4D"/>
    <w:rsid w:val="00744B8A"/>
    <w:rsid w:val="00744D5A"/>
    <w:rsid w:val="00744D63"/>
    <w:rsid w:val="00744E23"/>
    <w:rsid w:val="00744FA2"/>
    <w:rsid w:val="007451FD"/>
    <w:rsid w:val="0074568A"/>
    <w:rsid w:val="00745852"/>
    <w:rsid w:val="00745A45"/>
    <w:rsid w:val="00745A56"/>
    <w:rsid w:val="00745AB2"/>
    <w:rsid w:val="00745ABF"/>
    <w:rsid w:val="00745CF6"/>
    <w:rsid w:val="00745F2B"/>
    <w:rsid w:val="00745F46"/>
    <w:rsid w:val="00745FA7"/>
    <w:rsid w:val="0074611B"/>
    <w:rsid w:val="00746158"/>
    <w:rsid w:val="0074621D"/>
    <w:rsid w:val="00746417"/>
    <w:rsid w:val="00746A20"/>
    <w:rsid w:val="00746B90"/>
    <w:rsid w:val="00746D98"/>
    <w:rsid w:val="00746DE0"/>
    <w:rsid w:val="00746EC5"/>
    <w:rsid w:val="007470F7"/>
    <w:rsid w:val="0074722C"/>
    <w:rsid w:val="007472AB"/>
    <w:rsid w:val="007472DD"/>
    <w:rsid w:val="007473CA"/>
    <w:rsid w:val="00747777"/>
    <w:rsid w:val="0074783C"/>
    <w:rsid w:val="007479C6"/>
    <w:rsid w:val="00747AD0"/>
    <w:rsid w:val="0075005F"/>
    <w:rsid w:val="007500EE"/>
    <w:rsid w:val="007503B2"/>
    <w:rsid w:val="007503DE"/>
    <w:rsid w:val="00750415"/>
    <w:rsid w:val="007505C9"/>
    <w:rsid w:val="0075075A"/>
    <w:rsid w:val="007507F3"/>
    <w:rsid w:val="00750976"/>
    <w:rsid w:val="00750DC2"/>
    <w:rsid w:val="00750E80"/>
    <w:rsid w:val="00751014"/>
    <w:rsid w:val="00751145"/>
    <w:rsid w:val="00751176"/>
    <w:rsid w:val="00751208"/>
    <w:rsid w:val="007512DE"/>
    <w:rsid w:val="007513A0"/>
    <w:rsid w:val="007513DB"/>
    <w:rsid w:val="0075151C"/>
    <w:rsid w:val="007515DE"/>
    <w:rsid w:val="007515F3"/>
    <w:rsid w:val="007516D1"/>
    <w:rsid w:val="0075179F"/>
    <w:rsid w:val="00751D2E"/>
    <w:rsid w:val="00751E8C"/>
    <w:rsid w:val="0075231C"/>
    <w:rsid w:val="00752412"/>
    <w:rsid w:val="00752793"/>
    <w:rsid w:val="007527B7"/>
    <w:rsid w:val="007527E2"/>
    <w:rsid w:val="00752A0B"/>
    <w:rsid w:val="00752B4F"/>
    <w:rsid w:val="00752C62"/>
    <w:rsid w:val="00752CB5"/>
    <w:rsid w:val="00752E6A"/>
    <w:rsid w:val="00752E8A"/>
    <w:rsid w:val="007531C4"/>
    <w:rsid w:val="00753209"/>
    <w:rsid w:val="0075346F"/>
    <w:rsid w:val="007535F3"/>
    <w:rsid w:val="00753726"/>
    <w:rsid w:val="007538B3"/>
    <w:rsid w:val="00753A3F"/>
    <w:rsid w:val="00753AFD"/>
    <w:rsid w:val="00753B73"/>
    <w:rsid w:val="00753C7E"/>
    <w:rsid w:val="00754480"/>
    <w:rsid w:val="0075474B"/>
    <w:rsid w:val="007547C8"/>
    <w:rsid w:val="00754A47"/>
    <w:rsid w:val="00754C19"/>
    <w:rsid w:val="00754D16"/>
    <w:rsid w:val="00754E62"/>
    <w:rsid w:val="0075514E"/>
    <w:rsid w:val="007556C6"/>
    <w:rsid w:val="007557CB"/>
    <w:rsid w:val="0075590C"/>
    <w:rsid w:val="0075597F"/>
    <w:rsid w:val="00755AA7"/>
    <w:rsid w:val="00755AE7"/>
    <w:rsid w:val="00755B54"/>
    <w:rsid w:val="00755BB1"/>
    <w:rsid w:val="00755C60"/>
    <w:rsid w:val="00755C77"/>
    <w:rsid w:val="00755D6E"/>
    <w:rsid w:val="00755DDB"/>
    <w:rsid w:val="00755E7D"/>
    <w:rsid w:val="00755F71"/>
    <w:rsid w:val="00756206"/>
    <w:rsid w:val="0075646C"/>
    <w:rsid w:val="00756567"/>
    <w:rsid w:val="00756652"/>
    <w:rsid w:val="00756CF5"/>
    <w:rsid w:val="00756DD2"/>
    <w:rsid w:val="007570C3"/>
    <w:rsid w:val="007572A4"/>
    <w:rsid w:val="00757470"/>
    <w:rsid w:val="0075756B"/>
    <w:rsid w:val="0075777D"/>
    <w:rsid w:val="00757873"/>
    <w:rsid w:val="0075788D"/>
    <w:rsid w:val="00757D9A"/>
    <w:rsid w:val="00757E14"/>
    <w:rsid w:val="00757E66"/>
    <w:rsid w:val="00760347"/>
    <w:rsid w:val="00760370"/>
    <w:rsid w:val="0076090E"/>
    <w:rsid w:val="007609FB"/>
    <w:rsid w:val="00760A26"/>
    <w:rsid w:val="00760B29"/>
    <w:rsid w:val="00760BB8"/>
    <w:rsid w:val="00760BB9"/>
    <w:rsid w:val="00760C7E"/>
    <w:rsid w:val="00760EAE"/>
    <w:rsid w:val="007611D6"/>
    <w:rsid w:val="00761445"/>
    <w:rsid w:val="00761496"/>
    <w:rsid w:val="007615BF"/>
    <w:rsid w:val="007617A1"/>
    <w:rsid w:val="00761927"/>
    <w:rsid w:val="00761ACE"/>
    <w:rsid w:val="00761B14"/>
    <w:rsid w:val="00761BF9"/>
    <w:rsid w:val="00761E4F"/>
    <w:rsid w:val="0076200E"/>
    <w:rsid w:val="0076211F"/>
    <w:rsid w:val="0076213E"/>
    <w:rsid w:val="0076216E"/>
    <w:rsid w:val="007621F7"/>
    <w:rsid w:val="0076233B"/>
    <w:rsid w:val="00762350"/>
    <w:rsid w:val="007624C6"/>
    <w:rsid w:val="00762558"/>
    <w:rsid w:val="00762792"/>
    <w:rsid w:val="007628FC"/>
    <w:rsid w:val="00762902"/>
    <w:rsid w:val="0076294F"/>
    <w:rsid w:val="00762B2C"/>
    <w:rsid w:val="00762F56"/>
    <w:rsid w:val="00763155"/>
    <w:rsid w:val="00763236"/>
    <w:rsid w:val="0076329A"/>
    <w:rsid w:val="007635E2"/>
    <w:rsid w:val="007637B4"/>
    <w:rsid w:val="007637D5"/>
    <w:rsid w:val="0076381E"/>
    <w:rsid w:val="007638ED"/>
    <w:rsid w:val="007639C5"/>
    <w:rsid w:val="00763AE6"/>
    <w:rsid w:val="00763E2A"/>
    <w:rsid w:val="00763EC8"/>
    <w:rsid w:val="00763F2B"/>
    <w:rsid w:val="00763FA8"/>
    <w:rsid w:val="00764096"/>
    <w:rsid w:val="007640BB"/>
    <w:rsid w:val="00764107"/>
    <w:rsid w:val="00764147"/>
    <w:rsid w:val="007643FD"/>
    <w:rsid w:val="007644D5"/>
    <w:rsid w:val="007647D6"/>
    <w:rsid w:val="0076480D"/>
    <w:rsid w:val="00764B80"/>
    <w:rsid w:val="00764C01"/>
    <w:rsid w:val="0076517B"/>
    <w:rsid w:val="007652D8"/>
    <w:rsid w:val="0076536C"/>
    <w:rsid w:val="0076537B"/>
    <w:rsid w:val="0076561F"/>
    <w:rsid w:val="00765894"/>
    <w:rsid w:val="00765FE7"/>
    <w:rsid w:val="00766061"/>
    <w:rsid w:val="0076633B"/>
    <w:rsid w:val="0076636C"/>
    <w:rsid w:val="007663CE"/>
    <w:rsid w:val="007667F3"/>
    <w:rsid w:val="0076683B"/>
    <w:rsid w:val="00766BD1"/>
    <w:rsid w:val="007675F5"/>
    <w:rsid w:val="0076760A"/>
    <w:rsid w:val="0076782B"/>
    <w:rsid w:val="00767A66"/>
    <w:rsid w:val="00767F80"/>
    <w:rsid w:val="00770050"/>
    <w:rsid w:val="007700F4"/>
    <w:rsid w:val="00770113"/>
    <w:rsid w:val="00770502"/>
    <w:rsid w:val="0077057F"/>
    <w:rsid w:val="007707C0"/>
    <w:rsid w:val="007707EE"/>
    <w:rsid w:val="00770B63"/>
    <w:rsid w:val="00770D16"/>
    <w:rsid w:val="00770EF3"/>
    <w:rsid w:val="00771165"/>
    <w:rsid w:val="0077124F"/>
    <w:rsid w:val="0077147A"/>
    <w:rsid w:val="00771A4F"/>
    <w:rsid w:val="00771B41"/>
    <w:rsid w:val="00771BE2"/>
    <w:rsid w:val="00771BF8"/>
    <w:rsid w:val="00771D30"/>
    <w:rsid w:val="007723F0"/>
    <w:rsid w:val="00772668"/>
    <w:rsid w:val="007726C0"/>
    <w:rsid w:val="00772A71"/>
    <w:rsid w:val="00772B72"/>
    <w:rsid w:val="00772E88"/>
    <w:rsid w:val="00772F54"/>
    <w:rsid w:val="00773131"/>
    <w:rsid w:val="0077317F"/>
    <w:rsid w:val="0077330B"/>
    <w:rsid w:val="0077361A"/>
    <w:rsid w:val="0077374D"/>
    <w:rsid w:val="007737E8"/>
    <w:rsid w:val="00773800"/>
    <w:rsid w:val="00773E1C"/>
    <w:rsid w:val="00773F08"/>
    <w:rsid w:val="007740AB"/>
    <w:rsid w:val="007740F0"/>
    <w:rsid w:val="00774125"/>
    <w:rsid w:val="007745A2"/>
    <w:rsid w:val="0077462C"/>
    <w:rsid w:val="00774654"/>
    <w:rsid w:val="0077465D"/>
    <w:rsid w:val="007748E1"/>
    <w:rsid w:val="00774CB1"/>
    <w:rsid w:val="00774D96"/>
    <w:rsid w:val="00774E9B"/>
    <w:rsid w:val="00774F11"/>
    <w:rsid w:val="007750A8"/>
    <w:rsid w:val="0077522B"/>
    <w:rsid w:val="0077524F"/>
    <w:rsid w:val="00775276"/>
    <w:rsid w:val="00775975"/>
    <w:rsid w:val="00775A93"/>
    <w:rsid w:val="00775B3C"/>
    <w:rsid w:val="00775DD9"/>
    <w:rsid w:val="0077633A"/>
    <w:rsid w:val="00776421"/>
    <w:rsid w:val="007764B0"/>
    <w:rsid w:val="007764EA"/>
    <w:rsid w:val="0077666C"/>
    <w:rsid w:val="007767E0"/>
    <w:rsid w:val="0077685F"/>
    <w:rsid w:val="0077689D"/>
    <w:rsid w:val="007768A0"/>
    <w:rsid w:val="00776918"/>
    <w:rsid w:val="00776AF7"/>
    <w:rsid w:val="00776C51"/>
    <w:rsid w:val="00776E6A"/>
    <w:rsid w:val="00776FA6"/>
    <w:rsid w:val="0077729F"/>
    <w:rsid w:val="00777A61"/>
    <w:rsid w:val="00777B8C"/>
    <w:rsid w:val="00777BE2"/>
    <w:rsid w:val="00777D06"/>
    <w:rsid w:val="00777E63"/>
    <w:rsid w:val="00780068"/>
    <w:rsid w:val="0078022A"/>
    <w:rsid w:val="00780552"/>
    <w:rsid w:val="007805B2"/>
    <w:rsid w:val="00780727"/>
    <w:rsid w:val="00780921"/>
    <w:rsid w:val="00780AB9"/>
    <w:rsid w:val="00780B95"/>
    <w:rsid w:val="00780C73"/>
    <w:rsid w:val="00780E58"/>
    <w:rsid w:val="0078112A"/>
    <w:rsid w:val="00781265"/>
    <w:rsid w:val="0078137C"/>
    <w:rsid w:val="007815F9"/>
    <w:rsid w:val="007818F5"/>
    <w:rsid w:val="00781D68"/>
    <w:rsid w:val="00781E8C"/>
    <w:rsid w:val="00782009"/>
    <w:rsid w:val="007820EF"/>
    <w:rsid w:val="00782271"/>
    <w:rsid w:val="0078260E"/>
    <w:rsid w:val="00782DE0"/>
    <w:rsid w:val="00782E2E"/>
    <w:rsid w:val="007830FE"/>
    <w:rsid w:val="0078332E"/>
    <w:rsid w:val="00783AF3"/>
    <w:rsid w:val="00783DA3"/>
    <w:rsid w:val="00783E57"/>
    <w:rsid w:val="007840B3"/>
    <w:rsid w:val="0078410B"/>
    <w:rsid w:val="007842D5"/>
    <w:rsid w:val="007842E1"/>
    <w:rsid w:val="007844FE"/>
    <w:rsid w:val="007846A5"/>
    <w:rsid w:val="0078481C"/>
    <w:rsid w:val="00784940"/>
    <w:rsid w:val="00784A58"/>
    <w:rsid w:val="00784D09"/>
    <w:rsid w:val="00784E67"/>
    <w:rsid w:val="00784EB4"/>
    <w:rsid w:val="00785001"/>
    <w:rsid w:val="0078519F"/>
    <w:rsid w:val="007852F0"/>
    <w:rsid w:val="0078532E"/>
    <w:rsid w:val="00785467"/>
    <w:rsid w:val="007855FE"/>
    <w:rsid w:val="00785742"/>
    <w:rsid w:val="007858E3"/>
    <w:rsid w:val="0078596E"/>
    <w:rsid w:val="00785A0B"/>
    <w:rsid w:val="00785D51"/>
    <w:rsid w:val="00785FCD"/>
    <w:rsid w:val="00786389"/>
    <w:rsid w:val="0078646D"/>
    <w:rsid w:val="0078647B"/>
    <w:rsid w:val="0078648D"/>
    <w:rsid w:val="00786677"/>
    <w:rsid w:val="007866D8"/>
    <w:rsid w:val="007867DB"/>
    <w:rsid w:val="00786921"/>
    <w:rsid w:val="0078692A"/>
    <w:rsid w:val="00786AE8"/>
    <w:rsid w:val="00787011"/>
    <w:rsid w:val="0078701D"/>
    <w:rsid w:val="007873AC"/>
    <w:rsid w:val="007873B9"/>
    <w:rsid w:val="007873BE"/>
    <w:rsid w:val="00787771"/>
    <w:rsid w:val="00787835"/>
    <w:rsid w:val="00787903"/>
    <w:rsid w:val="00787939"/>
    <w:rsid w:val="007879CF"/>
    <w:rsid w:val="007879D0"/>
    <w:rsid w:val="007879E3"/>
    <w:rsid w:val="00787B95"/>
    <w:rsid w:val="00787C65"/>
    <w:rsid w:val="00787D55"/>
    <w:rsid w:val="00790109"/>
    <w:rsid w:val="0079041C"/>
    <w:rsid w:val="00790788"/>
    <w:rsid w:val="00790ACC"/>
    <w:rsid w:val="00791221"/>
    <w:rsid w:val="0079133D"/>
    <w:rsid w:val="007913EF"/>
    <w:rsid w:val="00791656"/>
    <w:rsid w:val="00791691"/>
    <w:rsid w:val="00791A98"/>
    <w:rsid w:val="00791B73"/>
    <w:rsid w:val="00791CDE"/>
    <w:rsid w:val="00791D0E"/>
    <w:rsid w:val="0079217A"/>
    <w:rsid w:val="00792282"/>
    <w:rsid w:val="0079253E"/>
    <w:rsid w:val="007925A1"/>
    <w:rsid w:val="007925D4"/>
    <w:rsid w:val="007926AD"/>
    <w:rsid w:val="00792B09"/>
    <w:rsid w:val="00792EDE"/>
    <w:rsid w:val="00792F29"/>
    <w:rsid w:val="007930B0"/>
    <w:rsid w:val="00793597"/>
    <w:rsid w:val="0079380A"/>
    <w:rsid w:val="00793A50"/>
    <w:rsid w:val="00793DB0"/>
    <w:rsid w:val="00793DD6"/>
    <w:rsid w:val="00793F0F"/>
    <w:rsid w:val="00794347"/>
    <w:rsid w:val="0079444B"/>
    <w:rsid w:val="00794661"/>
    <w:rsid w:val="007946EC"/>
    <w:rsid w:val="00794791"/>
    <w:rsid w:val="00794AE0"/>
    <w:rsid w:val="00794AF5"/>
    <w:rsid w:val="00794CB6"/>
    <w:rsid w:val="00794E59"/>
    <w:rsid w:val="0079542E"/>
    <w:rsid w:val="00795453"/>
    <w:rsid w:val="007955B3"/>
    <w:rsid w:val="0079561C"/>
    <w:rsid w:val="00795989"/>
    <w:rsid w:val="00795BB5"/>
    <w:rsid w:val="00795DD9"/>
    <w:rsid w:val="00795E23"/>
    <w:rsid w:val="007961F1"/>
    <w:rsid w:val="0079622A"/>
    <w:rsid w:val="007962B6"/>
    <w:rsid w:val="007962CD"/>
    <w:rsid w:val="0079631E"/>
    <w:rsid w:val="0079667B"/>
    <w:rsid w:val="00796746"/>
    <w:rsid w:val="00796C44"/>
    <w:rsid w:val="00796E07"/>
    <w:rsid w:val="00796E74"/>
    <w:rsid w:val="00796ED4"/>
    <w:rsid w:val="00796F1B"/>
    <w:rsid w:val="00796FA6"/>
    <w:rsid w:val="00796FDE"/>
    <w:rsid w:val="007970D8"/>
    <w:rsid w:val="0079741F"/>
    <w:rsid w:val="00797596"/>
    <w:rsid w:val="00797626"/>
    <w:rsid w:val="00797907"/>
    <w:rsid w:val="0079799A"/>
    <w:rsid w:val="007979AA"/>
    <w:rsid w:val="00797EFB"/>
    <w:rsid w:val="00797FE2"/>
    <w:rsid w:val="007A0001"/>
    <w:rsid w:val="007A0203"/>
    <w:rsid w:val="007A03B5"/>
    <w:rsid w:val="007A0814"/>
    <w:rsid w:val="007A0983"/>
    <w:rsid w:val="007A09A8"/>
    <w:rsid w:val="007A09D3"/>
    <w:rsid w:val="007A0AED"/>
    <w:rsid w:val="007A0B8C"/>
    <w:rsid w:val="007A0D3E"/>
    <w:rsid w:val="007A0D53"/>
    <w:rsid w:val="007A0F12"/>
    <w:rsid w:val="007A126B"/>
    <w:rsid w:val="007A12CF"/>
    <w:rsid w:val="007A12FD"/>
    <w:rsid w:val="007A14A8"/>
    <w:rsid w:val="007A195A"/>
    <w:rsid w:val="007A1994"/>
    <w:rsid w:val="007A19A2"/>
    <w:rsid w:val="007A1A6F"/>
    <w:rsid w:val="007A1E41"/>
    <w:rsid w:val="007A2085"/>
    <w:rsid w:val="007A2309"/>
    <w:rsid w:val="007A23A4"/>
    <w:rsid w:val="007A2597"/>
    <w:rsid w:val="007A271D"/>
    <w:rsid w:val="007A2775"/>
    <w:rsid w:val="007A2AC6"/>
    <w:rsid w:val="007A2B82"/>
    <w:rsid w:val="007A2C1B"/>
    <w:rsid w:val="007A2DA2"/>
    <w:rsid w:val="007A31A4"/>
    <w:rsid w:val="007A34F0"/>
    <w:rsid w:val="007A34F8"/>
    <w:rsid w:val="007A355B"/>
    <w:rsid w:val="007A3593"/>
    <w:rsid w:val="007A36EE"/>
    <w:rsid w:val="007A3859"/>
    <w:rsid w:val="007A4454"/>
    <w:rsid w:val="007A44EC"/>
    <w:rsid w:val="007A4656"/>
    <w:rsid w:val="007A493E"/>
    <w:rsid w:val="007A4EB2"/>
    <w:rsid w:val="007A5307"/>
    <w:rsid w:val="007A53C4"/>
    <w:rsid w:val="007A5463"/>
    <w:rsid w:val="007A576B"/>
    <w:rsid w:val="007A57BE"/>
    <w:rsid w:val="007A57CB"/>
    <w:rsid w:val="007A58E3"/>
    <w:rsid w:val="007A593A"/>
    <w:rsid w:val="007A5965"/>
    <w:rsid w:val="007A5ADA"/>
    <w:rsid w:val="007A5FBF"/>
    <w:rsid w:val="007A6076"/>
    <w:rsid w:val="007A61AC"/>
    <w:rsid w:val="007A62F5"/>
    <w:rsid w:val="007A6336"/>
    <w:rsid w:val="007A66AF"/>
    <w:rsid w:val="007A66E4"/>
    <w:rsid w:val="007A66E6"/>
    <w:rsid w:val="007A678A"/>
    <w:rsid w:val="007A6B26"/>
    <w:rsid w:val="007A6C11"/>
    <w:rsid w:val="007A6CC9"/>
    <w:rsid w:val="007A6DE0"/>
    <w:rsid w:val="007A6E73"/>
    <w:rsid w:val="007A7097"/>
    <w:rsid w:val="007A72A0"/>
    <w:rsid w:val="007A739E"/>
    <w:rsid w:val="007A757B"/>
    <w:rsid w:val="007A75FA"/>
    <w:rsid w:val="007A7621"/>
    <w:rsid w:val="007A788C"/>
    <w:rsid w:val="007A7C2D"/>
    <w:rsid w:val="007A7C8B"/>
    <w:rsid w:val="007A7CA7"/>
    <w:rsid w:val="007A7E0B"/>
    <w:rsid w:val="007B014C"/>
    <w:rsid w:val="007B0380"/>
    <w:rsid w:val="007B0BB9"/>
    <w:rsid w:val="007B0CCB"/>
    <w:rsid w:val="007B0CD2"/>
    <w:rsid w:val="007B0D86"/>
    <w:rsid w:val="007B1075"/>
    <w:rsid w:val="007B13D8"/>
    <w:rsid w:val="007B1507"/>
    <w:rsid w:val="007B19E5"/>
    <w:rsid w:val="007B2109"/>
    <w:rsid w:val="007B228E"/>
    <w:rsid w:val="007B2513"/>
    <w:rsid w:val="007B26A4"/>
    <w:rsid w:val="007B26AC"/>
    <w:rsid w:val="007B2952"/>
    <w:rsid w:val="007B2D9D"/>
    <w:rsid w:val="007B2E3A"/>
    <w:rsid w:val="007B3565"/>
    <w:rsid w:val="007B36A9"/>
    <w:rsid w:val="007B386D"/>
    <w:rsid w:val="007B38F8"/>
    <w:rsid w:val="007B3C53"/>
    <w:rsid w:val="007B3CCF"/>
    <w:rsid w:val="007B3EF0"/>
    <w:rsid w:val="007B4361"/>
    <w:rsid w:val="007B48BA"/>
    <w:rsid w:val="007B4AAD"/>
    <w:rsid w:val="007B4C42"/>
    <w:rsid w:val="007B4C5F"/>
    <w:rsid w:val="007B4CAB"/>
    <w:rsid w:val="007B4DEC"/>
    <w:rsid w:val="007B4F79"/>
    <w:rsid w:val="007B4FC0"/>
    <w:rsid w:val="007B5149"/>
    <w:rsid w:val="007B559B"/>
    <w:rsid w:val="007B55A5"/>
    <w:rsid w:val="007B560F"/>
    <w:rsid w:val="007B5653"/>
    <w:rsid w:val="007B58FD"/>
    <w:rsid w:val="007B5A39"/>
    <w:rsid w:val="007B5AA6"/>
    <w:rsid w:val="007B5C96"/>
    <w:rsid w:val="007B5E84"/>
    <w:rsid w:val="007B5F24"/>
    <w:rsid w:val="007B601E"/>
    <w:rsid w:val="007B607B"/>
    <w:rsid w:val="007B619B"/>
    <w:rsid w:val="007B6712"/>
    <w:rsid w:val="007B6769"/>
    <w:rsid w:val="007B6C6E"/>
    <w:rsid w:val="007B6C88"/>
    <w:rsid w:val="007B6CF7"/>
    <w:rsid w:val="007B7093"/>
    <w:rsid w:val="007B71D3"/>
    <w:rsid w:val="007B74DE"/>
    <w:rsid w:val="007B75C1"/>
    <w:rsid w:val="007B75DD"/>
    <w:rsid w:val="007B7691"/>
    <w:rsid w:val="007B76E6"/>
    <w:rsid w:val="007B7831"/>
    <w:rsid w:val="007B7B22"/>
    <w:rsid w:val="007B7B9A"/>
    <w:rsid w:val="007B7D8E"/>
    <w:rsid w:val="007B7F91"/>
    <w:rsid w:val="007C00F4"/>
    <w:rsid w:val="007C0120"/>
    <w:rsid w:val="007C0399"/>
    <w:rsid w:val="007C048D"/>
    <w:rsid w:val="007C04D1"/>
    <w:rsid w:val="007C0525"/>
    <w:rsid w:val="007C0579"/>
    <w:rsid w:val="007C0709"/>
    <w:rsid w:val="007C0765"/>
    <w:rsid w:val="007C0972"/>
    <w:rsid w:val="007C0B0E"/>
    <w:rsid w:val="007C0BE0"/>
    <w:rsid w:val="007C0BE2"/>
    <w:rsid w:val="007C0F26"/>
    <w:rsid w:val="007C136D"/>
    <w:rsid w:val="007C1637"/>
    <w:rsid w:val="007C19BA"/>
    <w:rsid w:val="007C1AA9"/>
    <w:rsid w:val="007C1BB6"/>
    <w:rsid w:val="007C1D61"/>
    <w:rsid w:val="007C1DC2"/>
    <w:rsid w:val="007C1F6B"/>
    <w:rsid w:val="007C209C"/>
    <w:rsid w:val="007C20E0"/>
    <w:rsid w:val="007C23E3"/>
    <w:rsid w:val="007C241F"/>
    <w:rsid w:val="007C29EC"/>
    <w:rsid w:val="007C2B9A"/>
    <w:rsid w:val="007C2DA6"/>
    <w:rsid w:val="007C2FE4"/>
    <w:rsid w:val="007C2FF4"/>
    <w:rsid w:val="007C326D"/>
    <w:rsid w:val="007C35C6"/>
    <w:rsid w:val="007C36F9"/>
    <w:rsid w:val="007C3818"/>
    <w:rsid w:val="007C3E40"/>
    <w:rsid w:val="007C3E99"/>
    <w:rsid w:val="007C4626"/>
    <w:rsid w:val="007C4752"/>
    <w:rsid w:val="007C4A73"/>
    <w:rsid w:val="007C4B12"/>
    <w:rsid w:val="007C4D29"/>
    <w:rsid w:val="007C4E05"/>
    <w:rsid w:val="007C4E8D"/>
    <w:rsid w:val="007C4ED8"/>
    <w:rsid w:val="007C4EE4"/>
    <w:rsid w:val="007C4F29"/>
    <w:rsid w:val="007C4FE6"/>
    <w:rsid w:val="007C50B6"/>
    <w:rsid w:val="007C523C"/>
    <w:rsid w:val="007C5344"/>
    <w:rsid w:val="007C5401"/>
    <w:rsid w:val="007C54BE"/>
    <w:rsid w:val="007C553A"/>
    <w:rsid w:val="007C55E5"/>
    <w:rsid w:val="007C5745"/>
    <w:rsid w:val="007C5779"/>
    <w:rsid w:val="007C57DA"/>
    <w:rsid w:val="007C5803"/>
    <w:rsid w:val="007C5AD0"/>
    <w:rsid w:val="007C5CDE"/>
    <w:rsid w:val="007C5E7C"/>
    <w:rsid w:val="007C6075"/>
    <w:rsid w:val="007C6173"/>
    <w:rsid w:val="007C620A"/>
    <w:rsid w:val="007C686F"/>
    <w:rsid w:val="007C6AEF"/>
    <w:rsid w:val="007C6CC8"/>
    <w:rsid w:val="007C6EDF"/>
    <w:rsid w:val="007C73B7"/>
    <w:rsid w:val="007C7598"/>
    <w:rsid w:val="007C772D"/>
    <w:rsid w:val="007C7747"/>
    <w:rsid w:val="007C7872"/>
    <w:rsid w:val="007C7976"/>
    <w:rsid w:val="007C7A7E"/>
    <w:rsid w:val="007C7C4F"/>
    <w:rsid w:val="007C7CF2"/>
    <w:rsid w:val="007C7D6F"/>
    <w:rsid w:val="007D003C"/>
    <w:rsid w:val="007D0308"/>
    <w:rsid w:val="007D0848"/>
    <w:rsid w:val="007D0B48"/>
    <w:rsid w:val="007D0BF3"/>
    <w:rsid w:val="007D0E6D"/>
    <w:rsid w:val="007D0E72"/>
    <w:rsid w:val="007D0FD9"/>
    <w:rsid w:val="007D1005"/>
    <w:rsid w:val="007D102C"/>
    <w:rsid w:val="007D112A"/>
    <w:rsid w:val="007D1141"/>
    <w:rsid w:val="007D1197"/>
    <w:rsid w:val="007D1257"/>
    <w:rsid w:val="007D156D"/>
    <w:rsid w:val="007D1754"/>
    <w:rsid w:val="007D182C"/>
    <w:rsid w:val="007D1A13"/>
    <w:rsid w:val="007D1A34"/>
    <w:rsid w:val="007D1A63"/>
    <w:rsid w:val="007D1C76"/>
    <w:rsid w:val="007D1CD5"/>
    <w:rsid w:val="007D1F8E"/>
    <w:rsid w:val="007D231A"/>
    <w:rsid w:val="007D235B"/>
    <w:rsid w:val="007D255D"/>
    <w:rsid w:val="007D2589"/>
    <w:rsid w:val="007D2601"/>
    <w:rsid w:val="007D2661"/>
    <w:rsid w:val="007D26D9"/>
    <w:rsid w:val="007D2946"/>
    <w:rsid w:val="007D2BE3"/>
    <w:rsid w:val="007D2C19"/>
    <w:rsid w:val="007D2F8A"/>
    <w:rsid w:val="007D3397"/>
    <w:rsid w:val="007D33A8"/>
    <w:rsid w:val="007D346E"/>
    <w:rsid w:val="007D34F3"/>
    <w:rsid w:val="007D3C0D"/>
    <w:rsid w:val="007D3D30"/>
    <w:rsid w:val="007D3D8C"/>
    <w:rsid w:val="007D3F21"/>
    <w:rsid w:val="007D42F7"/>
    <w:rsid w:val="007D45EB"/>
    <w:rsid w:val="007D46D6"/>
    <w:rsid w:val="007D4739"/>
    <w:rsid w:val="007D4A50"/>
    <w:rsid w:val="007D4B87"/>
    <w:rsid w:val="007D4C17"/>
    <w:rsid w:val="007D4C98"/>
    <w:rsid w:val="007D4CB6"/>
    <w:rsid w:val="007D5159"/>
    <w:rsid w:val="007D5238"/>
    <w:rsid w:val="007D529D"/>
    <w:rsid w:val="007D53EF"/>
    <w:rsid w:val="007D57E6"/>
    <w:rsid w:val="007D57F3"/>
    <w:rsid w:val="007D5924"/>
    <w:rsid w:val="007D59BB"/>
    <w:rsid w:val="007D5F70"/>
    <w:rsid w:val="007D64AB"/>
    <w:rsid w:val="007D656E"/>
    <w:rsid w:val="007D65A5"/>
    <w:rsid w:val="007D65E8"/>
    <w:rsid w:val="007D665B"/>
    <w:rsid w:val="007D6C7C"/>
    <w:rsid w:val="007D6E0E"/>
    <w:rsid w:val="007D6F42"/>
    <w:rsid w:val="007D6F46"/>
    <w:rsid w:val="007D716B"/>
    <w:rsid w:val="007D7913"/>
    <w:rsid w:val="007D7EF5"/>
    <w:rsid w:val="007E00FA"/>
    <w:rsid w:val="007E029F"/>
    <w:rsid w:val="007E0552"/>
    <w:rsid w:val="007E07CC"/>
    <w:rsid w:val="007E0820"/>
    <w:rsid w:val="007E0832"/>
    <w:rsid w:val="007E09B3"/>
    <w:rsid w:val="007E0C8C"/>
    <w:rsid w:val="007E0D2B"/>
    <w:rsid w:val="007E0EC4"/>
    <w:rsid w:val="007E0F73"/>
    <w:rsid w:val="007E0FC9"/>
    <w:rsid w:val="007E108F"/>
    <w:rsid w:val="007E12D6"/>
    <w:rsid w:val="007E1356"/>
    <w:rsid w:val="007E146A"/>
    <w:rsid w:val="007E14C1"/>
    <w:rsid w:val="007E1510"/>
    <w:rsid w:val="007E160D"/>
    <w:rsid w:val="007E183C"/>
    <w:rsid w:val="007E19D8"/>
    <w:rsid w:val="007E1C50"/>
    <w:rsid w:val="007E1FE5"/>
    <w:rsid w:val="007E2150"/>
    <w:rsid w:val="007E231E"/>
    <w:rsid w:val="007E26FB"/>
    <w:rsid w:val="007E2803"/>
    <w:rsid w:val="007E2804"/>
    <w:rsid w:val="007E280A"/>
    <w:rsid w:val="007E285A"/>
    <w:rsid w:val="007E2994"/>
    <w:rsid w:val="007E29CC"/>
    <w:rsid w:val="007E2A80"/>
    <w:rsid w:val="007E2DA0"/>
    <w:rsid w:val="007E2F5B"/>
    <w:rsid w:val="007E2FBE"/>
    <w:rsid w:val="007E3034"/>
    <w:rsid w:val="007E3404"/>
    <w:rsid w:val="007E35F0"/>
    <w:rsid w:val="007E38FA"/>
    <w:rsid w:val="007E391D"/>
    <w:rsid w:val="007E3A13"/>
    <w:rsid w:val="007E3A2D"/>
    <w:rsid w:val="007E3EA6"/>
    <w:rsid w:val="007E427C"/>
    <w:rsid w:val="007E43DE"/>
    <w:rsid w:val="007E44E1"/>
    <w:rsid w:val="007E46CC"/>
    <w:rsid w:val="007E4A00"/>
    <w:rsid w:val="007E4A32"/>
    <w:rsid w:val="007E4AC7"/>
    <w:rsid w:val="007E4F17"/>
    <w:rsid w:val="007E4F21"/>
    <w:rsid w:val="007E4FCB"/>
    <w:rsid w:val="007E52AE"/>
    <w:rsid w:val="007E5554"/>
    <w:rsid w:val="007E55C5"/>
    <w:rsid w:val="007E56EA"/>
    <w:rsid w:val="007E5777"/>
    <w:rsid w:val="007E5AED"/>
    <w:rsid w:val="007E5B7E"/>
    <w:rsid w:val="007E5B8E"/>
    <w:rsid w:val="007E5C97"/>
    <w:rsid w:val="007E5D79"/>
    <w:rsid w:val="007E63FF"/>
    <w:rsid w:val="007E64BC"/>
    <w:rsid w:val="007E65A0"/>
    <w:rsid w:val="007E68BD"/>
    <w:rsid w:val="007E6955"/>
    <w:rsid w:val="007E6A29"/>
    <w:rsid w:val="007E6ADE"/>
    <w:rsid w:val="007E6BD3"/>
    <w:rsid w:val="007E714F"/>
    <w:rsid w:val="007E7361"/>
    <w:rsid w:val="007E7552"/>
    <w:rsid w:val="007E7736"/>
    <w:rsid w:val="007E7A1E"/>
    <w:rsid w:val="007E7A75"/>
    <w:rsid w:val="007E7B93"/>
    <w:rsid w:val="007E7BA0"/>
    <w:rsid w:val="007E7F32"/>
    <w:rsid w:val="007F01E4"/>
    <w:rsid w:val="007F0703"/>
    <w:rsid w:val="007F091E"/>
    <w:rsid w:val="007F09C4"/>
    <w:rsid w:val="007F0ABC"/>
    <w:rsid w:val="007F0C84"/>
    <w:rsid w:val="007F0CA8"/>
    <w:rsid w:val="007F0D4E"/>
    <w:rsid w:val="007F0DE5"/>
    <w:rsid w:val="007F0E87"/>
    <w:rsid w:val="007F0EB1"/>
    <w:rsid w:val="007F1210"/>
    <w:rsid w:val="007F12E7"/>
    <w:rsid w:val="007F132E"/>
    <w:rsid w:val="007F13F5"/>
    <w:rsid w:val="007F19B1"/>
    <w:rsid w:val="007F1A42"/>
    <w:rsid w:val="007F1A51"/>
    <w:rsid w:val="007F1C67"/>
    <w:rsid w:val="007F1CF6"/>
    <w:rsid w:val="007F1EA5"/>
    <w:rsid w:val="007F2018"/>
    <w:rsid w:val="007F232D"/>
    <w:rsid w:val="007F25FD"/>
    <w:rsid w:val="007F2668"/>
    <w:rsid w:val="007F267A"/>
    <w:rsid w:val="007F2722"/>
    <w:rsid w:val="007F27F7"/>
    <w:rsid w:val="007F29BF"/>
    <w:rsid w:val="007F2A54"/>
    <w:rsid w:val="007F2B79"/>
    <w:rsid w:val="007F2F9D"/>
    <w:rsid w:val="007F3002"/>
    <w:rsid w:val="007F3090"/>
    <w:rsid w:val="007F3538"/>
    <w:rsid w:val="007F3572"/>
    <w:rsid w:val="007F361D"/>
    <w:rsid w:val="007F3682"/>
    <w:rsid w:val="007F3AA1"/>
    <w:rsid w:val="007F3BA9"/>
    <w:rsid w:val="007F3C1F"/>
    <w:rsid w:val="007F3CD9"/>
    <w:rsid w:val="007F4802"/>
    <w:rsid w:val="007F4AD8"/>
    <w:rsid w:val="007F4C96"/>
    <w:rsid w:val="007F4E0E"/>
    <w:rsid w:val="007F52F4"/>
    <w:rsid w:val="007F570B"/>
    <w:rsid w:val="007F5716"/>
    <w:rsid w:val="007F5BEE"/>
    <w:rsid w:val="007F5CA3"/>
    <w:rsid w:val="007F5D02"/>
    <w:rsid w:val="007F5DDF"/>
    <w:rsid w:val="007F5DE7"/>
    <w:rsid w:val="007F6141"/>
    <w:rsid w:val="007F65B0"/>
    <w:rsid w:val="007F65DF"/>
    <w:rsid w:val="007F6696"/>
    <w:rsid w:val="007F6778"/>
    <w:rsid w:val="007F692C"/>
    <w:rsid w:val="007F6980"/>
    <w:rsid w:val="007F6C63"/>
    <w:rsid w:val="007F6D97"/>
    <w:rsid w:val="007F6F91"/>
    <w:rsid w:val="007F6FCC"/>
    <w:rsid w:val="007F7086"/>
    <w:rsid w:val="007F70EC"/>
    <w:rsid w:val="007F71D2"/>
    <w:rsid w:val="007F745A"/>
    <w:rsid w:val="007F74BB"/>
    <w:rsid w:val="007F780D"/>
    <w:rsid w:val="007F7845"/>
    <w:rsid w:val="007F78F7"/>
    <w:rsid w:val="007F7A48"/>
    <w:rsid w:val="007F7BC2"/>
    <w:rsid w:val="007F7D14"/>
    <w:rsid w:val="007F7EDD"/>
    <w:rsid w:val="0080001B"/>
    <w:rsid w:val="00800245"/>
    <w:rsid w:val="008003F1"/>
    <w:rsid w:val="008005BB"/>
    <w:rsid w:val="0080066E"/>
    <w:rsid w:val="0080071B"/>
    <w:rsid w:val="00800772"/>
    <w:rsid w:val="00800900"/>
    <w:rsid w:val="00801031"/>
    <w:rsid w:val="008014FB"/>
    <w:rsid w:val="008016A7"/>
    <w:rsid w:val="00801ACE"/>
    <w:rsid w:val="00801B8D"/>
    <w:rsid w:val="00801BF4"/>
    <w:rsid w:val="00801CCE"/>
    <w:rsid w:val="00801DD3"/>
    <w:rsid w:val="00801F4F"/>
    <w:rsid w:val="008022C9"/>
    <w:rsid w:val="00802635"/>
    <w:rsid w:val="008027AB"/>
    <w:rsid w:val="008027AC"/>
    <w:rsid w:val="008027D5"/>
    <w:rsid w:val="00802879"/>
    <w:rsid w:val="00802A25"/>
    <w:rsid w:val="00802B66"/>
    <w:rsid w:val="00802D44"/>
    <w:rsid w:val="00802D8E"/>
    <w:rsid w:val="008030F1"/>
    <w:rsid w:val="00803124"/>
    <w:rsid w:val="008034BC"/>
    <w:rsid w:val="0080353F"/>
    <w:rsid w:val="008035A0"/>
    <w:rsid w:val="00803A49"/>
    <w:rsid w:val="00803BB0"/>
    <w:rsid w:val="00803F40"/>
    <w:rsid w:val="00803F44"/>
    <w:rsid w:val="00803FFD"/>
    <w:rsid w:val="008040CB"/>
    <w:rsid w:val="00804464"/>
    <w:rsid w:val="00804505"/>
    <w:rsid w:val="008045A1"/>
    <w:rsid w:val="0080463C"/>
    <w:rsid w:val="00804872"/>
    <w:rsid w:val="00804A5D"/>
    <w:rsid w:val="00804E23"/>
    <w:rsid w:val="008055D5"/>
    <w:rsid w:val="008056DC"/>
    <w:rsid w:val="00805CC1"/>
    <w:rsid w:val="00805DB9"/>
    <w:rsid w:val="008064BE"/>
    <w:rsid w:val="008065DC"/>
    <w:rsid w:val="008067C3"/>
    <w:rsid w:val="008068AA"/>
    <w:rsid w:val="00806A1A"/>
    <w:rsid w:val="00806A4E"/>
    <w:rsid w:val="00806A83"/>
    <w:rsid w:val="00806B0E"/>
    <w:rsid w:val="00806E61"/>
    <w:rsid w:val="00806E63"/>
    <w:rsid w:val="00806E9C"/>
    <w:rsid w:val="00806F7F"/>
    <w:rsid w:val="008070E9"/>
    <w:rsid w:val="0080733E"/>
    <w:rsid w:val="0080749E"/>
    <w:rsid w:val="008074F6"/>
    <w:rsid w:val="008076B6"/>
    <w:rsid w:val="0080784D"/>
    <w:rsid w:val="008078E3"/>
    <w:rsid w:val="00807AF5"/>
    <w:rsid w:val="00807B30"/>
    <w:rsid w:val="00807CAB"/>
    <w:rsid w:val="00807CF4"/>
    <w:rsid w:val="00807DE1"/>
    <w:rsid w:val="00807FF8"/>
    <w:rsid w:val="00810189"/>
    <w:rsid w:val="0081026E"/>
    <w:rsid w:val="008106A9"/>
    <w:rsid w:val="008106CA"/>
    <w:rsid w:val="008109C2"/>
    <w:rsid w:val="00810BDD"/>
    <w:rsid w:val="00810CBD"/>
    <w:rsid w:val="00810EE4"/>
    <w:rsid w:val="00810F8E"/>
    <w:rsid w:val="008113E2"/>
    <w:rsid w:val="008113F3"/>
    <w:rsid w:val="008118BE"/>
    <w:rsid w:val="00811A18"/>
    <w:rsid w:val="00811AD1"/>
    <w:rsid w:val="00811BBB"/>
    <w:rsid w:val="00811BFF"/>
    <w:rsid w:val="00811DC2"/>
    <w:rsid w:val="00811F9B"/>
    <w:rsid w:val="008120D7"/>
    <w:rsid w:val="00812150"/>
    <w:rsid w:val="008127B0"/>
    <w:rsid w:val="00812838"/>
    <w:rsid w:val="00812C48"/>
    <w:rsid w:val="00812C4C"/>
    <w:rsid w:val="00812D16"/>
    <w:rsid w:val="00812E1A"/>
    <w:rsid w:val="00812EFC"/>
    <w:rsid w:val="00812FFC"/>
    <w:rsid w:val="00813225"/>
    <w:rsid w:val="008133E1"/>
    <w:rsid w:val="00813543"/>
    <w:rsid w:val="00813558"/>
    <w:rsid w:val="00813898"/>
    <w:rsid w:val="00813968"/>
    <w:rsid w:val="00813A1D"/>
    <w:rsid w:val="00813A2F"/>
    <w:rsid w:val="00813B27"/>
    <w:rsid w:val="00813BCA"/>
    <w:rsid w:val="00813EA0"/>
    <w:rsid w:val="00814090"/>
    <w:rsid w:val="00814139"/>
    <w:rsid w:val="008141AA"/>
    <w:rsid w:val="008141CA"/>
    <w:rsid w:val="008143DC"/>
    <w:rsid w:val="00814687"/>
    <w:rsid w:val="00814836"/>
    <w:rsid w:val="00814C1D"/>
    <w:rsid w:val="008150BF"/>
    <w:rsid w:val="0081536A"/>
    <w:rsid w:val="00815407"/>
    <w:rsid w:val="008155F5"/>
    <w:rsid w:val="0081569F"/>
    <w:rsid w:val="00815897"/>
    <w:rsid w:val="008158FF"/>
    <w:rsid w:val="00815932"/>
    <w:rsid w:val="00815942"/>
    <w:rsid w:val="00815ADA"/>
    <w:rsid w:val="00815BD9"/>
    <w:rsid w:val="00815EBF"/>
    <w:rsid w:val="00815ED5"/>
    <w:rsid w:val="00816100"/>
    <w:rsid w:val="00816130"/>
    <w:rsid w:val="00816322"/>
    <w:rsid w:val="00816488"/>
    <w:rsid w:val="008165F2"/>
    <w:rsid w:val="00816721"/>
    <w:rsid w:val="00816B70"/>
    <w:rsid w:val="00817428"/>
    <w:rsid w:val="00817573"/>
    <w:rsid w:val="00817640"/>
    <w:rsid w:val="008178EC"/>
    <w:rsid w:val="00817901"/>
    <w:rsid w:val="00817988"/>
    <w:rsid w:val="008179B1"/>
    <w:rsid w:val="00817C30"/>
    <w:rsid w:val="00817DE1"/>
    <w:rsid w:val="0082006A"/>
    <w:rsid w:val="008200A7"/>
    <w:rsid w:val="0082049A"/>
    <w:rsid w:val="00820683"/>
    <w:rsid w:val="008208C0"/>
    <w:rsid w:val="008208EF"/>
    <w:rsid w:val="00820AD2"/>
    <w:rsid w:val="00820AF6"/>
    <w:rsid w:val="00820C87"/>
    <w:rsid w:val="008212C5"/>
    <w:rsid w:val="008215B9"/>
    <w:rsid w:val="008215E3"/>
    <w:rsid w:val="008216E6"/>
    <w:rsid w:val="00821C25"/>
    <w:rsid w:val="00821E62"/>
    <w:rsid w:val="00821E84"/>
    <w:rsid w:val="00821F12"/>
    <w:rsid w:val="008221B4"/>
    <w:rsid w:val="008221FD"/>
    <w:rsid w:val="0082228C"/>
    <w:rsid w:val="008222A4"/>
    <w:rsid w:val="008222B6"/>
    <w:rsid w:val="008222B7"/>
    <w:rsid w:val="00822335"/>
    <w:rsid w:val="0082241F"/>
    <w:rsid w:val="00822425"/>
    <w:rsid w:val="00822507"/>
    <w:rsid w:val="0082272C"/>
    <w:rsid w:val="008228D8"/>
    <w:rsid w:val="00822A95"/>
    <w:rsid w:val="00822C3D"/>
    <w:rsid w:val="00822CC9"/>
    <w:rsid w:val="00822F64"/>
    <w:rsid w:val="008235EF"/>
    <w:rsid w:val="00823806"/>
    <w:rsid w:val="00823942"/>
    <w:rsid w:val="00823AFA"/>
    <w:rsid w:val="00823CEA"/>
    <w:rsid w:val="00823FFE"/>
    <w:rsid w:val="008241C8"/>
    <w:rsid w:val="008244A8"/>
    <w:rsid w:val="008244FA"/>
    <w:rsid w:val="008245FA"/>
    <w:rsid w:val="0082478C"/>
    <w:rsid w:val="00824951"/>
    <w:rsid w:val="0082496E"/>
    <w:rsid w:val="00824FC3"/>
    <w:rsid w:val="008250FA"/>
    <w:rsid w:val="00825338"/>
    <w:rsid w:val="00825996"/>
    <w:rsid w:val="00825CC1"/>
    <w:rsid w:val="00825D2D"/>
    <w:rsid w:val="00825F41"/>
    <w:rsid w:val="0082644E"/>
    <w:rsid w:val="0082649E"/>
    <w:rsid w:val="0082656A"/>
    <w:rsid w:val="008265D8"/>
    <w:rsid w:val="00826745"/>
    <w:rsid w:val="008269FD"/>
    <w:rsid w:val="00826A76"/>
    <w:rsid w:val="00826B15"/>
    <w:rsid w:val="00826BE2"/>
    <w:rsid w:val="00826CAB"/>
    <w:rsid w:val="00827095"/>
    <w:rsid w:val="00827195"/>
    <w:rsid w:val="00827203"/>
    <w:rsid w:val="00827304"/>
    <w:rsid w:val="008273E7"/>
    <w:rsid w:val="0082746A"/>
    <w:rsid w:val="008276B2"/>
    <w:rsid w:val="0082786B"/>
    <w:rsid w:val="008278FB"/>
    <w:rsid w:val="00827A6F"/>
    <w:rsid w:val="00827B98"/>
    <w:rsid w:val="00827BFC"/>
    <w:rsid w:val="00827D00"/>
    <w:rsid w:val="00827DB9"/>
    <w:rsid w:val="00827E1C"/>
    <w:rsid w:val="008301A7"/>
    <w:rsid w:val="00830587"/>
    <w:rsid w:val="008307A7"/>
    <w:rsid w:val="0083087A"/>
    <w:rsid w:val="00830C9B"/>
    <w:rsid w:val="00830D85"/>
    <w:rsid w:val="00830DF2"/>
    <w:rsid w:val="00830E4D"/>
    <w:rsid w:val="00830E91"/>
    <w:rsid w:val="00830F7B"/>
    <w:rsid w:val="008310D2"/>
    <w:rsid w:val="008310FB"/>
    <w:rsid w:val="00831194"/>
    <w:rsid w:val="008312E0"/>
    <w:rsid w:val="008313F2"/>
    <w:rsid w:val="00831403"/>
    <w:rsid w:val="008314EB"/>
    <w:rsid w:val="0083150B"/>
    <w:rsid w:val="00831626"/>
    <w:rsid w:val="00831744"/>
    <w:rsid w:val="00831ADA"/>
    <w:rsid w:val="00831D5F"/>
    <w:rsid w:val="00831F76"/>
    <w:rsid w:val="008324E3"/>
    <w:rsid w:val="00832AEC"/>
    <w:rsid w:val="00832B00"/>
    <w:rsid w:val="00832B63"/>
    <w:rsid w:val="0083325A"/>
    <w:rsid w:val="00833266"/>
    <w:rsid w:val="00833272"/>
    <w:rsid w:val="008335BD"/>
    <w:rsid w:val="00833A64"/>
    <w:rsid w:val="00833E9E"/>
    <w:rsid w:val="008341C5"/>
    <w:rsid w:val="00834237"/>
    <w:rsid w:val="008342E3"/>
    <w:rsid w:val="008344CE"/>
    <w:rsid w:val="0083475D"/>
    <w:rsid w:val="00834792"/>
    <w:rsid w:val="00834833"/>
    <w:rsid w:val="00834864"/>
    <w:rsid w:val="008349D3"/>
    <w:rsid w:val="00834CCF"/>
    <w:rsid w:val="00834FB9"/>
    <w:rsid w:val="0083512E"/>
    <w:rsid w:val="00835263"/>
    <w:rsid w:val="008354B5"/>
    <w:rsid w:val="008354D3"/>
    <w:rsid w:val="0083578A"/>
    <w:rsid w:val="008357ED"/>
    <w:rsid w:val="00835927"/>
    <w:rsid w:val="00835A1E"/>
    <w:rsid w:val="00835A23"/>
    <w:rsid w:val="00835B0C"/>
    <w:rsid w:val="00835C7F"/>
    <w:rsid w:val="00835DED"/>
    <w:rsid w:val="00836080"/>
    <w:rsid w:val="008363B3"/>
    <w:rsid w:val="00836781"/>
    <w:rsid w:val="0083693D"/>
    <w:rsid w:val="00836BA4"/>
    <w:rsid w:val="00836CE9"/>
    <w:rsid w:val="00836D6D"/>
    <w:rsid w:val="00836F4A"/>
    <w:rsid w:val="00836FB5"/>
    <w:rsid w:val="00837011"/>
    <w:rsid w:val="00837086"/>
    <w:rsid w:val="008370E3"/>
    <w:rsid w:val="00837105"/>
    <w:rsid w:val="0083723C"/>
    <w:rsid w:val="00837C41"/>
    <w:rsid w:val="00837C6A"/>
    <w:rsid w:val="00837D96"/>
    <w:rsid w:val="0084006E"/>
    <w:rsid w:val="00840250"/>
    <w:rsid w:val="00840504"/>
    <w:rsid w:val="0084067F"/>
    <w:rsid w:val="00840807"/>
    <w:rsid w:val="008409ED"/>
    <w:rsid w:val="00841103"/>
    <w:rsid w:val="00841465"/>
    <w:rsid w:val="00841522"/>
    <w:rsid w:val="008416A5"/>
    <w:rsid w:val="008416FE"/>
    <w:rsid w:val="00841A9B"/>
    <w:rsid w:val="00841B10"/>
    <w:rsid w:val="00841CE6"/>
    <w:rsid w:val="00841D5C"/>
    <w:rsid w:val="00841D99"/>
    <w:rsid w:val="00842497"/>
    <w:rsid w:val="008424AD"/>
    <w:rsid w:val="008424EC"/>
    <w:rsid w:val="00842545"/>
    <w:rsid w:val="00842785"/>
    <w:rsid w:val="00842D42"/>
    <w:rsid w:val="00842F48"/>
    <w:rsid w:val="00843199"/>
    <w:rsid w:val="008437F2"/>
    <w:rsid w:val="00843A78"/>
    <w:rsid w:val="00843A8F"/>
    <w:rsid w:val="00843B68"/>
    <w:rsid w:val="00843E72"/>
    <w:rsid w:val="00843F14"/>
    <w:rsid w:val="00843FBF"/>
    <w:rsid w:val="00844024"/>
    <w:rsid w:val="008442D4"/>
    <w:rsid w:val="00844409"/>
    <w:rsid w:val="0084450C"/>
    <w:rsid w:val="008447DE"/>
    <w:rsid w:val="00844AB2"/>
    <w:rsid w:val="00844B53"/>
    <w:rsid w:val="00844CCB"/>
    <w:rsid w:val="00844E60"/>
    <w:rsid w:val="00845111"/>
    <w:rsid w:val="008453BB"/>
    <w:rsid w:val="00845464"/>
    <w:rsid w:val="008457A1"/>
    <w:rsid w:val="008458C7"/>
    <w:rsid w:val="00845A05"/>
    <w:rsid w:val="00845D21"/>
    <w:rsid w:val="00845DE5"/>
    <w:rsid w:val="00845E9E"/>
    <w:rsid w:val="008461B1"/>
    <w:rsid w:val="00846208"/>
    <w:rsid w:val="008462D3"/>
    <w:rsid w:val="008463CA"/>
    <w:rsid w:val="00846774"/>
    <w:rsid w:val="008467C3"/>
    <w:rsid w:val="00846BD5"/>
    <w:rsid w:val="00846D7B"/>
    <w:rsid w:val="00846EF9"/>
    <w:rsid w:val="00847052"/>
    <w:rsid w:val="00847104"/>
    <w:rsid w:val="00847458"/>
    <w:rsid w:val="0084746A"/>
    <w:rsid w:val="0084763D"/>
    <w:rsid w:val="00847655"/>
    <w:rsid w:val="0084782A"/>
    <w:rsid w:val="008478A8"/>
    <w:rsid w:val="008478F8"/>
    <w:rsid w:val="00850093"/>
    <w:rsid w:val="008501C2"/>
    <w:rsid w:val="008506D1"/>
    <w:rsid w:val="00850BA2"/>
    <w:rsid w:val="00850BB7"/>
    <w:rsid w:val="00850BD1"/>
    <w:rsid w:val="00850E71"/>
    <w:rsid w:val="00850FA1"/>
    <w:rsid w:val="0085136B"/>
    <w:rsid w:val="00851663"/>
    <w:rsid w:val="00851975"/>
    <w:rsid w:val="00851A9D"/>
    <w:rsid w:val="00851ACB"/>
    <w:rsid w:val="00851B7E"/>
    <w:rsid w:val="00851D63"/>
    <w:rsid w:val="00851F93"/>
    <w:rsid w:val="00852029"/>
    <w:rsid w:val="0085240E"/>
    <w:rsid w:val="008529C5"/>
    <w:rsid w:val="00852B32"/>
    <w:rsid w:val="00852B61"/>
    <w:rsid w:val="00852BBE"/>
    <w:rsid w:val="00852DAD"/>
    <w:rsid w:val="00852F44"/>
    <w:rsid w:val="00852F8C"/>
    <w:rsid w:val="0085346E"/>
    <w:rsid w:val="0085368B"/>
    <w:rsid w:val="00853830"/>
    <w:rsid w:val="00853B0B"/>
    <w:rsid w:val="00853B64"/>
    <w:rsid w:val="00853F7F"/>
    <w:rsid w:val="00853FE9"/>
    <w:rsid w:val="008542EA"/>
    <w:rsid w:val="00854590"/>
    <w:rsid w:val="00854773"/>
    <w:rsid w:val="0085491E"/>
    <w:rsid w:val="00854944"/>
    <w:rsid w:val="00855250"/>
    <w:rsid w:val="00855290"/>
    <w:rsid w:val="00855307"/>
    <w:rsid w:val="008554D0"/>
    <w:rsid w:val="00855687"/>
    <w:rsid w:val="00855723"/>
    <w:rsid w:val="00855C03"/>
    <w:rsid w:val="00855C23"/>
    <w:rsid w:val="00855C83"/>
    <w:rsid w:val="00855E3B"/>
    <w:rsid w:val="00855EAC"/>
    <w:rsid w:val="00855F37"/>
    <w:rsid w:val="00855F8A"/>
    <w:rsid w:val="00856432"/>
    <w:rsid w:val="008568C0"/>
    <w:rsid w:val="00856C3E"/>
    <w:rsid w:val="00856D59"/>
    <w:rsid w:val="00856D7C"/>
    <w:rsid w:val="00856E8D"/>
    <w:rsid w:val="00856F20"/>
    <w:rsid w:val="0085703C"/>
    <w:rsid w:val="008570C1"/>
    <w:rsid w:val="0085734F"/>
    <w:rsid w:val="008573D8"/>
    <w:rsid w:val="0085792F"/>
    <w:rsid w:val="0085795A"/>
    <w:rsid w:val="008579C6"/>
    <w:rsid w:val="00857B39"/>
    <w:rsid w:val="00857CC7"/>
    <w:rsid w:val="008600D3"/>
    <w:rsid w:val="00860204"/>
    <w:rsid w:val="00860434"/>
    <w:rsid w:val="00860C70"/>
    <w:rsid w:val="00860D1C"/>
    <w:rsid w:val="00860E3F"/>
    <w:rsid w:val="008614AC"/>
    <w:rsid w:val="008616BB"/>
    <w:rsid w:val="008616D2"/>
    <w:rsid w:val="00861956"/>
    <w:rsid w:val="00861C6E"/>
    <w:rsid w:val="00861D4D"/>
    <w:rsid w:val="00861E9F"/>
    <w:rsid w:val="00861F1F"/>
    <w:rsid w:val="008620E1"/>
    <w:rsid w:val="008620FE"/>
    <w:rsid w:val="0086214B"/>
    <w:rsid w:val="00862199"/>
    <w:rsid w:val="008623D7"/>
    <w:rsid w:val="00862520"/>
    <w:rsid w:val="00862524"/>
    <w:rsid w:val="00862576"/>
    <w:rsid w:val="0086257E"/>
    <w:rsid w:val="00862664"/>
    <w:rsid w:val="00862710"/>
    <w:rsid w:val="00862A57"/>
    <w:rsid w:val="00862BAD"/>
    <w:rsid w:val="00862F2F"/>
    <w:rsid w:val="00862FEB"/>
    <w:rsid w:val="00863045"/>
    <w:rsid w:val="0086327F"/>
    <w:rsid w:val="0086331C"/>
    <w:rsid w:val="0086366B"/>
    <w:rsid w:val="008637CC"/>
    <w:rsid w:val="008639F1"/>
    <w:rsid w:val="00863A85"/>
    <w:rsid w:val="00863B1C"/>
    <w:rsid w:val="00863C4B"/>
    <w:rsid w:val="00864179"/>
    <w:rsid w:val="0086423E"/>
    <w:rsid w:val="008642EF"/>
    <w:rsid w:val="0086438B"/>
    <w:rsid w:val="0086451C"/>
    <w:rsid w:val="008648CD"/>
    <w:rsid w:val="008648FE"/>
    <w:rsid w:val="00864B78"/>
    <w:rsid w:val="00864DD7"/>
    <w:rsid w:val="00864E7A"/>
    <w:rsid w:val="00865099"/>
    <w:rsid w:val="008650BC"/>
    <w:rsid w:val="00865254"/>
    <w:rsid w:val="008654AA"/>
    <w:rsid w:val="00865767"/>
    <w:rsid w:val="00865872"/>
    <w:rsid w:val="008658C6"/>
    <w:rsid w:val="00865A57"/>
    <w:rsid w:val="00865AA9"/>
    <w:rsid w:val="00865C97"/>
    <w:rsid w:val="00865CB4"/>
    <w:rsid w:val="00866078"/>
    <w:rsid w:val="00866337"/>
    <w:rsid w:val="0086645C"/>
    <w:rsid w:val="00866509"/>
    <w:rsid w:val="00866599"/>
    <w:rsid w:val="00866678"/>
    <w:rsid w:val="00866846"/>
    <w:rsid w:val="0086685B"/>
    <w:rsid w:val="0086697C"/>
    <w:rsid w:val="0086697F"/>
    <w:rsid w:val="00866C21"/>
    <w:rsid w:val="00866CB8"/>
    <w:rsid w:val="00866D8A"/>
    <w:rsid w:val="00866EF5"/>
    <w:rsid w:val="00866F9B"/>
    <w:rsid w:val="008670D2"/>
    <w:rsid w:val="008671F0"/>
    <w:rsid w:val="0086732F"/>
    <w:rsid w:val="008675C0"/>
    <w:rsid w:val="00867821"/>
    <w:rsid w:val="00867A4C"/>
    <w:rsid w:val="00867FC6"/>
    <w:rsid w:val="00870496"/>
    <w:rsid w:val="00870834"/>
    <w:rsid w:val="008708FB"/>
    <w:rsid w:val="00870CCA"/>
    <w:rsid w:val="00871036"/>
    <w:rsid w:val="008711E8"/>
    <w:rsid w:val="00871512"/>
    <w:rsid w:val="008715A3"/>
    <w:rsid w:val="008715F9"/>
    <w:rsid w:val="00871686"/>
    <w:rsid w:val="00871933"/>
    <w:rsid w:val="00871A2D"/>
    <w:rsid w:val="00871AB0"/>
    <w:rsid w:val="00871B3F"/>
    <w:rsid w:val="00871BFE"/>
    <w:rsid w:val="00871C7F"/>
    <w:rsid w:val="00871F91"/>
    <w:rsid w:val="008720A7"/>
    <w:rsid w:val="008722D8"/>
    <w:rsid w:val="008723C8"/>
    <w:rsid w:val="00872434"/>
    <w:rsid w:val="00872444"/>
    <w:rsid w:val="0087275B"/>
    <w:rsid w:val="00872AB5"/>
    <w:rsid w:val="00872BB1"/>
    <w:rsid w:val="00872DDF"/>
    <w:rsid w:val="00872DE0"/>
    <w:rsid w:val="00872ED5"/>
    <w:rsid w:val="008734BB"/>
    <w:rsid w:val="00873657"/>
    <w:rsid w:val="00873716"/>
    <w:rsid w:val="00873734"/>
    <w:rsid w:val="008738FD"/>
    <w:rsid w:val="008739D7"/>
    <w:rsid w:val="00873C1D"/>
    <w:rsid w:val="00873CB1"/>
    <w:rsid w:val="00873E42"/>
    <w:rsid w:val="008744D1"/>
    <w:rsid w:val="00874524"/>
    <w:rsid w:val="00874692"/>
    <w:rsid w:val="008746FE"/>
    <w:rsid w:val="00874C55"/>
    <w:rsid w:val="00874ECD"/>
    <w:rsid w:val="008750AA"/>
    <w:rsid w:val="008751D8"/>
    <w:rsid w:val="00875406"/>
    <w:rsid w:val="008758AE"/>
    <w:rsid w:val="008758EC"/>
    <w:rsid w:val="00875C35"/>
    <w:rsid w:val="00875C90"/>
    <w:rsid w:val="00875E2E"/>
    <w:rsid w:val="00875E8D"/>
    <w:rsid w:val="00875FA3"/>
    <w:rsid w:val="008763DC"/>
    <w:rsid w:val="008769EB"/>
    <w:rsid w:val="00876A79"/>
    <w:rsid w:val="00876B43"/>
    <w:rsid w:val="00876CD1"/>
    <w:rsid w:val="00876D49"/>
    <w:rsid w:val="00876E94"/>
    <w:rsid w:val="00876ECF"/>
    <w:rsid w:val="00877279"/>
    <w:rsid w:val="00877302"/>
    <w:rsid w:val="00877356"/>
    <w:rsid w:val="0087736F"/>
    <w:rsid w:val="00877431"/>
    <w:rsid w:val="00877571"/>
    <w:rsid w:val="008775C8"/>
    <w:rsid w:val="0087788E"/>
    <w:rsid w:val="00877F07"/>
    <w:rsid w:val="008800F5"/>
    <w:rsid w:val="00880190"/>
    <w:rsid w:val="00880307"/>
    <w:rsid w:val="0088033F"/>
    <w:rsid w:val="008804AA"/>
    <w:rsid w:val="00880828"/>
    <w:rsid w:val="00880B01"/>
    <w:rsid w:val="00880B48"/>
    <w:rsid w:val="00880C9A"/>
    <w:rsid w:val="00880D7F"/>
    <w:rsid w:val="00881369"/>
    <w:rsid w:val="00881596"/>
    <w:rsid w:val="008815D0"/>
    <w:rsid w:val="0088161A"/>
    <w:rsid w:val="0088165E"/>
    <w:rsid w:val="00881925"/>
    <w:rsid w:val="008819C3"/>
    <w:rsid w:val="00881C4B"/>
    <w:rsid w:val="00881D63"/>
    <w:rsid w:val="00881F04"/>
    <w:rsid w:val="00881FE6"/>
    <w:rsid w:val="00882081"/>
    <w:rsid w:val="008821A2"/>
    <w:rsid w:val="008822D7"/>
    <w:rsid w:val="00882471"/>
    <w:rsid w:val="00882599"/>
    <w:rsid w:val="0088263A"/>
    <w:rsid w:val="00882828"/>
    <w:rsid w:val="00882907"/>
    <w:rsid w:val="00882C79"/>
    <w:rsid w:val="00882E7B"/>
    <w:rsid w:val="00882EB6"/>
    <w:rsid w:val="008831FB"/>
    <w:rsid w:val="00883407"/>
    <w:rsid w:val="0088349B"/>
    <w:rsid w:val="008838CF"/>
    <w:rsid w:val="00883C1F"/>
    <w:rsid w:val="00883E0B"/>
    <w:rsid w:val="00883EA8"/>
    <w:rsid w:val="00883EC5"/>
    <w:rsid w:val="00883FF3"/>
    <w:rsid w:val="008841EA"/>
    <w:rsid w:val="00884430"/>
    <w:rsid w:val="00884479"/>
    <w:rsid w:val="0088450E"/>
    <w:rsid w:val="00884C0D"/>
    <w:rsid w:val="00884F90"/>
    <w:rsid w:val="0088500E"/>
    <w:rsid w:val="00885137"/>
    <w:rsid w:val="008851A1"/>
    <w:rsid w:val="00885324"/>
    <w:rsid w:val="00885335"/>
    <w:rsid w:val="00885AB0"/>
    <w:rsid w:val="00885BD9"/>
    <w:rsid w:val="00885E5F"/>
    <w:rsid w:val="0088631B"/>
    <w:rsid w:val="00886428"/>
    <w:rsid w:val="00886472"/>
    <w:rsid w:val="008864FD"/>
    <w:rsid w:val="008867AC"/>
    <w:rsid w:val="008868A9"/>
    <w:rsid w:val="00886B4F"/>
    <w:rsid w:val="00886DEC"/>
    <w:rsid w:val="00887089"/>
    <w:rsid w:val="008871A9"/>
    <w:rsid w:val="00887200"/>
    <w:rsid w:val="00887441"/>
    <w:rsid w:val="00887607"/>
    <w:rsid w:val="00887695"/>
    <w:rsid w:val="00887696"/>
    <w:rsid w:val="00887929"/>
    <w:rsid w:val="008879D9"/>
    <w:rsid w:val="00887B7D"/>
    <w:rsid w:val="00887DD0"/>
    <w:rsid w:val="00887EE6"/>
    <w:rsid w:val="00887F5D"/>
    <w:rsid w:val="0089055C"/>
    <w:rsid w:val="008906D6"/>
    <w:rsid w:val="008911A9"/>
    <w:rsid w:val="0089170B"/>
    <w:rsid w:val="00891A38"/>
    <w:rsid w:val="00891E01"/>
    <w:rsid w:val="00891E7F"/>
    <w:rsid w:val="008923EC"/>
    <w:rsid w:val="008926DF"/>
    <w:rsid w:val="008926F6"/>
    <w:rsid w:val="008928DE"/>
    <w:rsid w:val="00892DEA"/>
    <w:rsid w:val="00892E07"/>
    <w:rsid w:val="00893049"/>
    <w:rsid w:val="0089360F"/>
    <w:rsid w:val="00893691"/>
    <w:rsid w:val="008937B4"/>
    <w:rsid w:val="008938B8"/>
    <w:rsid w:val="008939B7"/>
    <w:rsid w:val="00893ABC"/>
    <w:rsid w:val="00893F86"/>
    <w:rsid w:val="0089406C"/>
    <w:rsid w:val="008940C1"/>
    <w:rsid w:val="008940D8"/>
    <w:rsid w:val="008941CB"/>
    <w:rsid w:val="008941D6"/>
    <w:rsid w:val="00894214"/>
    <w:rsid w:val="008944C9"/>
    <w:rsid w:val="008944F5"/>
    <w:rsid w:val="008946E3"/>
    <w:rsid w:val="00894A1E"/>
    <w:rsid w:val="00894A80"/>
    <w:rsid w:val="00894AB4"/>
    <w:rsid w:val="00894ACE"/>
    <w:rsid w:val="00894C7F"/>
    <w:rsid w:val="00894DC2"/>
    <w:rsid w:val="00894EE6"/>
    <w:rsid w:val="00895198"/>
    <w:rsid w:val="008954CC"/>
    <w:rsid w:val="00895847"/>
    <w:rsid w:val="008958DA"/>
    <w:rsid w:val="0089591D"/>
    <w:rsid w:val="00895A09"/>
    <w:rsid w:val="00895A28"/>
    <w:rsid w:val="00895A7D"/>
    <w:rsid w:val="00895AFF"/>
    <w:rsid w:val="00895C51"/>
    <w:rsid w:val="00895CED"/>
    <w:rsid w:val="00895D8C"/>
    <w:rsid w:val="00895F00"/>
    <w:rsid w:val="00896211"/>
    <w:rsid w:val="00896429"/>
    <w:rsid w:val="0089650B"/>
    <w:rsid w:val="00896615"/>
    <w:rsid w:val="0089664B"/>
    <w:rsid w:val="00896725"/>
    <w:rsid w:val="00896733"/>
    <w:rsid w:val="008967F1"/>
    <w:rsid w:val="00896A2E"/>
    <w:rsid w:val="00896A60"/>
    <w:rsid w:val="00896A73"/>
    <w:rsid w:val="00896A8F"/>
    <w:rsid w:val="00896B18"/>
    <w:rsid w:val="00896B28"/>
    <w:rsid w:val="00896D19"/>
    <w:rsid w:val="0089723D"/>
    <w:rsid w:val="00897247"/>
    <w:rsid w:val="00897E16"/>
    <w:rsid w:val="00897EAE"/>
    <w:rsid w:val="008A0009"/>
    <w:rsid w:val="008A0058"/>
    <w:rsid w:val="008A007F"/>
    <w:rsid w:val="008A03AE"/>
    <w:rsid w:val="008A03ED"/>
    <w:rsid w:val="008A0479"/>
    <w:rsid w:val="008A053C"/>
    <w:rsid w:val="008A079D"/>
    <w:rsid w:val="008A07E0"/>
    <w:rsid w:val="008A0A6D"/>
    <w:rsid w:val="008A0BA8"/>
    <w:rsid w:val="008A0BB8"/>
    <w:rsid w:val="008A0CD9"/>
    <w:rsid w:val="008A10C3"/>
    <w:rsid w:val="008A14F9"/>
    <w:rsid w:val="008A1528"/>
    <w:rsid w:val="008A16AB"/>
    <w:rsid w:val="008A1818"/>
    <w:rsid w:val="008A18BD"/>
    <w:rsid w:val="008A197F"/>
    <w:rsid w:val="008A1B3B"/>
    <w:rsid w:val="008A2093"/>
    <w:rsid w:val="008A20BE"/>
    <w:rsid w:val="008A22E8"/>
    <w:rsid w:val="008A233E"/>
    <w:rsid w:val="008A23AE"/>
    <w:rsid w:val="008A23CF"/>
    <w:rsid w:val="008A27A5"/>
    <w:rsid w:val="008A290B"/>
    <w:rsid w:val="008A2AFD"/>
    <w:rsid w:val="008A2D20"/>
    <w:rsid w:val="008A2D7B"/>
    <w:rsid w:val="008A2EAA"/>
    <w:rsid w:val="008A3292"/>
    <w:rsid w:val="008A32AD"/>
    <w:rsid w:val="008A33F3"/>
    <w:rsid w:val="008A362F"/>
    <w:rsid w:val="008A372B"/>
    <w:rsid w:val="008A3EC7"/>
    <w:rsid w:val="008A3ECE"/>
    <w:rsid w:val="008A3F0B"/>
    <w:rsid w:val="008A3F11"/>
    <w:rsid w:val="008A3FA3"/>
    <w:rsid w:val="008A42FD"/>
    <w:rsid w:val="008A4385"/>
    <w:rsid w:val="008A47BE"/>
    <w:rsid w:val="008A4B9E"/>
    <w:rsid w:val="008A4BE8"/>
    <w:rsid w:val="008A4C76"/>
    <w:rsid w:val="008A5073"/>
    <w:rsid w:val="008A50F9"/>
    <w:rsid w:val="008A513B"/>
    <w:rsid w:val="008A51BC"/>
    <w:rsid w:val="008A521D"/>
    <w:rsid w:val="008A52F6"/>
    <w:rsid w:val="008A54A6"/>
    <w:rsid w:val="008A571A"/>
    <w:rsid w:val="008A576D"/>
    <w:rsid w:val="008A5883"/>
    <w:rsid w:val="008A5902"/>
    <w:rsid w:val="008A5991"/>
    <w:rsid w:val="008A5A80"/>
    <w:rsid w:val="008A5D11"/>
    <w:rsid w:val="008A5D70"/>
    <w:rsid w:val="008A5D8A"/>
    <w:rsid w:val="008A62C9"/>
    <w:rsid w:val="008A62D7"/>
    <w:rsid w:val="008A64B7"/>
    <w:rsid w:val="008A66E3"/>
    <w:rsid w:val="008A6868"/>
    <w:rsid w:val="008A6A00"/>
    <w:rsid w:val="008A6A5C"/>
    <w:rsid w:val="008A6CC3"/>
    <w:rsid w:val="008A7345"/>
    <w:rsid w:val="008A758D"/>
    <w:rsid w:val="008A7639"/>
    <w:rsid w:val="008A7869"/>
    <w:rsid w:val="008A7CF0"/>
    <w:rsid w:val="008A7E13"/>
    <w:rsid w:val="008B0186"/>
    <w:rsid w:val="008B03A0"/>
    <w:rsid w:val="008B04AE"/>
    <w:rsid w:val="008B07DD"/>
    <w:rsid w:val="008B0957"/>
    <w:rsid w:val="008B0A0D"/>
    <w:rsid w:val="008B0CAA"/>
    <w:rsid w:val="008B0EC1"/>
    <w:rsid w:val="008B1C2F"/>
    <w:rsid w:val="008B2057"/>
    <w:rsid w:val="008B2058"/>
    <w:rsid w:val="008B2096"/>
    <w:rsid w:val="008B213E"/>
    <w:rsid w:val="008B22A3"/>
    <w:rsid w:val="008B23D0"/>
    <w:rsid w:val="008B25C6"/>
    <w:rsid w:val="008B2837"/>
    <w:rsid w:val="008B2A49"/>
    <w:rsid w:val="008B2B76"/>
    <w:rsid w:val="008B2F57"/>
    <w:rsid w:val="008B3048"/>
    <w:rsid w:val="008B32A4"/>
    <w:rsid w:val="008B32C9"/>
    <w:rsid w:val="008B337E"/>
    <w:rsid w:val="008B340E"/>
    <w:rsid w:val="008B3760"/>
    <w:rsid w:val="008B37FD"/>
    <w:rsid w:val="008B38A8"/>
    <w:rsid w:val="008B3D40"/>
    <w:rsid w:val="008B4065"/>
    <w:rsid w:val="008B4168"/>
    <w:rsid w:val="008B43FD"/>
    <w:rsid w:val="008B4653"/>
    <w:rsid w:val="008B46BC"/>
    <w:rsid w:val="008B4712"/>
    <w:rsid w:val="008B4A0F"/>
    <w:rsid w:val="008B4A6F"/>
    <w:rsid w:val="008B4BE1"/>
    <w:rsid w:val="008B4E16"/>
    <w:rsid w:val="008B4FE1"/>
    <w:rsid w:val="008B500A"/>
    <w:rsid w:val="008B5298"/>
    <w:rsid w:val="008B53AC"/>
    <w:rsid w:val="008B57E4"/>
    <w:rsid w:val="008B59B3"/>
    <w:rsid w:val="008B5AB7"/>
    <w:rsid w:val="008B5AD1"/>
    <w:rsid w:val="008B5BE2"/>
    <w:rsid w:val="008B5C1E"/>
    <w:rsid w:val="008B5CDB"/>
    <w:rsid w:val="008B5D87"/>
    <w:rsid w:val="008B5DD8"/>
    <w:rsid w:val="008B5F10"/>
    <w:rsid w:val="008B61C4"/>
    <w:rsid w:val="008B62AF"/>
    <w:rsid w:val="008B656A"/>
    <w:rsid w:val="008B669C"/>
    <w:rsid w:val="008B6748"/>
    <w:rsid w:val="008B68EB"/>
    <w:rsid w:val="008B6A14"/>
    <w:rsid w:val="008B6D4D"/>
    <w:rsid w:val="008B6EEB"/>
    <w:rsid w:val="008B6F93"/>
    <w:rsid w:val="008B73A9"/>
    <w:rsid w:val="008B74B3"/>
    <w:rsid w:val="008B76E0"/>
    <w:rsid w:val="008B7811"/>
    <w:rsid w:val="008B7A35"/>
    <w:rsid w:val="008B7ABB"/>
    <w:rsid w:val="008B7CD9"/>
    <w:rsid w:val="008B7FB1"/>
    <w:rsid w:val="008C099D"/>
    <w:rsid w:val="008C0D1A"/>
    <w:rsid w:val="008C0DBF"/>
    <w:rsid w:val="008C0E51"/>
    <w:rsid w:val="008C131F"/>
    <w:rsid w:val="008C14D8"/>
    <w:rsid w:val="008C1628"/>
    <w:rsid w:val="008C169B"/>
    <w:rsid w:val="008C17A2"/>
    <w:rsid w:val="008C17D6"/>
    <w:rsid w:val="008C20AE"/>
    <w:rsid w:val="008C21D6"/>
    <w:rsid w:val="008C24AE"/>
    <w:rsid w:val="008C2673"/>
    <w:rsid w:val="008C2723"/>
    <w:rsid w:val="008C2AA5"/>
    <w:rsid w:val="008C2B7A"/>
    <w:rsid w:val="008C2BAD"/>
    <w:rsid w:val="008C31EA"/>
    <w:rsid w:val="008C3281"/>
    <w:rsid w:val="008C34C7"/>
    <w:rsid w:val="008C3788"/>
    <w:rsid w:val="008C3928"/>
    <w:rsid w:val="008C3982"/>
    <w:rsid w:val="008C3983"/>
    <w:rsid w:val="008C3A70"/>
    <w:rsid w:val="008C3C46"/>
    <w:rsid w:val="008C4175"/>
    <w:rsid w:val="008C4256"/>
    <w:rsid w:val="008C4335"/>
    <w:rsid w:val="008C4621"/>
    <w:rsid w:val="008C4656"/>
    <w:rsid w:val="008C4682"/>
    <w:rsid w:val="008C49CA"/>
    <w:rsid w:val="008C4B51"/>
    <w:rsid w:val="008C4B67"/>
    <w:rsid w:val="008C4C33"/>
    <w:rsid w:val="008C4C37"/>
    <w:rsid w:val="008C4D8A"/>
    <w:rsid w:val="008C4DE0"/>
    <w:rsid w:val="008C4FC1"/>
    <w:rsid w:val="008C504A"/>
    <w:rsid w:val="008C5245"/>
    <w:rsid w:val="008C5439"/>
    <w:rsid w:val="008C5577"/>
    <w:rsid w:val="008C5599"/>
    <w:rsid w:val="008C559A"/>
    <w:rsid w:val="008C5B4A"/>
    <w:rsid w:val="008C5C4C"/>
    <w:rsid w:val="008C5E8E"/>
    <w:rsid w:val="008C6099"/>
    <w:rsid w:val="008C6235"/>
    <w:rsid w:val="008C667D"/>
    <w:rsid w:val="008C67DB"/>
    <w:rsid w:val="008C6836"/>
    <w:rsid w:val="008C691D"/>
    <w:rsid w:val="008C697F"/>
    <w:rsid w:val="008C69DB"/>
    <w:rsid w:val="008C6A6B"/>
    <w:rsid w:val="008C6B9B"/>
    <w:rsid w:val="008C6E88"/>
    <w:rsid w:val="008C6FAC"/>
    <w:rsid w:val="008C70CB"/>
    <w:rsid w:val="008C734A"/>
    <w:rsid w:val="008C748A"/>
    <w:rsid w:val="008C74AA"/>
    <w:rsid w:val="008C764A"/>
    <w:rsid w:val="008C764B"/>
    <w:rsid w:val="008C79A7"/>
    <w:rsid w:val="008C7B68"/>
    <w:rsid w:val="008C7C43"/>
    <w:rsid w:val="008C7D1C"/>
    <w:rsid w:val="008D013E"/>
    <w:rsid w:val="008D026D"/>
    <w:rsid w:val="008D0375"/>
    <w:rsid w:val="008D03E4"/>
    <w:rsid w:val="008D0565"/>
    <w:rsid w:val="008D082D"/>
    <w:rsid w:val="008D093E"/>
    <w:rsid w:val="008D0A25"/>
    <w:rsid w:val="008D0A58"/>
    <w:rsid w:val="008D0BE4"/>
    <w:rsid w:val="008D0E7A"/>
    <w:rsid w:val="008D0F94"/>
    <w:rsid w:val="008D10AF"/>
    <w:rsid w:val="008D1106"/>
    <w:rsid w:val="008D1128"/>
    <w:rsid w:val="008D1170"/>
    <w:rsid w:val="008D18C6"/>
    <w:rsid w:val="008D19C2"/>
    <w:rsid w:val="008D1C36"/>
    <w:rsid w:val="008D1E41"/>
    <w:rsid w:val="008D2000"/>
    <w:rsid w:val="008D2056"/>
    <w:rsid w:val="008D2067"/>
    <w:rsid w:val="008D2180"/>
    <w:rsid w:val="008D255B"/>
    <w:rsid w:val="008D26CE"/>
    <w:rsid w:val="008D28FE"/>
    <w:rsid w:val="008D2D41"/>
    <w:rsid w:val="008D2E34"/>
    <w:rsid w:val="008D2F62"/>
    <w:rsid w:val="008D2FC7"/>
    <w:rsid w:val="008D3043"/>
    <w:rsid w:val="008D3044"/>
    <w:rsid w:val="008D30EC"/>
    <w:rsid w:val="008D31DA"/>
    <w:rsid w:val="008D3380"/>
    <w:rsid w:val="008D34CA"/>
    <w:rsid w:val="008D36FB"/>
    <w:rsid w:val="008D38CF"/>
    <w:rsid w:val="008D3967"/>
    <w:rsid w:val="008D39E5"/>
    <w:rsid w:val="008D3C3F"/>
    <w:rsid w:val="008D3F50"/>
    <w:rsid w:val="008D40E2"/>
    <w:rsid w:val="008D41E7"/>
    <w:rsid w:val="008D43D2"/>
    <w:rsid w:val="008D43F9"/>
    <w:rsid w:val="008D4488"/>
    <w:rsid w:val="008D44C0"/>
    <w:rsid w:val="008D487D"/>
    <w:rsid w:val="008D4A51"/>
    <w:rsid w:val="008D4BBE"/>
    <w:rsid w:val="008D4F52"/>
    <w:rsid w:val="008D5307"/>
    <w:rsid w:val="008D5385"/>
    <w:rsid w:val="008D541A"/>
    <w:rsid w:val="008D59FF"/>
    <w:rsid w:val="008D5D07"/>
    <w:rsid w:val="008D5F68"/>
    <w:rsid w:val="008D6242"/>
    <w:rsid w:val="008D626E"/>
    <w:rsid w:val="008D62C8"/>
    <w:rsid w:val="008D6377"/>
    <w:rsid w:val="008D6402"/>
    <w:rsid w:val="008D6647"/>
    <w:rsid w:val="008D66F2"/>
    <w:rsid w:val="008D678D"/>
    <w:rsid w:val="008D698F"/>
    <w:rsid w:val="008D69E9"/>
    <w:rsid w:val="008D6B27"/>
    <w:rsid w:val="008D6B3E"/>
    <w:rsid w:val="008D6DFD"/>
    <w:rsid w:val="008D6F12"/>
    <w:rsid w:val="008D7142"/>
    <w:rsid w:val="008D72DE"/>
    <w:rsid w:val="008D72F2"/>
    <w:rsid w:val="008D7497"/>
    <w:rsid w:val="008D7685"/>
    <w:rsid w:val="008D76A3"/>
    <w:rsid w:val="008D79B7"/>
    <w:rsid w:val="008D7DC6"/>
    <w:rsid w:val="008D7F2D"/>
    <w:rsid w:val="008E013A"/>
    <w:rsid w:val="008E0169"/>
    <w:rsid w:val="008E018A"/>
    <w:rsid w:val="008E0198"/>
    <w:rsid w:val="008E03A6"/>
    <w:rsid w:val="008E04FE"/>
    <w:rsid w:val="008E066A"/>
    <w:rsid w:val="008E06CF"/>
    <w:rsid w:val="008E071E"/>
    <w:rsid w:val="008E091B"/>
    <w:rsid w:val="008E0AD4"/>
    <w:rsid w:val="008E0B16"/>
    <w:rsid w:val="008E0BD2"/>
    <w:rsid w:val="008E0D4F"/>
    <w:rsid w:val="008E0F79"/>
    <w:rsid w:val="008E103A"/>
    <w:rsid w:val="008E118F"/>
    <w:rsid w:val="008E1276"/>
    <w:rsid w:val="008E1336"/>
    <w:rsid w:val="008E1395"/>
    <w:rsid w:val="008E13EE"/>
    <w:rsid w:val="008E1418"/>
    <w:rsid w:val="008E153B"/>
    <w:rsid w:val="008E154C"/>
    <w:rsid w:val="008E174F"/>
    <w:rsid w:val="008E1833"/>
    <w:rsid w:val="008E1A0D"/>
    <w:rsid w:val="008E1BAF"/>
    <w:rsid w:val="008E1C3D"/>
    <w:rsid w:val="008E1CC5"/>
    <w:rsid w:val="008E1E88"/>
    <w:rsid w:val="008E1EC8"/>
    <w:rsid w:val="008E1F3E"/>
    <w:rsid w:val="008E1FC0"/>
    <w:rsid w:val="008E2036"/>
    <w:rsid w:val="008E22EB"/>
    <w:rsid w:val="008E247B"/>
    <w:rsid w:val="008E2480"/>
    <w:rsid w:val="008E24B4"/>
    <w:rsid w:val="008E2575"/>
    <w:rsid w:val="008E27BA"/>
    <w:rsid w:val="008E2806"/>
    <w:rsid w:val="008E29E7"/>
    <w:rsid w:val="008E29F7"/>
    <w:rsid w:val="008E2D8A"/>
    <w:rsid w:val="008E2F56"/>
    <w:rsid w:val="008E3012"/>
    <w:rsid w:val="008E352D"/>
    <w:rsid w:val="008E3686"/>
    <w:rsid w:val="008E3A1A"/>
    <w:rsid w:val="008E4326"/>
    <w:rsid w:val="008E440C"/>
    <w:rsid w:val="008E450F"/>
    <w:rsid w:val="008E45D0"/>
    <w:rsid w:val="008E469B"/>
    <w:rsid w:val="008E4805"/>
    <w:rsid w:val="008E484E"/>
    <w:rsid w:val="008E4A39"/>
    <w:rsid w:val="008E4B1D"/>
    <w:rsid w:val="008E4D21"/>
    <w:rsid w:val="008E4E11"/>
    <w:rsid w:val="008E4E77"/>
    <w:rsid w:val="008E4FE7"/>
    <w:rsid w:val="008E513B"/>
    <w:rsid w:val="008E51DF"/>
    <w:rsid w:val="008E5230"/>
    <w:rsid w:val="008E526A"/>
    <w:rsid w:val="008E5521"/>
    <w:rsid w:val="008E558C"/>
    <w:rsid w:val="008E5918"/>
    <w:rsid w:val="008E5940"/>
    <w:rsid w:val="008E5976"/>
    <w:rsid w:val="008E5A14"/>
    <w:rsid w:val="008E5AF0"/>
    <w:rsid w:val="008E5B18"/>
    <w:rsid w:val="008E5B61"/>
    <w:rsid w:val="008E5BB2"/>
    <w:rsid w:val="008E5C95"/>
    <w:rsid w:val="008E5D6F"/>
    <w:rsid w:val="008E5E10"/>
    <w:rsid w:val="008E5E24"/>
    <w:rsid w:val="008E5E5E"/>
    <w:rsid w:val="008E5F4C"/>
    <w:rsid w:val="008E62FA"/>
    <w:rsid w:val="008E6566"/>
    <w:rsid w:val="008E65D2"/>
    <w:rsid w:val="008E6714"/>
    <w:rsid w:val="008E687C"/>
    <w:rsid w:val="008E6C0D"/>
    <w:rsid w:val="008E6D75"/>
    <w:rsid w:val="008E70E7"/>
    <w:rsid w:val="008E724B"/>
    <w:rsid w:val="008E73A7"/>
    <w:rsid w:val="008E7411"/>
    <w:rsid w:val="008E7467"/>
    <w:rsid w:val="008E746A"/>
    <w:rsid w:val="008E7494"/>
    <w:rsid w:val="008E74D4"/>
    <w:rsid w:val="008E74E0"/>
    <w:rsid w:val="008E7508"/>
    <w:rsid w:val="008E754E"/>
    <w:rsid w:val="008E75D5"/>
    <w:rsid w:val="008E774C"/>
    <w:rsid w:val="008E77B2"/>
    <w:rsid w:val="008E7900"/>
    <w:rsid w:val="008E797A"/>
    <w:rsid w:val="008E7A84"/>
    <w:rsid w:val="008E7BF1"/>
    <w:rsid w:val="008E7C46"/>
    <w:rsid w:val="008F01D3"/>
    <w:rsid w:val="008F01E1"/>
    <w:rsid w:val="008F048D"/>
    <w:rsid w:val="008F0ABF"/>
    <w:rsid w:val="008F0BEF"/>
    <w:rsid w:val="008F0CAA"/>
    <w:rsid w:val="008F0D6A"/>
    <w:rsid w:val="008F0F7E"/>
    <w:rsid w:val="008F0F9B"/>
    <w:rsid w:val="008F1385"/>
    <w:rsid w:val="008F1394"/>
    <w:rsid w:val="008F1482"/>
    <w:rsid w:val="008F172A"/>
    <w:rsid w:val="008F1925"/>
    <w:rsid w:val="008F1B8F"/>
    <w:rsid w:val="008F1BF4"/>
    <w:rsid w:val="008F1BF9"/>
    <w:rsid w:val="008F2069"/>
    <w:rsid w:val="008F21A0"/>
    <w:rsid w:val="008F2237"/>
    <w:rsid w:val="008F23AE"/>
    <w:rsid w:val="008F24B5"/>
    <w:rsid w:val="008F292A"/>
    <w:rsid w:val="008F2BBC"/>
    <w:rsid w:val="008F2DA0"/>
    <w:rsid w:val="008F2E01"/>
    <w:rsid w:val="008F2EFA"/>
    <w:rsid w:val="008F3026"/>
    <w:rsid w:val="008F309B"/>
    <w:rsid w:val="008F323E"/>
    <w:rsid w:val="008F34D7"/>
    <w:rsid w:val="008F34F1"/>
    <w:rsid w:val="008F354A"/>
    <w:rsid w:val="008F35CB"/>
    <w:rsid w:val="008F376F"/>
    <w:rsid w:val="008F381B"/>
    <w:rsid w:val="008F38F2"/>
    <w:rsid w:val="008F3A7C"/>
    <w:rsid w:val="008F3CF4"/>
    <w:rsid w:val="008F3DFC"/>
    <w:rsid w:val="008F40E1"/>
    <w:rsid w:val="008F4379"/>
    <w:rsid w:val="008F4672"/>
    <w:rsid w:val="008F47D7"/>
    <w:rsid w:val="008F47FC"/>
    <w:rsid w:val="008F488F"/>
    <w:rsid w:val="008F49FF"/>
    <w:rsid w:val="008F4AA8"/>
    <w:rsid w:val="008F50B1"/>
    <w:rsid w:val="008F5277"/>
    <w:rsid w:val="008F53C3"/>
    <w:rsid w:val="008F56AC"/>
    <w:rsid w:val="008F5741"/>
    <w:rsid w:val="008F57B5"/>
    <w:rsid w:val="008F5997"/>
    <w:rsid w:val="008F5C28"/>
    <w:rsid w:val="008F5D9C"/>
    <w:rsid w:val="008F5DD7"/>
    <w:rsid w:val="008F5EB6"/>
    <w:rsid w:val="008F6206"/>
    <w:rsid w:val="008F63B2"/>
    <w:rsid w:val="008F643E"/>
    <w:rsid w:val="008F64F1"/>
    <w:rsid w:val="008F6888"/>
    <w:rsid w:val="008F6CCA"/>
    <w:rsid w:val="008F6D29"/>
    <w:rsid w:val="008F6E66"/>
    <w:rsid w:val="008F702E"/>
    <w:rsid w:val="008F70C6"/>
    <w:rsid w:val="008F75FC"/>
    <w:rsid w:val="008F7801"/>
    <w:rsid w:val="008F78BB"/>
    <w:rsid w:val="008F78C3"/>
    <w:rsid w:val="008F7A4C"/>
    <w:rsid w:val="008F7B64"/>
    <w:rsid w:val="008F7E5B"/>
    <w:rsid w:val="009003CC"/>
    <w:rsid w:val="009004FA"/>
    <w:rsid w:val="00900521"/>
    <w:rsid w:val="009005CB"/>
    <w:rsid w:val="00900903"/>
    <w:rsid w:val="00900929"/>
    <w:rsid w:val="00900AC7"/>
    <w:rsid w:val="00900B63"/>
    <w:rsid w:val="00900FD1"/>
    <w:rsid w:val="0090138F"/>
    <w:rsid w:val="009013D4"/>
    <w:rsid w:val="009014B1"/>
    <w:rsid w:val="00901639"/>
    <w:rsid w:val="009016AB"/>
    <w:rsid w:val="00901F26"/>
    <w:rsid w:val="00901F6C"/>
    <w:rsid w:val="0090209F"/>
    <w:rsid w:val="00902356"/>
    <w:rsid w:val="0090239F"/>
    <w:rsid w:val="00902720"/>
    <w:rsid w:val="00902A2C"/>
    <w:rsid w:val="00902B29"/>
    <w:rsid w:val="00902DB7"/>
    <w:rsid w:val="00903046"/>
    <w:rsid w:val="00903235"/>
    <w:rsid w:val="0090324B"/>
    <w:rsid w:val="0090375E"/>
    <w:rsid w:val="009038EE"/>
    <w:rsid w:val="00903C29"/>
    <w:rsid w:val="00903CB0"/>
    <w:rsid w:val="00903DF8"/>
    <w:rsid w:val="00903F85"/>
    <w:rsid w:val="009044B7"/>
    <w:rsid w:val="009045BC"/>
    <w:rsid w:val="009045E6"/>
    <w:rsid w:val="009046C0"/>
    <w:rsid w:val="00904825"/>
    <w:rsid w:val="00904A3B"/>
    <w:rsid w:val="00904ACA"/>
    <w:rsid w:val="00904BCD"/>
    <w:rsid w:val="00904C15"/>
    <w:rsid w:val="00904C8D"/>
    <w:rsid w:val="00904D04"/>
    <w:rsid w:val="00904E28"/>
    <w:rsid w:val="00905045"/>
    <w:rsid w:val="00905383"/>
    <w:rsid w:val="009054AA"/>
    <w:rsid w:val="00905557"/>
    <w:rsid w:val="009055C4"/>
    <w:rsid w:val="00905867"/>
    <w:rsid w:val="0090586D"/>
    <w:rsid w:val="0090594D"/>
    <w:rsid w:val="00905F5C"/>
    <w:rsid w:val="00906315"/>
    <w:rsid w:val="00906319"/>
    <w:rsid w:val="009063A5"/>
    <w:rsid w:val="009063B0"/>
    <w:rsid w:val="009063EE"/>
    <w:rsid w:val="009066AE"/>
    <w:rsid w:val="00906977"/>
    <w:rsid w:val="00906CBF"/>
    <w:rsid w:val="00906D06"/>
    <w:rsid w:val="00906D27"/>
    <w:rsid w:val="00906ED5"/>
    <w:rsid w:val="00906FE3"/>
    <w:rsid w:val="00906FE4"/>
    <w:rsid w:val="00907095"/>
    <w:rsid w:val="0090787B"/>
    <w:rsid w:val="009101C2"/>
    <w:rsid w:val="009102A3"/>
    <w:rsid w:val="00910510"/>
    <w:rsid w:val="00910836"/>
    <w:rsid w:val="0091093D"/>
    <w:rsid w:val="009109C0"/>
    <w:rsid w:val="00910B13"/>
    <w:rsid w:val="00910B4D"/>
    <w:rsid w:val="00910DE3"/>
    <w:rsid w:val="00910E5B"/>
    <w:rsid w:val="00910E96"/>
    <w:rsid w:val="00911252"/>
    <w:rsid w:val="00911528"/>
    <w:rsid w:val="00911746"/>
    <w:rsid w:val="00911A8B"/>
    <w:rsid w:val="00911B28"/>
    <w:rsid w:val="00911B84"/>
    <w:rsid w:val="00911C14"/>
    <w:rsid w:val="00911C39"/>
    <w:rsid w:val="00911C6A"/>
    <w:rsid w:val="00911CBF"/>
    <w:rsid w:val="00911D7A"/>
    <w:rsid w:val="00911F32"/>
    <w:rsid w:val="00912150"/>
    <w:rsid w:val="00912250"/>
    <w:rsid w:val="0091240E"/>
    <w:rsid w:val="009127F4"/>
    <w:rsid w:val="00912E1E"/>
    <w:rsid w:val="00912F31"/>
    <w:rsid w:val="00913241"/>
    <w:rsid w:val="00913386"/>
    <w:rsid w:val="009134D8"/>
    <w:rsid w:val="009135F8"/>
    <w:rsid w:val="00913627"/>
    <w:rsid w:val="0091368C"/>
    <w:rsid w:val="009139F4"/>
    <w:rsid w:val="00913AD0"/>
    <w:rsid w:val="00913D9D"/>
    <w:rsid w:val="00913E54"/>
    <w:rsid w:val="0091412C"/>
    <w:rsid w:val="00914524"/>
    <w:rsid w:val="00914736"/>
    <w:rsid w:val="0091476F"/>
    <w:rsid w:val="00914A23"/>
    <w:rsid w:val="00914BD1"/>
    <w:rsid w:val="00914C72"/>
    <w:rsid w:val="00914F7E"/>
    <w:rsid w:val="009152EF"/>
    <w:rsid w:val="00915344"/>
    <w:rsid w:val="009153CC"/>
    <w:rsid w:val="009154A4"/>
    <w:rsid w:val="009156FD"/>
    <w:rsid w:val="00915D02"/>
    <w:rsid w:val="00915D13"/>
    <w:rsid w:val="00915DEA"/>
    <w:rsid w:val="00915FD1"/>
    <w:rsid w:val="00916377"/>
    <w:rsid w:val="009163B2"/>
    <w:rsid w:val="00916425"/>
    <w:rsid w:val="009164F3"/>
    <w:rsid w:val="0091659A"/>
    <w:rsid w:val="009169E2"/>
    <w:rsid w:val="00916F88"/>
    <w:rsid w:val="00917060"/>
    <w:rsid w:val="009170BB"/>
    <w:rsid w:val="0091721E"/>
    <w:rsid w:val="0091735C"/>
    <w:rsid w:val="00917433"/>
    <w:rsid w:val="009174B3"/>
    <w:rsid w:val="0091754E"/>
    <w:rsid w:val="00917564"/>
    <w:rsid w:val="00917B4E"/>
    <w:rsid w:val="00917C08"/>
    <w:rsid w:val="0092006A"/>
    <w:rsid w:val="00920296"/>
    <w:rsid w:val="009202BE"/>
    <w:rsid w:val="0092048F"/>
    <w:rsid w:val="009204E4"/>
    <w:rsid w:val="00920814"/>
    <w:rsid w:val="00920BC9"/>
    <w:rsid w:val="00920F46"/>
    <w:rsid w:val="009210BF"/>
    <w:rsid w:val="00921168"/>
    <w:rsid w:val="0092129B"/>
    <w:rsid w:val="0092137C"/>
    <w:rsid w:val="00921597"/>
    <w:rsid w:val="009215BA"/>
    <w:rsid w:val="00921666"/>
    <w:rsid w:val="00921ABC"/>
    <w:rsid w:val="00921B13"/>
    <w:rsid w:val="00921B53"/>
    <w:rsid w:val="00921E25"/>
    <w:rsid w:val="00922006"/>
    <w:rsid w:val="009223CE"/>
    <w:rsid w:val="009228F5"/>
    <w:rsid w:val="00922BB2"/>
    <w:rsid w:val="00922C6B"/>
    <w:rsid w:val="00922C92"/>
    <w:rsid w:val="00922DD7"/>
    <w:rsid w:val="00922F85"/>
    <w:rsid w:val="00923019"/>
    <w:rsid w:val="00923186"/>
    <w:rsid w:val="00923266"/>
    <w:rsid w:val="009232E6"/>
    <w:rsid w:val="009235E6"/>
    <w:rsid w:val="0092387F"/>
    <w:rsid w:val="009239B6"/>
    <w:rsid w:val="009239DA"/>
    <w:rsid w:val="00923AB9"/>
    <w:rsid w:val="00923FCE"/>
    <w:rsid w:val="00924080"/>
    <w:rsid w:val="00924096"/>
    <w:rsid w:val="0092412F"/>
    <w:rsid w:val="009242A2"/>
    <w:rsid w:val="00924326"/>
    <w:rsid w:val="0092437D"/>
    <w:rsid w:val="0092447F"/>
    <w:rsid w:val="00924800"/>
    <w:rsid w:val="00924941"/>
    <w:rsid w:val="00924DDA"/>
    <w:rsid w:val="009253C5"/>
    <w:rsid w:val="009254ED"/>
    <w:rsid w:val="009255D5"/>
    <w:rsid w:val="009255E7"/>
    <w:rsid w:val="009256C1"/>
    <w:rsid w:val="0092575F"/>
    <w:rsid w:val="00925768"/>
    <w:rsid w:val="00925898"/>
    <w:rsid w:val="009258C8"/>
    <w:rsid w:val="009259BB"/>
    <w:rsid w:val="00925A37"/>
    <w:rsid w:val="0092616A"/>
    <w:rsid w:val="00926230"/>
    <w:rsid w:val="009263B9"/>
    <w:rsid w:val="0092699C"/>
    <w:rsid w:val="00926A15"/>
    <w:rsid w:val="00926C3F"/>
    <w:rsid w:val="00926E4D"/>
    <w:rsid w:val="00927021"/>
    <w:rsid w:val="00927137"/>
    <w:rsid w:val="009271E9"/>
    <w:rsid w:val="00927564"/>
    <w:rsid w:val="00927773"/>
    <w:rsid w:val="00927923"/>
    <w:rsid w:val="00927AEA"/>
    <w:rsid w:val="00927AEB"/>
    <w:rsid w:val="00927CF5"/>
    <w:rsid w:val="00927E49"/>
    <w:rsid w:val="00927EA2"/>
    <w:rsid w:val="00927EFC"/>
    <w:rsid w:val="00927F2A"/>
    <w:rsid w:val="0093024C"/>
    <w:rsid w:val="009303BC"/>
    <w:rsid w:val="009303CE"/>
    <w:rsid w:val="00930547"/>
    <w:rsid w:val="009307F4"/>
    <w:rsid w:val="00930A31"/>
    <w:rsid w:val="00930E78"/>
    <w:rsid w:val="00930E90"/>
    <w:rsid w:val="00930FDD"/>
    <w:rsid w:val="00931307"/>
    <w:rsid w:val="00931457"/>
    <w:rsid w:val="0093176B"/>
    <w:rsid w:val="0093190D"/>
    <w:rsid w:val="00931F3B"/>
    <w:rsid w:val="00931FAB"/>
    <w:rsid w:val="009321CB"/>
    <w:rsid w:val="009322BF"/>
    <w:rsid w:val="009322D5"/>
    <w:rsid w:val="009324C2"/>
    <w:rsid w:val="00932512"/>
    <w:rsid w:val="00932518"/>
    <w:rsid w:val="0093261C"/>
    <w:rsid w:val="009328B6"/>
    <w:rsid w:val="00932B65"/>
    <w:rsid w:val="00932BB6"/>
    <w:rsid w:val="00932C2A"/>
    <w:rsid w:val="00932E48"/>
    <w:rsid w:val="00933238"/>
    <w:rsid w:val="00933249"/>
    <w:rsid w:val="00933436"/>
    <w:rsid w:val="009335EC"/>
    <w:rsid w:val="00933893"/>
    <w:rsid w:val="00933AA2"/>
    <w:rsid w:val="00933AE0"/>
    <w:rsid w:val="00933B9B"/>
    <w:rsid w:val="00933DF1"/>
    <w:rsid w:val="00933FB5"/>
    <w:rsid w:val="00934050"/>
    <w:rsid w:val="0093428F"/>
    <w:rsid w:val="009344C0"/>
    <w:rsid w:val="00934517"/>
    <w:rsid w:val="0093489F"/>
    <w:rsid w:val="009348F7"/>
    <w:rsid w:val="00934B1A"/>
    <w:rsid w:val="00934B65"/>
    <w:rsid w:val="00934BE1"/>
    <w:rsid w:val="00934D5A"/>
    <w:rsid w:val="00934E0C"/>
    <w:rsid w:val="00934E5E"/>
    <w:rsid w:val="0093529F"/>
    <w:rsid w:val="0093546B"/>
    <w:rsid w:val="0093555D"/>
    <w:rsid w:val="0093578D"/>
    <w:rsid w:val="009357C6"/>
    <w:rsid w:val="00935833"/>
    <w:rsid w:val="009358DF"/>
    <w:rsid w:val="00935917"/>
    <w:rsid w:val="00935E2C"/>
    <w:rsid w:val="00935E8F"/>
    <w:rsid w:val="00935FFC"/>
    <w:rsid w:val="00936686"/>
    <w:rsid w:val="009367F5"/>
    <w:rsid w:val="00936963"/>
    <w:rsid w:val="009369A5"/>
    <w:rsid w:val="009369C6"/>
    <w:rsid w:val="00936CC9"/>
    <w:rsid w:val="00936DB9"/>
    <w:rsid w:val="00936E84"/>
    <w:rsid w:val="00936F63"/>
    <w:rsid w:val="00936FE0"/>
    <w:rsid w:val="00936FED"/>
    <w:rsid w:val="0093707B"/>
    <w:rsid w:val="0093721E"/>
    <w:rsid w:val="0093722E"/>
    <w:rsid w:val="00937243"/>
    <w:rsid w:val="009372AF"/>
    <w:rsid w:val="00937670"/>
    <w:rsid w:val="009376FA"/>
    <w:rsid w:val="00937814"/>
    <w:rsid w:val="00937898"/>
    <w:rsid w:val="00937A10"/>
    <w:rsid w:val="00937AAE"/>
    <w:rsid w:val="00937B6D"/>
    <w:rsid w:val="00937BE8"/>
    <w:rsid w:val="00937D14"/>
    <w:rsid w:val="00937DFA"/>
    <w:rsid w:val="00937E63"/>
    <w:rsid w:val="00937E9B"/>
    <w:rsid w:val="0094027A"/>
    <w:rsid w:val="00940432"/>
    <w:rsid w:val="00940535"/>
    <w:rsid w:val="00940690"/>
    <w:rsid w:val="00940710"/>
    <w:rsid w:val="00940773"/>
    <w:rsid w:val="00940929"/>
    <w:rsid w:val="0094095C"/>
    <w:rsid w:val="009409C5"/>
    <w:rsid w:val="00940B6C"/>
    <w:rsid w:val="00940D97"/>
    <w:rsid w:val="00940E19"/>
    <w:rsid w:val="00940EE5"/>
    <w:rsid w:val="00940F6F"/>
    <w:rsid w:val="00941103"/>
    <w:rsid w:val="0094146F"/>
    <w:rsid w:val="009414D3"/>
    <w:rsid w:val="009416F2"/>
    <w:rsid w:val="0094182A"/>
    <w:rsid w:val="00941BB7"/>
    <w:rsid w:val="00941DB5"/>
    <w:rsid w:val="00941F67"/>
    <w:rsid w:val="0094201E"/>
    <w:rsid w:val="00942081"/>
    <w:rsid w:val="009421A7"/>
    <w:rsid w:val="0094220A"/>
    <w:rsid w:val="009423A8"/>
    <w:rsid w:val="0094242C"/>
    <w:rsid w:val="009425D6"/>
    <w:rsid w:val="009428B5"/>
    <w:rsid w:val="009428E3"/>
    <w:rsid w:val="00942A8A"/>
    <w:rsid w:val="00942AC6"/>
    <w:rsid w:val="00942AC8"/>
    <w:rsid w:val="00942E6A"/>
    <w:rsid w:val="0094313E"/>
    <w:rsid w:val="00943445"/>
    <w:rsid w:val="009434DF"/>
    <w:rsid w:val="0094357A"/>
    <w:rsid w:val="00943A5E"/>
    <w:rsid w:val="00943B18"/>
    <w:rsid w:val="00943D44"/>
    <w:rsid w:val="00943F48"/>
    <w:rsid w:val="00944137"/>
    <w:rsid w:val="009447FE"/>
    <w:rsid w:val="00944894"/>
    <w:rsid w:val="00944934"/>
    <w:rsid w:val="00944A3B"/>
    <w:rsid w:val="00944A77"/>
    <w:rsid w:val="00944D64"/>
    <w:rsid w:val="00944DCC"/>
    <w:rsid w:val="00944DE5"/>
    <w:rsid w:val="00944E0D"/>
    <w:rsid w:val="009451DF"/>
    <w:rsid w:val="00945272"/>
    <w:rsid w:val="009459A0"/>
    <w:rsid w:val="009459CD"/>
    <w:rsid w:val="00945B64"/>
    <w:rsid w:val="00945D0B"/>
    <w:rsid w:val="009462BF"/>
    <w:rsid w:val="009463EA"/>
    <w:rsid w:val="009466B8"/>
    <w:rsid w:val="00946805"/>
    <w:rsid w:val="00946B53"/>
    <w:rsid w:val="00946D29"/>
    <w:rsid w:val="00946E03"/>
    <w:rsid w:val="00946E59"/>
    <w:rsid w:val="009470D4"/>
    <w:rsid w:val="00947175"/>
    <w:rsid w:val="0094718A"/>
    <w:rsid w:val="0094724E"/>
    <w:rsid w:val="009473AE"/>
    <w:rsid w:val="0094785D"/>
    <w:rsid w:val="00947A0E"/>
    <w:rsid w:val="00947B82"/>
    <w:rsid w:val="00947D23"/>
    <w:rsid w:val="00947D8B"/>
    <w:rsid w:val="00947D9C"/>
    <w:rsid w:val="00950096"/>
    <w:rsid w:val="009503CE"/>
    <w:rsid w:val="0095043D"/>
    <w:rsid w:val="00950524"/>
    <w:rsid w:val="00950742"/>
    <w:rsid w:val="009507FA"/>
    <w:rsid w:val="0095085D"/>
    <w:rsid w:val="009508AB"/>
    <w:rsid w:val="00950996"/>
    <w:rsid w:val="00950A4C"/>
    <w:rsid w:val="00950E5C"/>
    <w:rsid w:val="009511D0"/>
    <w:rsid w:val="0095124B"/>
    <w:rsid w:val="009512BC"/>
    <w:rsid w:val="00951718"/>
    <w:rsid w:val="00951BD6"/>
    <w:rsid w:val="00951C27"/>
    <w:rsid w:val="00951E4E"/>
    <w:rsid w:val="00951FF4"/>
    <w:rsid w:val="00952312"/>
    <w:rsid w:val="009523E7"/>
    <w:rsid w:val="009524BC"/>
    <w:rsid w:val="009524FB"/>
    <w:rsid w:val="009525B3"/>
    <w:rsid w:val="009528AD"/>
    <w:rsid w:val="00952973"/>
    <w:rsid w:val="00952AD9"/>
    <w:rsid w:val="00952CCF"/>
    <w:rsid w:val="00952F28"/>
    <w:rsid w:val="00953111"/>
    <w:rsid w:val="009531DE"/>
    <w:rsid w:val="0095356C"/>
    <w:rsid w:val="00953625"/>
    <w:rsid w:val="0095364D"/>
    <w:rsid w:val="00953928"/>
    <w:rsid w:val="00953A13"/>
    <w:rsid w:val="00953BD1"/>
    <w:rsid w:val="00953C4A"/>
    <w:rsid w:val="00953DD9"/>
    <w:rsid w:val="00953E0E"/>
    <w:rsid w:val="00954009"/>
    <w:rsid w:val="00954136"/>
    <w:rsid w:val="0095441B"/>
    <w:rsid w:val="009544EF"/>
    <w:rsid w:val="00954546"/>
    <w:rsid w:val="009545A3"/>
    <w:rsid w:val="0095486F"/>
    <w:rsid w:val="00954B5C"/>
    <w:rsid w:val="00954EA1"/>
    <w:rsid w:val="00954F2B"/>
    <w:rsid w:val="00954FA1"/>
    <w:rsid w:val="00954FB0"/>
    <w:rsid w:val="00954FB3"/>
    <w:rsid w:val="0095521F"/>
    <w:rsid w:val="00955594"/>
    <w:rsid w:val="0095559B"/>
    <w:rsid w:val="009555BC"/>
    <w:rsid w:val="009556D7"/>
    <w:rsid w:val="00955824"/>
    <w:rsid w:val="00955904"/>
    <w:rsid w:val="00955B34"/>
    <w:rsid w:val="00955B66"/>
    <w:rsid w:val="00955C34"/>
    <w:rsid w:val="00955CF7"/>
    <w:rsid w:val="00955FC8"/>
    <w:rsid w:val="009560F0"/>
    <w:rsid w:val="0095680A"/>
    <w:rsid w:val="00956ADF"/>
    <w:rsid w:val="00956B27"/>
    <w:rsid w:val="00956CCD"/>
    <w:rsid w:val="00956D75"/>
    <w:rsid w:val="00956E03"/>
    <w:rsid w:val="00957600"/>
    <w:rsid w:val="00957A48"/>
    <w:rsid w:val="00957E75"/>
    <w:rsid w:val="00960268"/>
    <w:rsid w:val="009602E6"/>
    <w:rsid w:val="00960490"/>
    <w:rsid w:val="00960695"/>
    <w:rsid w:val="00960CB2"/>
    <w:rsid w:val="00960E3D"/>
    <w:rsid w:val="00960EB6"/>
    <w:rsid w:val="00961180"/>
    <w:rsid w:val="00961297"/>
    <w:rsid w:val="009613BB"/>
    <w:rsid w:val="009614CF"/>
    <w:rsid w:val="0096165A"/>
    <w:rsid w:val="00961ABF"/>
    <w:rsid w:val="00961B7F"/>
    <w:rsid w:val="00961C31"/>
    <w:rsid w:val="00961E75"/>
    <w:rsid w:val="009620A1"/>
    <w:rsid w:val="00962269"/>
    <w:rsid w:val="0096270D"/>
    <w:rsid w:val="0096270F"/>
    <w:rsid w:val="009628B7"/>
    <w:rsid w:val="0096297B"/>
    <w:rsid w:val="009629DB"/>
    <w:rsid w:val="00962A4F"/>
    <w:rsid w:val="0096315B"/>
    <w:rsid w:val="009634CA"/>
    <w:rsid w:val="00963526"/>
    <w:rsid w:val="00963597"/>
    <w:rsid w:val="009636A3"/>
    <w:rsid w:val="00963770"/>
    <w:rsid w:val="00963A57"/>
    <w:rsid w:val="00963B59"/>
    <w:rsid w:val="00963C58"/>
    <w:rsid w:val="0096429B"/>
    <w:rsid w:val="00964ABD"/>
    <w:rsid w:val="00964B58"/>
    <w:rsid w:val="00964D01"/>
    <w:rsid w:val="00964D4F"/>
    <w:rsid w:val="00964EC7"/>
    <w:rsid w:val="00964FC2"/>
    <w:rsid w:val="009650F7"/>
    <w:rsid w:val="00965142"/>
    <w:rsid w:val="00965212"/>
    <w:rsid w:val="0096529A"/>
    <w:rsid w:val="00965411"/>
    <w:rsid w:val="009654AB"/>
    <w:rsid w:val="009655BA"/>
    <w:rsid w:val="009656FC"/>
    <w:rsid w:val="00965810"/>
    <w:rsid w:val="00965A1D"/>
    <w:rsid w:val="00965ACF"/>
    <w:rsid w:val="00965CF9"/>
    <w:rsid w:val="00965D8E"/>
    <w:rsid w:val="00965E94"/>
    <w:rsid w:val="00965FCB"/>
    <w:rsid w:val="00965FE0"/>
    <w:rsid w:val="009660DF"/>
    <w:rsid w:val="009666BC"/>
    <w:rsid w:val="009666CD"/>
    <w:rsid w:val="009666F8"/>
    <w:rsid w:val="0096671F"/>
    <w:rsid w:val="00966ABC"/>
    <w:rsid w:val="00966B7A"/>
    <w:rsid w:val="00966D78"/>
    <w:rsid w:val="00966DFC"/>
    <w:rsid w:val="00966FB7"/>
    <w:rsid w:val="0096721B"/>
    <w:rsid w:val="0096747E"/>
    <w:rsid w:val="00967631"/>
    <w:rsid w:val="0096768E"/>
    <w:rsid w:val="009679C9"/>
    <w:rsid w:val="00967A37"/>
    <w:rsid w:val="00967BB5"/>
    <w:rsid w:val="00967DE7"/>
    <w:rsid w:val="0097005D"/>
    <w:rsid w:val="0097022F"/>
    <w:rsid w:val="009702EE"/>
    <w:rsid w:val="009704D6"/>
    <w:rsid w:val="009705A1"/>
    <w:rsid w:val="00970679"/>
    <w:rsid w:val="0097075E"/>
    <w:rsid w:val="00970839"/>
    <w:rsid w:val="0097087A"/>
    <w:rsid w:val="009708AD"/>
    <w:rsid w:val="009708F5"/>
    <w:rsid w:val="00970988"/>
    <w:rsid w:val="009709C5"/>
    <w:rsid w:val="00970B5B"/>
    <w:rsid w:val="00970C6C"/>
    <w:rsid w:val="00970F8E"/>
    <w:rsid w:val="009710A0"/>
    <w:rsid w:val="009712A6"/>
    <w:rsid w:val="0097133F"/>
    <w:rsid w:val="0097140B"/>
    <w:rsid w:val="00971858"/>
    <w:rsid w:val="0097188A"/>
    <w:rsid w:val="00971933"/>
    <w:rsid w:val="00971A7A"/>
    <w:rsid w:val="00971C11"/>
    <w:rsid w:val="00971C27"/>
    <w:rsid w:val="00971C71"/>
    <w:rsid w:val="00971D4E"/>
    <w:rsid w:val="00972324"/>
    <w:rsid w:val="009725A2"/>
    <w:rsid w:val="0097278E"/>
    <w:rsid w:val="00972BE7"/>
    <w:rsid w:val="00972C51"/>
    <w:rsid w:val="00972D52"/>
    <w:rsid w:val="00972D85"/>
    <w:rsid w:val="00972EB4"/>
    <w:rsid w:val="0097322F"/>
    <w:rsid w:val="00973395"/>
    <w:rsid w:val="00973854"/>
    <w:rsid w:val="00973A9C"/>
    <w:rsid w:val="00973ABC"/>
    <w:rsid w:val="00973D3D"/>
    <w:rsid w:val="00973F3F"/>
    <w:rsid w:val="00974201"/>
    <w:rsid w:val="009742C9"/>
    <w:rsid w:val="009744D5"/>
    <w:rsid w:val="00974AB7"/>
    <w:rsid w:val="00974F6B"/>
    <w:rsid w:val="009750CE"/>
    <w:rsid w:val="00975191"/>
    <w:rsid w:val="009751AC"/>
    <w:rsid w:val="00975275"/>
    <w:rsid w:val="009752F3"/>
    <w:rsid w:val="00975306"/>
    <w:rsid w:val="00975489"/>
    <w:rsid w:val="0097548D"/>
    <w:rsid w:val="009754AC"/>
    <w:rsid w:val="0097563E"/>
    <w:rsid w:val="00975662"/>
    <w:rsid w:val="00975A18"/>
    <w:rsid w:val="00975BE9"/>
    <w:rsid w:val="00975D0D"/>
    <w:rsid w:val="00975E90"/>
    <w:rsid w:val="0097614F"/>
    <w:rsid w:val="009762AB"/>
    <w:rsid w:val="009763D9"/>
    <w:rsid w:val="00976670"/>
    <w:rsid w:val="009766C6"/>
    <w:rsid w:val="009768B9"/>
    <w:rsid w:val="00976A94"/>
    <w:rsid w:val="00976B56"/>
    <w:rsid w:val="00976CC8"/>
    <w:rsid w:val="00976D95"/>
    <w:rsid w:val="00976EBB"/>
    <w:rsid w:val="00977154"/>
    <w:rsid w:val="00977208"/>
    <w:rsid w:val="00977445"/>
    <w:rsid w:val="009778B1"/>
    <w:rsid w:val="0097790F"/>
    <w:rsid w:val="00977A23"/>
    <w:rsid w:val="00977ABE"/>
    <w:rsid w:val="00977CB8"/>
    <w:rsid w:val="00980084"/>
    <w:rsid w:val="00980097"/>
    <w:rsid w:val="009801FD"/>
    <w:rsid w:val="00980277"/>
    <w:rsid w:val="00980294"/>
    <w:rsid w:val="00980408"/>
    <w:rsid w:val="00980566"/>
    <w:rsid w:val="009805D4"/>
    <w:rsid w:val="009806CB"/>
    <w:rsid w:val="009809CC"/>
    <w:rsid w:val="00980C26"/>
    <w:rsid w:val="00980CD0"/>
    <w:rsid w:val="00980D28"/>
    <w:rsid w:val="00980E03"/>
    <w:rsid w:val="00980FD8"/>
    <w:rsid w:val="009813A5"/>
    <w:rsid w:val="0098158C"/>
    <w:rsid w:val="009815F1"/>
    <w:rsid w:val="0098179A"/>
    <w:rsid w:val="009817B4"/>
    <w:rsid w:val="009817C3"/>
    <w:rsid w:val="009817C7"/>
    <w:rsid w:val="009821D0"/>
    <w:rsid w:val="009821E6"/>
    <w:rsid w:val="009822AB"/>
    <w:rsid w:val="00982522"/>
    <w:rsid w:val="009825F0"/>
    <w:rsid w:val="00982759"/>
    <w:rsid w:val="0098276D"/>
    <w:rsid w:val="00982A16"/>
    <w:rsid w:val="00982A41"/>
    <w:rsid w:val="00982B9A"/>
    <w:rsid w:val="00982BFF"/>
    <w:rsid w:val="00982C60"/>
    <w:rsid w:val="00982C6D"/>
    <w:rsid w:val="00982D0A"/>
    <w:rsid w:val="00982DBE"/>
    <w:rsid w:val="00982E74"/>
    <w:rsid w:val="009830BD"/>
    <w:rsid w:val="00983396"/>
    <w:rsid w:val="00983406"/>
    <w:rsid w:val="0098358D"/>
    <w:rsid w:val="00983730"/>
    <w:rsid w:val="00983760"/>
    <w:rsid w:val="0098377F"/>
    <w:rsid w:val="00983ADA"/>
    <w:rsid w:val="00983BDA"/>
    <w:rsid w:val="00983C20"/>
    <w:rsid w:val="00983C79"/>
    <w:rsid w:val="00984041"/>
    <w:rsid w:val="0098406D"/>
    <w:rsid w:val="0098415F"/>
    <w:rsid w:val="00984177"/>
    <w:rsid w:val="009842BD"/>
    <w:rsid w:val="009845C8"/>
    <w:rsid w:val="00984AD0"/>
    <w:rsid w:val="00984CAF"/>
    <w:rsid w:val="00984DD1"/>
    <w:rsid w:val="00985006"/>
    <w:rsid w:val="0098508A"/>
    <w:rsid w:val="00985141"/>
    <w:rsid w:val="00985173"/>
    <w:rsid w:val="00985251"/>
    <w:rsid w:val="009852CB"/>
    <w:rsid w:val="0098530C"/>
    <w:rsid w:val="00985409"/>
    <w:rsid w:val="009854B5"/>
    <w:rsid w:val="00985506"/>
    <w:rsid w:val="00985564"/>
    <w:rsid w:val="00985607"/>
    <w:rsid w:val="0098562D"/>
    <w:rsid w:val="00985671"/>
    <w:rsid w:val="00985837"/>
    <w:rsid w:val="0098587C"/>
    <w:rsid w:val="00985936"/>
    <w:rsid w:val="0098596D"/>
    <w:rsid w:val="00985C27"/>
    <w:rsid w:val="00985E2E"/>
    <w:rsid w:val="00985FA3"/>
    <w:rsid w:val="0098603F"/>
    <w:rsid w:val="00986064"/>
    <w:rsid w:val="009860C5"/>
    <w:rsid w:val="009861F0"/>
    <w:rsid w:val="009863F4"/>
    <w:rsid w:val="00986631"/>
    <w:rsid w:val="00986A83"/>
    <w:rsid w:val="00986AEE"/>
    <w:rsid w:val="00986C98"/>
    <w:rsid w:val="00986D0B"/>
    <w:rsid w:val="00986DCD"/>
    <w:rsid w:val="00986DE8"/>
    <w:rsid w:val="0098724E"/>
    <w:rsid w:val="00987251"/>
    <w:rsid w:val="00987268"/>
    <w:rsid w:val="009873B4"/>
    <w:rsid w:val="00987453"/>
    <w:rsid w:val="009877D7"/>
    <w:rsid w:val="009878AA"/>
    <w:rsid w:val="00987C4D"/>
    <w:rsid w:val="00987EBD"/>
    <w:rsid w:val="00990185"/>
    <w:rsid w:val="0099027D"/>
    <w:rsid w:val="009902D0"/>
    <w:rsid w:val="009904EA"/>
    <w:rsid w:val="0099060E"/>
    <w:rsid w:val="00990654"/>
    <w:rsid w:val="00990994"/>
    <w:rsid w:val="00990B0A"/>
    <w:rsid w:val="00990C1A"/>
    <w:rsid w:val="00990E0A"/>
    <w:rsid w:val="00990FEB"/>
    <w:rsid w:val="00991109"/>
    <w:rsid w:val="00991132"/>
    <w:rsid w:val="00991218"/>
    <w:rsid w:val="0099149A"/>
    <w:rsid w:val="0099178C"/>
    <w:rsid w:val="009917CA"/>
    <w:rsid w:val="00991815"/>
    <w:rsid w:val="00991876"/>
    <w:rsid w:val="009918DB"/>
    <w:rsid w:val="00991AB4"/>
    <w:rsid w:val="00991D47"/>
    <w:rsid w:val="00991DBA"/>
    <w:rsid w:val="00991FCF"/>
    <w:rsid w:val="009920E1"/>
    <w:rsid w:val="009922FD"/>
    <w:rsid w:val="0099259C"/>
    <w:rsid w:val="00992811"/>
    <w:rsid w:val="009928B7"/>
    <w:rsid w:val="00992A96"/>
    <w:rsid w:val="00992B7F"/>
    <w:rsid w:val="00992C9F"/>
    <w:rsid w:val="00992D1C"/>
    <w:rsid w:val="00992FDB"/>
    <w:rsid w:val="009930E9"/>
    <w:rsid w:val="00993275"/>
    <w:rsid w:val="00993775"/>
    <w:rsid w:val="009937A2"/>
    <w:rsid w:val="00993A4A"/>
    <w:rsid w:val="00993AF5"/>
    <w:rsid w:val="00993C09"/>
    <w:rsid w:val="00993DD5"/>
    <w:rsid w:val="00994130"/>
    <w:rsid w:val="009941A6"/>
    <w:rsid w:val="00994272"/>
    <w:rsid w:val="009946CC"/>
    <w:rsid w:val="0099474C"/>
    <w:rsid w:val="0099488A"/>
    <w:rsid w:val="0099489B"/>
    <w:rsid w:val="009948AC"/>
    <w:rsid w:val="009949ED"/>
    <w:rsid w:val="00994AEF"/>
    <w:rsid w:val="00994DF1"/>
    <w:rsid w:val="009953DC"/>
    <w:rsid w:val="00995510"/>
    <w:rsid w:val="00995ABA"/>
    <w:rsid w:val="00995D9E"/>
    <w:rsid w:val="00995DBD"/>
    <w:rsid w:val="0099620D"/>
    <w:rsid w:val="009962FF"/>
    <w:rsid w:val="0099636F"/>
    <w:rsid w:val="009965C8"/>
    <w:rsid w:val="00996668"/>
    <w:rsid w:val="009967C9"/>
    <w:rsid w:val="009968EC"/>
    <w:rsid w:val="009969CB"/>
    <w:rsid w:val="00996E29"/>
    <w:rsid w:val="009970ED"/>
    <w:rsid w:val="00997322"/>
    <w:rsid w:val="00997690"/>
    <w:rsid w:val="009976BE"/>
    <w:rsid w:val="009977FF"/>
    <w:rsid w:val="00997B1A"/>
    <w:rsid w:val="00997D85"/>
    <w:rsid w:val="00997D9D"/>
    <w:rsid w:val="00997ED0"/>
    <w:rsid w:val="00997FB0"/>
    <w:rsid w:val="009A0067"/>
    <w:rsid w:val="009A0310"/>
    <w:rsid w:val="009A03CE"/>
    <w:rsid w:val="009A05D1"/>
    <w:rsid w:val="009A060B"/>
    <w:rsid w:val="009A06E0"/>
    <w:rsid w:val="009A070C"/>
    <w:rsid w:val="009A0B70"/>
    <w:rsid w:val="009A0E21"/>
    <w:rsid w:val="009A12F6"/>
    <w:rsid w:val="009A130E"/>
    <w:rsid w:val="009A17DE"/>
    <w:rsid w:val="009A1865"/>
    <w:rsid w:val="009A18FC"/>
    <w:rsid w:val="009A1985"/>
    <w:rsid w:val="009A19C7"/>
    <w:rsid w:val="009A19D6"/>
    <w:rsid w:val="009A1B10"/>
    <w:rsid w:val="009A1C92"/>
    <w:rsid w:val="009A1DA3"/>
    <w:rsid w:val="009A1DC9"/>
    <w:rsid w:val="009A1FAC"/>
    <w:rsid w:val="009A21E9"/>
    <w:rsid w:val="009A22C7"/>
    <w:rsid w:val="009A22D4"/>
    <w:rsid w:val="009A2320"/>
    <w:rsid w:val="009A2379"/>
    <w:rsid w:val="009A29C1"/>
    <w:rsid w:val="009A2A5B"/>
    <w:rsid w:val="009A2AAF"/>
    <w:rsid w:val="009A2D1B"/>
    <w:rsid w:val="009A2E00"/>
    <w:rsid w:val="009A2F14"/>
    <w:rsid w:val="009A2F3A"/>
    <w:rsid w:val="009A2FFE"/>
    <w:rsid w:val="009A3124"/>
    <w:rsid w:val="009A3137"/>
    <w:rsid w:val="009A321E"/>
    <w:rsid w:val="009A32CF"/>
    <w:rsid w:val="009A33A8"/>
    <w:rsid w:val="009A355F"/>
    <w:rsid w:val="009A35EE"/>
    <w:rsid w:val="009A38EF"/>
    <w:rsid w:val="009A38F4"/>
    <w:rsid w:val="009A3D71"/>
    <w:rsid w:val="009A3DF7"/>
    <w:rsid w:val="009A3F6F"/>
    <w:rsid w:val="009A40C0"/>
    <w:rsid w:val="009A42EC"/>
    <w:rsid w:val="009A4536"/>
    <w:rsid w:val="009A454D"/>
    <w:rsid w:val="009A4607"/>
    <w:rsid w:val="009A487E"/>
    <w:rsid w:val="009A4A59"/>
    <w:rsid w:val="009A4C33"/>
    <w:rsid w:val="009A4DD5"/>
    <w:rsid w:val="009A4E26"/>
    <w:rsid w:val="009A4F14"/>
    <w:rsid w:val="009A58E8"/>
    <w:rsid w:val="009A58F9"/>
    <w:rsid w:val="009A5D64"/>
    <w:rsid w:val="009A5D70"/>
    <w:rsid w:val="009A5DFE"/>
    <w:rsid w:val="009A606C"/>
    <w:rsid w:val="009A611D"/>
    <w:rsid w:val="009A63DC"/>
    <w:rsid w:val="009A655D"/>
    <w:rsid w:val="009A6984"/>
    <w:rsid w:val="009A6CE2"/>
    <w:rsid w:val="009A6EE8"/>
    <w:rsid w:val="009A7060"/>
    <w:rsid w:val="009A758D"/>
    <w:rsid w:val="009A75A9"/>
    <w:rsid w:val="009A762D"/>
    <w:rsid w:val="009A7648"/>
    <w:rsid w:val="009A7715"/>
    <w:rsid w:val="009A7930"/>
    <w:rsid w:val="009A793F"/>
    <w:rsid w:val="009A7ACC"/>
    <w:rsid w:val="009A7D49"/>
    <w:rsid w:val="009A7EFC"/>
    <w:rsid w:val="009B03C2"/>
    <w:rsid w:val="009B03DB"/>
    <w:rsid w:val="009B03EE"/>
    <w:rsid w:val="009B0906"/>
    <w:rsid w:val="009B0ADA"/>
    <w:rsid w:val="009B0DD7"/>
    <w:rsid w:val="009B0E3C"/>
    <w:rsid w:val="009B1373"/>
    <w:rsid w:val="009B15F4"/>
    <w:rsid w:val="009B16AF"/>
    <w:rsid w:val="009B1759"/>
    <w:rsid w:val="009B1C66"/>
    <w:rsid w:val="009B1CAA"/>
    <w:rsid w:val="009B1D41"/>
    <w:rsid w:val="009B20C7"/>
    <w:rsid w:val="009B213B"/>
    <w:rsid w:val="009B23B3"/>
    <w:rsid w:val="009B24B4"/>
    <w:rsid w:val="009B2825"/>
    <w:rsid w:val="009B2B48"/>
    <w:rsid w:val="009B2D6E"/>
    <w:rsid w:val="009B2EEF"/>
    <w:rsid w:val="009B3026"/>
    <w:rsid w:val="009B3189"/>
    <w:rsid w:val="009B31E4"/>
    <w:rsid w:val="009B31EF"/>
    <w:rsid w:val="009B32A3"/>
    <w:rsid w:val="009B3349"/>
    <w:rsid w:val="009B34E5"/>
    <w:rsid w:val="009B3586"/>
    <w:rsid w:val="009B36D7"/>
    <w:rsid w:val="009B3AAC"/>
    <w:rsid w:val="009B3AE5"/>
    <w:rsid w:val="009B3D80"/>
    <w:rsid w:val="009B3DE4"/>
    <w:rsid w:val="009B40D0"/>
    <w:rsid w:val="009B421D"/>
    <w:rsid w:val="009B4500"/>
    <w:rsid w:val="009B4A4F"/>
    <w:rsid w:val="009B4C2B"/>
    <w:rsid w:val="009B522B"/>
    <w:rsid w:val="009B5599"/>
    <w:rsid w:val="009B594F"/>
    <w:rsid w:val="009B5980"/>
    <w:rsid w:val="009B5E21"/>
    <w:rsid w:val="009B5FEA"/>
    <w:rsid w:val="009B60D2"/>
    <w:rsid w:val="009B60D7"/>
    <w:rsid w:val="009B61B2"/>
    <w:rsid w:val="009B623F"/>
    <w:rsid w:val="009B6505"/>
    <w:rsid w:val="009B653B"/>
    <w:rsid w:val="009B6607"/>
    <w:rsid w:val="009B6633"/>
    <w:rsid w:val="009B6809"/>
    <w:rsid w:val="009B680D"/>
    <w:rsid w:val="009B6AAA"/>
    <w:rsid w:val="009B6AB3"/>
    <w:rsid w:val="009B6D55"/>
    <w:rsid w:val="009B6D6A"/>
    <w:rsid w:val="009B70B5"/>
    <w:rsid w:val="009B71E8"/>
    <w:rsid w:val="009B7431"/>
    <w:rsid w:val="009B75B6"/>
    <w:rsid w:val="009B7786"/>
    <w:rsid w:val="009B7880"/>
    <w:rsid w:val="009B78C0"/>
    <w:rsid w:val="009B79CB"/>
    <w:rsid w:val="009B7D7F"/>
    <w:rsid w:val="009B7EC0"/>
    <w:rsid w:val="009B7EFF"/>
    <w:rsid w:val="009B7FA0"/>
    <w:rsid w:val="009C0358"/>
    <w:rsid w:val="009C03CA"/>
    <w:rsid w:val="009C0455"/>
    <w:rsid w:val="009C049B"/>
    <w:rsid w:val="009C054B"/>
    <w:rsid w:val="009C0564"/>
    <w:rsid w:val="009C05F0"/>
    <w:rsid w:val="009C0B93"/>
    <w:rsid w:val="009C0D1D"/>
    <w:rsid w:val="009C0D4F"/>
    <w:rsid w:val="009C1042"/>
    <w:rsid w:val="009C1341"/>
    <w:rsid w:val="009C1417"/>
    <w:rsid w:val="009C14B6"/>
    <w:rsid w:val="009C14BC"/>
    <w:rsid w:val="009C1712"/>
    <w:rsid w:val="009C1981"/>
    <w:rsid w:val="009C1A74"/>
    <w:rsid w:val="009C1AAB"/>
    <w:rsid w:val="009C1BE4"/>
    <w:rsid w:val="009C1D2D"/>
    <w:rsid w:val="009C1E15"/>
    <w:rsid w:val="009C2247"/>
    <w:rsid w:val="009C2381"/>
    <w:rsid w:val="009C249B"/>
    <w:rsid w:val="009C25A2"/>
    <w:rsid w:val="009C25C5"/>
    <w:rsid w:val="009C25EF"/>
    <w:rsid w:val="009C2746"/>
    <w:rsid w:val="009C27FA"/>
    <w:rsid w:val="009C2835"/>
    <w:rsid w:val="009C2DAF"/>
    <w:rsid w:val="009C2EB5"/>
    <w:rsid w:val="009C2EDC"/>
    <w:rsid w:val="009C317D"/>
    <w:rsid w:val="009C32E8"/>
    <w:rsid w:val="009C3674"/>
    <w:rsid w:val="009C3A1E"/>
    <w:rsid w:val="009C3FCB"/>
    <w:rsid w:val="009C43FF"/>
    <w:rsid w:val="009C4623"/>
    <w:rsid w:val="009C4807"/>
    <w:rsid w:val="009C4998"/>
    <w:rsid w:val="009C4C5E"/>
    <w:rsid w:val="009C4D8E"/>
    <w:rsid w:val="009C4FD4"/>
    <w:rsid w:val="009C4FEC"/>
    <w:rsid w:val="009C5201"/>
    <w:rsid w:val="009C5C6B"/>
    <w:rsid w:val="009C60D1"/>
    <w:rsid w:val="009C611E"/>
    <w:rsid w:val="009C6279"/>
    <w:rsid w:val="009C62DA"/>
    <w:rsid w:val="009C62F4"/>
    <w:rsid w:val="009C646C"/>
    <w:rsid w:val="009C682D"/>
    <w:rsid w:val="009C68A6"/>
    <w:rsid w:val="009C6942"/>
    <w:rsid w:val="009C69A2"/>
    <w:rsid w:val="009C6A2C"/>
    <w:rsid w:val="009C6A85"/>
    <w:rsid w:val="009C6A99"/>
    <w:rsid w:val="009C6B54"/>
    <w:rsid w:val="009C6DCB"/>
    <w:rsid w:val="009C6E88"/>
    <w:rsid w:val="009C6E89"/>
    <w:rsid w:val="009C7121"/>
    <w:rsid w:val="009C73FF"/>
    <w:rsid w:val="009C749A"/>
    <w:rsid w:val="009C74A4"/>
    <w:rsid w:val="009C78F3"/>
    <w:rsid w:val="009C79AA"/>
    <w:rsid w:val="009C79D5"/>
    <w:rsid w:val="009C7B4B"/>
    <w:rsid w:val="009C7C94"/>
    <w:rsid w:val="009C7EFF"/>
    <w:rsid w:val="009D04A3"/>
    <w:rsid w:val="009D0617"/>
    <w:rsid w:val="009D0736"/>
    <w:rsid w:val="009D0839"/>
    <w:rsid w:val="009D090D"/>
    <w:rsid w:val="009D09B4"/>
    <w:rsid w:val="009D0B34"/>
    <w:rsid w:val="009D0B47"/>
    <w:rsid w:val="009D0D67"/>
    <w:rsid w:val="009D1170"/>
    <w:rsid w:val="009D1234"/>
    <w:rsid w:val="009D123B"/>
    <w:rsid w:val="009D1455"/>
    <w:rsid w:val="009D18D1"/>
    <w:rsid w:val="009D1A65"/>
    <w:rsid w:val="009D1F71"/>
    <w:rsid w:val="009D23DE"/>
    <w:rsid w:val="009D23E7"/>
    <w:rsid w:val="009D24F6"/>
    <w:rsid w:val="009D2505"/>
    <w:rsid w:val="009D2758"/>
    <w:rsid w:val="009D27D6"/>
    <w:rsid w:val="009D285E"/>
    <w:rsid w:val="009D29C5"/>
    <w:rsid w:val="009D2DFF"/>
    <w:rsid w:val="009D32C8"/>
    <w:rsid w:val="009D338A"/>
    <w:rsid w:val="009D339E"/>
    <w:rsid w:val="009D36C6"/>
    <w:rsid w:val="009D37E3"/>
    <w:rsid w:val="009D3968"/>
    <w:rsid w:val="009D398F"/>
    <w:rsid w:val="009D3996"/>
    <w:rsid w:val="009D3997"/>
    <w:rsid w:val="009D3A5D"/>
    <w:rsid w:val="009D3B11"/>
    <w:rsid w:val="009D3C46"/>
    <w:rsid w:val="009D3D29"/>
    <w:rsid w:val="009D3D2D"/>
    <w:rsid w:val="009D3D3C"/>
    <w:rsid w:val="009D3D95"/>
    <w:rsid w:val="009D3D97"/>
    <w:rsid w:val="009D3EA8"/>
    <w:rsid w:val="009D4108"/>
    <w:rsid w:val="009D4113"/>
    <w:rsid w:val="009D430E"/>
    <w:rsid w:val="009D4402"/>
    <w:rsid w:val="009D44CD"/>
    <w:rsid w:val="009D4531"/>
    <w:rsid w:val="009D4587"/>
    <w:rsid w:val="009D45E4"/>
    <w:rsid w:val="009D474E"/>
    <w:rsid w:val="009D4765"/>
    <w:rsid w:val="009D47E7"/>
    <w:rsid w:val="009D48C6"/>
    <w:rsid w:val="009D48DC"/>
    <w:rsid w:val="009D4A67"/>
    <w:rsid w:val="009D4BFD"/>
    <w:rsid w:val="009D4C05"/>
    <w:rsid w:val="009D4E01"/>
    <w:rsid w:val="009D4F9D"/>
    <w:rsid w:val="009D52F3"/>
    <w:rsid w:val="009D56F6"/>
    <w:rsid w:val="009D594A"/>
    <w:rsid w:val="009D5951"/>
    <w:rsid w:val="009D5B0C"/>
    <w:rsid w:val="009D5DC3"/>
    <w:rsid w:val="009D5F43"/>
    <w:rsid w:val="009D6073"/>
    <w:rsid w:val="009D6101"/>
    <w:rsid w:val="009D6243"/>
    <w:rsid w:val="009D62CA"/>
    <w:rsid w:val="009D636A"/>
    <w:rsid w:val="009D63F0"/>
    <w:rsid w:val="009D6465"/>
    <w:rsid w:val="009D6515"/>
    <w:rsid w:val="009D65CC"/>
    <w:rsid w:val="009D6633"/>
    <w:rsid w:val="009D677A"/>
    <w:rsid w:val="009D6999"/>
    <w:rsid w:val="009D699D"/>
    <w:rsid w:val="009D6B21"/>
    <w:rsid w:val="009D6DF0"/>
    <w:rsid w:val="009D772F"/>
    <w:rsid w:val="009D776A"/>
    <w:rsid w:val="009D78C3"/>
    <w:rsid w:val="009D7900"/>
    <w:rsid w:val="009D7A16"/>
    <w:rsid w:val="009D7B7E"/>
    <w:rsid w:val="009D7B92"/>
    <w:rsid w:val="009D7BAB"/>
    <w:rsid w:val="009D7DD1"/>
    <w:rsid w:val="009D7FA4"/>
    <w:rsid w:val="009E0031"/>
    <w:rsid w:val="009E00D8"/>
    <w:rsid w:val="009E010D"/>
    <w:rsid w:val="009E012F"/>
    <w:rsid w:val="009E01EB"/>
    <w:rsid w:val="009E0538"/>
    <w:rsid w:val="009E06D1"/>
    <w:rsid w:val="009E0856"/>
    <w:rsid w:val="009E08A8"/>
    <w:rsid w:val="009E0997"/>
    <w:rsid w:val="009E0EB5"/>
    <w:rsid w:val="009E0FCF"/>
    <w:rsid w:val="009E0FFD"/>
    <w:rsid w:val="009E11D3"/>
    <w:rsid w:val="009E1420"/>
    <w:rsid w:val="009E14B9"/>
    <w:rsid w:val="009E1501"/>
    <w:rsid w:val="009E1548"/>
    <w:rsid w:val="009E1B3A"/>
    <w:rsid w:val="009E1F61"/>
    <w:rsid w:val="009E21C3"/>
    <w:rsid w:val="009E2273"/>
    <w:rsid w:val="009E26DC"/>
    <w:rsid w:val="009E286E"/>
    <w:rsid w:val="009E2874"/>
    <w:rsid w:val="009E2AC7"/>
    <w:rsid w:val="009E2B58"/>
    <w:rsid w:val="009E2C00"/>
    <w:rsid w:val="009E2DBB"/>
    <w:rsid w:val="009E2DE0"/>
    <w:rsid w:val="009E2E4E"/>
    <w:rsid w:val="009E2F42"/>
    <w:rsid w:val="009E2FB7"/>
    <w:rsid w:val="009E319B"/>
    <w:rsid w:val="009E3665"/>
    <w:rsid w:val="009E38B3"/>
    <w:rsid w:val="009E3CD9"/>
    <w:rsid w:val="009E3D39"/>
    <w:rsid w:val="009E3F74"/>
    <w:rsid w:val="009E41D6"/>
    <w:rsid w:val="009E4232"/>
    <w:rsid w:val="009E42E8"/>
    <w:rsid w:val="009E44CC"/>
    <w:rsid w:val="009E44D1"/>
    <w:rsid w:val="009E4878"/>
    <w:rsid w:val="009E49B0"/>
    <w:rsid w:val="009E4BEC"/>
    <w:rsid w:val="009E4D94"/>
    <w:rsid w:val="009E50E9"/>
    <w:rsid w:val="009E5222"/>
    <w:rsid w:val="009E544A"/>
    <w:rsid w:val="009E5B0E"/>
    <w:rsid w:val="009E5CEB"/>
    <w:rsid w:val="009E5DE7"/>
    <w:rsid w:val="009E5F31"/>
    <w:rsid w:val="009E5FA1"/>
    <w:rsid w:val="009E6034"/>
    <w:rsid w:val="009E621C"/>
    <w:rsid w:val="009E62B3"/>
    <w:rsid w:val="009E66A2"/>
    <w:rsid w:val="009E6972"/>
    <w:rsid w:val="009E6CE9"/>
    <w:rsid w:val="009E6F9F"/>
    <w:rsid w:val="009E7023"/>
    <w:rsid w:val="009E71F6"/>
    <w:rsid w:val="009E7252"/>
    <w:rsid w:val="009E73E4"/>
    <w:rsid w:val="009E7413"/>
    <w:rsid w:val="009E7632"/>
    <w:rsid w:val="009E7BD1"/>
    <w:rsid w:val="009E7C11"/>
    <w:rsid w:val="009E7C3F"/>
    <w:rsid w:val="009E7C6A"/>
    <w:rsid w:val="009F03E0"/>
    <w:rsid w:val="009F04C1"/>
    <w:rsid w:val="009F0896"/>
    <w:rsid w:val="009F0C0B"/>
    <w:rsid w:val="009F0C78"/>
    <w:rsid w:val="009F0D17"/>
    <w:rsid w:val="009F0D1D"/>
    <w:rsid w:val="009F0DAC"/>
    <w:rsid w:val="009F0F10"/>
    <w:rsid w:val="009F11B1"/>
    <w:rsid w:val="009F1280"/>
    <w:rsid w:val="009F14B6"/>
    <w:rsid w:val="009F14EB"/>
    <w:rsid w:val="009F176B"/>
    <w:rsid w:val="009F178E"/>
    <w:rsid w:val="009F17C0"/>
    <w:rsid w:val="009F18A9"/>
    <w:rsid w:val="009F1BB6"/>
    <w:rsid w:val="009F1C82"/>
    <w:rsid w:val="009F1CD1"/>
    <w:rsid w:val="009F1D1C"/>
    <w:rsid w:val="009F1E79"/>
    <w:rsid w:val="009F2044"/>
    <w:rsid w:val="009F204D"/>
    <w:rsid w:val="009F21D2"/>
    <w:rsid w:val="009F2667"/>
    <w:rsid w:val="009F2974"/>
    <w:rsid w:val="009F29A2"/>
    <w:rsid w:val="009F2A42"/>
    <w:rsid w:val="009F2AD0"/>
    <w:rsid w:val="009F2BE2"/>
    <w:rsid w:val="009F2D5C"/>
    <w:rsid w:val="009F2EE7"/>
    <w:rsid w:val="009F2F99"/>
    <w:rsid w:val="009F2FA9"/>
    <w:rsid w:val="009F30B5"/>
    <w:rsid w:val="009F327A"/>
    <w:rsid w:val="009F3522"/>
    <w:rsid w:val="009F35AD"/>
    <w:rsid w:val="009F383E"/>
    <w:rsid w:val="009F38C9"/>
    <w:rsid w:val="009F39C2"/>
    <w:rsid w:val="009F3B25"/>
    <w:rsid w:val="009F3B32"/>
    <w:rsid w:val="009F3BF1"/>
    <w:rsid w:val="009F3BFD"/>
    <w:rsid w:val="009F3CF0"/>
    <w:rsid w:val="009F3DC1"/>
    <w:rsid w:val="009F3E29"/>
    <w:rsid w:val="009F3F49"/>
    <w:rsid w:val="009F414C"/>
    <w:rsid w:val="009F4475"/>
    <w:rsid w:val="009F494C"/>
    <w:rsid w:val="009F4B0F"/>
    <w:rsid w:val="009F4D16"/>
    <w:rsid w:val="009F4D6F"/>
    <w:rsid w:val="009F5075"/>
    <w:rsid w:val="009F523B"/>
    <w:rsid w:val="009F5361"/>
    <w:rsid w:val="009F5418"/>
    <w:rsid w:val="009F5696"/>
    <w:rsid w:val="009F57E4"/>
    <w:rsid w:val="009F5A24"/>
    <w:rsid w:val="009F5B66"/>
    <w:rsid w:val="009F5CFF"/>
    <w:rsid w:val="009F5D9A"/>
    <w:rsid w:val="009F5DE2"/>
    <w:rsid w:val="009F5E73"/>
    <w:rsid w:val="009F613E"/>
    <w:rsid w:val="009F6155"/>
    <w:rsid w:val="009F630F"/>
    <w:rsid w:val="009F6394"/>
    <w:rsid w:val="009F6774"/>
    <w:rsid w:val="009F6796"/>
    <w:rsid w:val="009F6934"/>
    <w:rsid w:val="009F698F"/>
    <w:rsid w:val="009F6995"/>
    <w:rsid w:val="009F6A0F"/>
    <w:rsid w:val="009F6CF3"/>
    <w:rsid w:val="009F6D80"/>
    <w:rsid w:val="009F701E"/>
    <w:rsid w:val="009F71C4"/>
    <w:rsid w:val="009F73E4"/>
    <w:rsid w:val="009F73EA"/>
    <w:rsid w:val="009F75F0"/>
    <w:rsid w:val="009F762B"/>
    <w:rsid w:val="009F79AD"/>
    <w:rsid w:val="009F7A86"/>
    <w:rsid w:val="009F7C4C"/>
    <w:rsid w:val="009F7C5F"/>
    <w:rsid w:val="009F7DBB"/>
    <w:rsid w:val="009F7F40"/>
    <w:rsid w:val="00A003DF"/>
    <w:rsid w:val="00A0050F"/>
    <w:rsid w:val="00A0059D"/>
    <w:rsid w:val="00A00A4A"/>
    <w:rsid w:val="00A00B6E"/>
    <w:rsid w:val="00A01254"/>
    <w:rsid w:val="00A012E0"/>
    <w:rsid w:val="00A0137E"/>
    <w:rsid w:val="00A01567"/>
    <w:rsid w:val="00A0172E"/>
    <w:rsid w:val="00A01837"/>
    <w:rsid w:val="00A0186A"/>
    <w:rsid w:val="00A01B3A"/>
    <w:rsid w:val="00A02065"/>
    <w:rsid w:val="00A021F6"/>
    <w:rsid w:val="00A02571"/>
    <w:rsid w:val="00A02666"/>
    <w:rsid w:val="00A02682"/>
    <w:rsid w:val="00A0271B"/>
    <w:rsid w:val="00A0289B"/>
    <w:rsid w:val="00A028E1"/>
    <w:rsid w:val="00A02B02"/>
    <w:rsid w:val="00A02B87"/>
    <w:rsid w:val="00A02C1D"/>
    <w:rsid w:val="00A03260"/>
    <w:rsid w:val="00A0329C"/>
    <w:rsid w:val="00A033B8"/>
    <w:rsid w:val="00A03731"/>
    <w:rsid w:val="00A0378E"/>
    <w:rsid w:val="00A037B6"/>
    <w:rsid w:val="00A038CD"/>
    <w:rsid w:val="00A039F8"/>
    <w:rsid w:val="00A03C41"/>
    <w:rsid w:val="00A03CF6"/>
    <w:rsid w:val="00A03CFD"/>
    <w:rsid w:val="00A0415A"/>
    <w:rsid w:val="00A041B1"/>
    <w:rsid w:val="00A04234"/>
    <w:rsid w:val="00A046AC"/>
    <w:rsid w:val="00A04DE2"/>
    <w:rsid w:val="00A050FB"/>
    <w:rsid w:val="00A051FA"/>
    <w:rsid w:val="00A052F7"/>
    <w:rsid w:val="00A054E7"/>
    <w:rsid w:val="00A0577E"/>
    <w:rsid w:val="00A059F5"/>
    <w:rsid w:val="00A05BAA"/>
    <w:rsid w:val="00A05BFC"/>
    <w:rsid w:val="00A05E98"/>
    <w:rsid w:val="00A06278"/>
    <w:rsid w:val="00A06365"/>
    <w:rsid w:val="00A06465"/>
    <w:rsid w:val="00A06641"/>
    <w:rsid w:val="00A0673F"/>
    <w:rsid w:val="00A067A6"/>
    <w:rsid w:val="00A068A1"/>
    <w:rsid w:val="00A06A42"/>
    <w:rsid w:val="00A06ADE"/>
    <w:rsid w:val="00A070C3"/>
    <w:rsid w:val="00A07111"/>
    <w:rsid w:val="00A072B0"/>
    <w:rsid w:val="00A07793"/>
    <w:rsid w:val="00A077B2"/>
    <w:rsid w:val="00A079D0"/>
    <w:rsid w:val="00A07AD8"/>
    <w:rsid w:val="00A07B96"/>
    <w:rsid w:val="00A07D53"/>
    <w:rsid w:val="00A07D9F"/>
    <w:rsid w:val="00A07E2F"/>
    <w:rsid w:val="00A1018A"/>
    <w:rsid w:val="00A10363"/>
    <w:rsid w:val="00A103FB"/>
    <w:rsid w:val="00A1067C"/>
    <w:rsid w:val="00A1067F"/>
    <w:rsid w:val="00A106E1"/>
    <w:rsid w:val="00A10772"/>
    <w:rsid w:val="00A10799"/>
    <w:rsid w:val="00A1090C"/>
    <w:rsid w:val="00A10AF8"/>
    <w:rsid w:val="00A10F0D"/>
    <w:rsid w:val="00A10FF0"/>
    <w:rsid w:val="00A11064"/>
    <w:rsid w:val="00A1108C"/>
    <w:rsid w:val="00A11B97"/>
    <w:rsid w:val="00A11D40"/>
    <w:rsid w:val="00A1216E"/>
    <w:rsid w:val="00A123F6"/>
    <w:rsid w:val="00A124A0"/>
    <w:rsid w:val="00A125AA"/>
    <w:rsid w:val="00A12B66"/>
    <w:rsid w:val="00A12B9A"/>
    <w:rsid w:val="00A12D12"/>
    <w:rsid w:val="00A12E37"/>
    <w:rsid w:val="00A12FBC"/>
    <w:rsid w:val="00A13133"/>
    <w:rsid w:val="00A131D1"/>
    <w:rsid w:val="00A1329D"/>
    <w:rsid w:val="00A13406"/>
    <w:rsid w:val="00A13497"/>
    <w:rsid w:val="00A13746"/>
    <w:rsid w:val="00A13CBD"/>
    <w:rsid w:val="00A13D16"/>
    <w:rsid w:val="00A13E01"/>
    <w:rsid w:val="00A13F78"/>
    <w:rsid w:val="00A14087"/>
    <w:rsid w:val="00A1409B"/>
    <w:rsid w:val="00A142EF"/>
    <w:rsid w:val="00A143BF"/>
    <w:rsid w:val="00A1449A"/>
    <w:rsid w:val="00A144B0"/>
    <w:rsid w:val="00A145A9"/>
    <w:rsid w:val="00A14751"/>
    <w:rsid w:val="00A14C35"/>
    <w:rsid w:val="00A1519C"/>
    <w:rsid w:val="00A151C4"/>
    <w:rsid w:val="00A1534A"/>
    <w:rsid w:val="00A1537E"/>
    <w:rsid w:val="00A155E2"/>
    <w:rsid w:val="00A157AD"/>
    <w:rsid w:val="00A1581E"/>
    <w:rsid w:val="00A1598C"/>
    <w:rsid w:val="00A15B02"/>
    <w:rsid w:val="00A15C30"/>
    <w:rsid w:val="00A15CA6"/>
    <w:rsid w:val="00A15DA0"/>
    <w:rsid w:val="00A15E7B"/>
    <w:rsid w:val="00A161CD"/>
    <w:rsid w:val="00A16207"/>
    <w:rsid w:val="00A16264"/>
    <w:rsid w:val="00A1642E"/>
    <w:rsid w:val="00A16515"/>
    <w:rsid w:val="00A169B1"/>
    <w:rsid w:val="00A16C2C"/>
    <w:rsid w:val="00A16F87"/>
    <w:rsid w:val="00A17009"/>
    <w:rsid w:val="00A17020"/>
    <w:rsid w:val="00A17091"/>
    <w:rsid w:val="00A1716B"/>
    <w:rsid w:val="00A17252"/>
    <w:rsid w:val="00A173DC"/>
    <w:rsid w:val="00A17568"/>
    <w:rsid w:val="00A17C99"/>
    <w:rsid w:val="00A17D5A"/>
    <w:rsid w:val="00A17DC5"/>
    <w:rsid w:val="00A17E66"/>
    <w:rsid w:val="00A17EC9"/>
    <w:rsid w:val="00A203C8"/>
    <w:rsid w:val="00A2041B"/>
    <w:rsid w:val="00A206D2"/>
    <w:rsid w:val="00A20CB7"/>
    <w:rsid w:val="00A211A7"/>
    <w:rsid w:val="00A212F6"/>
    <w:rsid w:val="00A21429"/>
    <w:rsid w:val="00A2156A"/>
    <w:rsid w:val="00A216A6"/>
    <w:rsid w:val="00A21855"/>
    <w:rsid w:val="00A21A1C"/>
    <w:rsid w:val="00A21E2F"/>
    <w:rsid w:val="00A21E54"/>
    <w:rsid w:val="00A21EE0"/>
    <w:rsid w:val="00A21F6C"/>
    <w:rsid w:val="00A21FED"/>
    <w:rsid w:val="00A22041"/>
    <w:rsid w:val="00A22063"/>
    <w:rsid w:val="00A2277B"/>
    <w:rsid w:val="00A22783"/>
    <w:rsid w:val="00A227AC"/>
    <w:rsid w:val="00A229C8"/>
    <w:rsid w:val="00A22A12"/>
    <w:rsid w:val="00A22A22"/>
    <w:rsid w:val="00A22D08"/>
    <w:rsid w:val="00A22DCE"/>
    <w:rsid w:val="00A22E02"/>
    <w:rsid w:val="00A22E6A"/>
    <w:rsid w:val="00A230B3"/>
    <w:rsid w:val="00A2310E"/>
    <w:rsid w:val="00A2318A"/>
    <w:rsid w:val="00A2342A"/>
    <w:rsid w:val="00A23733"/>
    <w:rsid w:val="00A23AA9"/>
    <w:rsid w:val="00A23D17"/>
    <w:rsid w:val="00A243F4"/>
    <w:rsid w:val="00A24504"/>
    <w:rsid w:val="00A24935"/>
    <w:rsid w:val="00A24AE7"/>
    <w:rsid w:val="00A24CC6"/>
    <w:rsid w:val="00A250D2"/>
    <w:rsid w:val="00A25613"/>
    <w:rsid w:val="00A2567F"/>
    <w:rsid w:val="00A25A0F"/>
    <w:rsid w:val="00A25A4C"/>
    <w:rsid w:val="00A25A65"/>
    <w:rsid w:val="00A25C23"/>
    <w:rsid w:val="00A25E33"/>
    <w:rsid w:val="00A25FD3"/>
    <w:rsid w:val="00A2625C"/>
    <w:rsid w:val="00A262A6"/>
    <w:rsid w:val="00A2634D"/>
    <w:rsid w:val="00A26368"/>
    <w:rsid w:val="00A263D7"/>
    <w:rsid w:val="00A26A6D"/>
    <w:rsid w:val="00A26BF6"/>
    <w:rsid w:val="00A26D48"/>
    <w:rsid w:val="00A26F4D"/>
    <w:rsid w:val="00A27001"/>
    <w:rsid w:val="00A27025"/>
    <w:rsid w:val="00A271C9"/>
    <w:rsid w:val="00A2750F"/>
    <w:rsid w:val="00A27CE3"/>
    <w:rsid w:val="00A27D5B"/>
    <w:rsid w:val="00A30117"/>
    <w:rsid w:val="00A30139"/>
    <w:rsid w:val="00A30202"/>
    <w:rsid w:val="00A30649"/>
    <w:rsid w:val="00A309FD"/>
    <w:rsid w:val="00A30CF1"/>
    <w:rsid w:val="00A30F27"/>
    <w:rsid w:val="00A30FFF"/>
    <w:rsid w:val="00A310DF"/>
    <w:rsid w:val="00A311EA"/>
    <w:rsid w:val="00A31259"/>
    <w:rsid w:val="00A3132C"/>
    <w:rsid w:val="00A31334"/>
    <w:rsid w:val="00A3139B"/>
    <w:rsid w:val="00A3154C"/>
    <w:rsid w:val="00A31639"/>
    <w:rsid w:val="00A31D22"/>
    <w:rsid w:val="00A31F4D"/>
    <w:rsid w:val="00A32245"/>
    <w:rsid w:val="00A323A7"/>
    <w:rsid w:val="00A327D9"/>
    <w:rsid w:val="00A32C7D"/>
    <w:rsid w:val="00A32C82"/>
    <w:rsid w:val="00A33163"/>
    <w:rsid w:val="00A332FE"/>
    <w:rsid w:val="00A33365"/>
    <w:rsid w:val="00A33472"/>
    <w:rsid w:val="00A33480"/>
    <w:rsid w:val="00A33703"/>
    <w:rsid w:val="00A33744"/>
    <w:rsid w:val="00A3376B"/>
    <w:rsid w:val="00A33944"/>
    <w:rsid w:val="00A34196"/>
    <w:rsid w:val="00A34455"/>
    <w:rsid w:val="00A3448F"/>
    <w:rsid w:val="00A344A1"/>
    <w:rsid w:val="00A345CD"/>
    <w:rsid w:val="00A3469C"/>
    <w:rsid w:val="00A3499E"/>
    <w:rsid w:val="00A349B2"/>
    <w:rsid w:val="00A34A96"/>
    <w:rsid w:val="00A34ABF"/>
    <w:rsid w:val="00A34BB9"/>
    <w:rsid w:val="00A34FD8"/>
    <w:rsid w:val="00A35376"/>
    <w:rsid w:val="00A3547F"/>
    <w:rsid w:val="00A35614"/>
    <w:rsid w:val="00A35897"/>
    <w:rsid w:val="00A358F6"/>
    <w:rsid w:val="00A35A4A"/>
    <w:rsid w:val="00A35D86"/>
    <w:rsid w:val="00A36279"/>
    <w:rsid w:val="00A3630E"/>
    <w:rsid w:val="00A3639B"/>
    <w:rsid w:val="00A363DE"/>
    <w:rsid w:val="00A363E2"/>
    <w:rsid w:val="00A36876"/>
    <w:rsid w:val="00A36926"/>
    <w:rsid w:val="00A36933"/>
    <w:rsid w:val="00A36A92"/>
    <w:rsid w:val="00A36B44"/>
    <w:rsid w:val="00A36D6E"/>
    <w:rsid w:val="00A36F41"/>
    <w:rsid w:val="00A37249"/>
    <w:rsid w:val="00A373BB"/>
    <w:rsid w:val="00A3778E"/>
    <w:rsid w:val="00A3786A"/>
    <w:rsid w:val="00A37986"/>
    <w:rsid w:val="00A379E0"/>
    <w:rsid w:val="00A37ABC"/>
    <w:rsid w:val="00A37B58"/>
    <w:rsid w:val="00A37B5C"/>
    <w:rsid w:val="00A4002F"/>
    <w:rsid w:val="00A4005A"/>
    <w:rsid w:val="00A400F6"/>
    <w:rsid w:val="00A40297"/>
    <w:rsid w:val="00A4052A"/>
    <w:rsid w:val="00A407E6"/>
    <w:rsid w:val="00A40906"/>
    <w:rsid w:val="00A40C2E"/>
    <w:rsid w:val="00A40D06"/>
    <w:rsid w:val="00A40D2B"/>
    <w:rsid w:val="00A40D69"/>
    <w:rsid w:val="00A41535"/>
    <w:rsid w:val="00A4159F"/>
    <w:rsid w:val="00A4167E"/>
    <w:rsid w:val="00A41680"/>
    <w:rsid w:val="00A416EE"/>
    <w:rsid w:val="00A41768"/>
    <w:rsid w:val="00A41C53"/>
    <w:rsid w:val="00A42039"/>
    <w:rsid w:val="00A4209C"/>
    <w:rsid w:val="00A424AC"/>
    <w:rsid w:val="00A42566"/>
    <w:rsid w:val="00A4263E"/>
    <w:rsid w:val="00A4271E"/>
    <w:rsid w:val="00A429C9"/>
    <w:rsid w:val="00A42F6C"/>
    <w:rsid w:val="00A43170"/>
    <w:rsid w:val="00A432A7"/>
    <w:rsid w:val="00A4339A"/>
    <w:rsid w:val="00A43418"/>
    <w:rsid w:val="00A434B4"/>
    <w:rsid w:val="00A43546"/>
    <w:rsid w:val="00A43703"/>
    <w:rsid w:val="00A438F9"/>
    <w:rsid w:val="00A439AE"/>
    <w:rsid w:val="00A44133"/>
    <w:rsid w:val="00A44276"/>
    <w:rsid w:val="00A4442F"/>
    <w:rsid w:val="00A444A9"/>
    <w:rsid w:val="00A4493A"/>
    <w:rsid w:val="00A44A9C"/>
    <w:rsid w:val="00A45014"/>
    <w:rsid w:val="00A4515C"/>
    <w:rsid w:val="00A4522A"/>
    <w:rsid w:val="00A4532B"/>
    <w:rsid w:val="00A453BD"/>
    <w:rsid w:val="00A4565B"/>
    <w:rsid w:val="00A45726"/>
    <w:rsid w:val="00A45756"/>
    <w:rsid w:val="00A45C3F"/>
    <w:rsid w:val="00A45C6C"/>
    <w:rsid w:val="00A45CA9"/>
    <w:rsid w:val="00A45F12"/>
    <w:rsid w:val="00A45F2F"/>
    <w:rsid w:val="00A45FD3"/>
    <w:rsid w:val="00A4628F"/>
    <w:rsid w:val="00A463FB"/>
    <w:rsid w:val="00A464B6"/>
    <w:rsid w:val="00A46654"/>
    <w:rsid w:val="00A46858"/>
    <w:rsid w:val="00A4689F"/>
    <w:rsid w:val="00A469EC"/>
    <w:rsid w:val="00A46A67"/>
    <w:rsid w:val="00A46BD5"/>
    <w:rsid w:val="00A47194"/>
    <w:rsid w:val="00A479ED"/>
    <w:rsid w:val="00A47A5C"/>
    <w:rsid w:val="00A47ABC"/>
    <w:rsid w:val="00A47B01"/>
    <w:rsid w:val="00A47B6A"/>
    <w:rsid w:val="00A47F01"/>
    <w:rsid w:val="00A500D9"/>
    <w:rsid w:val="00A5012B"/>
    <w:rsid w:val="00A501A5"/>
    <w:rsid w:val="00A50312"/>
    <w:rsid w:val="00A504EF"/>
    <w:rsid w:val="00A50695"/>
    <w:rsid w:val="00A50810"/>
    <w:rsid w:val="00A5085E"/>
    <w:rsid w:val="00A508EF"/>
    <w:rsid w:val="00A50B47"/>
    <w:rsid w:val="00A50BB8"/>
    <w:rsid w:val="00A50CC3"/>
    <w:rsid w:val="00A510AD"/>
    <w:rsid w:val="00A511DD"/>
    <w:rsid w:val="00A511EA"/>
    <w:rsid w:val="00A511F0"/>
    <w:rsid w:val="00A51216"/>
    <w:rsid w:val="00A51651"/>
    <w:rsid w:val="00A517E6"/>
    <w:rsid w:val="00A518C3"/>
    <w:rsid w:val="00A51926"/>
    <w:rsid w:val="00A51A6F"/>
    <w:rsid w:val="00A51A7E"/>
    <w:rsid w:val="00A51F1C"/>
    <w:rsid w:val="00A52057"/>
    <w:rsid w:val="00A52393"/>
    <w:rsid w:val="00A523B7"/>
    <w:rsid w:val="00A525BA"/>
    <w:rsid w:val="00A526C4"/>
    <w:rsid w:val="00A528E3"/>
    <w:rsid w:val="00A52996"/>
    <w:rsid w:val="00A52BD4"/>
    <w:rsid w:val="00A52C0F"/>
    <w:rsid w:val="00A52E9E"/>
    <w:rsid w:val="00A5314D"/>
    <w:rsid w:val="00A53183"/>
    <w:rsid w:val="00A533AA"/>
    <w:rsid w:val="00A53457"/>
    <w:rsid w:val="00A53620"/>
    <w:rsid w:val="00A53855"/>
    <w:rsid w:val="00A538E1"/>
    <w:rsid w:val="00A539BF"/>
    <w:rsid w:val="00A53AA8"/>
    <w:rsid w:val="00A53B40"/>
    <w:rsid w:val="00A53B79"/>
    <w:rsid w:val="00A53E1B"/>
    <w:rsid w:val="00A53EEA"/>
    <w:rsid w:val="00A54051"/>
    <w:rsid w:val="00A54595"/>
    <w:rsid w:val="00A5477F"/>
    <w:rsid w:val="00A54865"/>
    <w:rsid w:val="00A549AB"/>
    <w:rsid w:val="00A54AC3"/>
    <w:rsid w:val="00A54E93"/>
    <w:rsid w:val="00A54FEB"/>
    <w:rsid w:val="00A55064"/>
    <w:rsid w:val="00A55087"/>
    <w:rsid w:val="00A551E7"/>
    <w:rsid w:val="00A5523F"/>
    <w:rsid w:val="00A553C0"/>
    <w:rsid w:val="00A55539"/>
    <w:rsid w:val="00A55583"/>
    <w:rsid w:val="00A555F5"/>
    <w:rsid w:val="00A5573E"/>
    <w:rsid w:val="00A557E1"/>
    <w:rsid w:val="00A55843"/>
    <w:rsid w:val="00A55901"/>
    <w:rsid w:val="00A559DA"/>
    <w:rsid w:val="00A55C07"/>
    <w:rsid w:val="00A55C63"/>
    <w:rsid w:val="00A55D84"/>
    <w:rsid w:val="00A560B3"/>
    <w:rsid w:val="00A56390"/>
    <w:rsid w:val="00A5658F"/>
    <w:rsid w:val="00A5670D"/>
    <w:rsid w:val="00A56B7E"/>
    <w:rsid w:val="00A56C27"/>
    <w:rsid w:val="00A56D08"/>
    <w:rsid w:val="00A56D75"/>
    <w:rsid w:val="00A56E95"/>
    <w:rsid w:val="00A56ECC"/>
    <w:rsid w:val="00A56FB0"/>
    <w:rsid w:val="00A57269"/>
    <w:rsid w:val="00A5730B"/>
    <w:rsid w:val="00A574C3"/>
    <w:rsid w:val="00A57602"/>
    <w:rsid w:val="00A57674"/>
    <w:rsid w:val="00A57696"/>
    <w:rsid w:val="00A576EB"/>
    <w:rsid w:val="00A57785"/>
    <w:rsid w:val="00A57913"/>
    <w:rsid w:val="00A57950"/>
    <w:rsid w:val="00A57A1B"/>
    <w:rsid w:val="00A57A20"/>
    <w:rsid w:val="00A57B67"/>
    <w:rsid w:val="00A57BE1"/>
    <w:rsid w:val="00A57D92"/>
    <w:rsid w:val="00A57F9F"/>
    <w:rsid w:val="00A600A7"/>
    <w:rsid w:val="00A6010F"/>
    <w:rsid w:val="00A60273"/>
    <w:rsid w:val="00A6028A"/>
    <w:rsid w:val="00A6036D"/>
    <w:rsid w:val="00A6068A"/>
    <w:rsid w:val="00A607CA"/>
    <w:rsid w:val="00A60D96"/>
    <w:rsid w:val="00A60DC3"/>
    <w:rsid w:val="00A60E0D"/>
    <w:rsid w:val="00A6105F"/>
    <w:rsid w:val="00A61062"/>
    <w:rsid w:val="00A6113C"/>
    <w:rsid w:val="00A6117F"/>
    <w:rsid w:val="00A61531"/>
    <w:rsid w:val="00A6174A"/>
    <w:rsid w:val="00A617EC"/>
    <w:rsid w:val="00A619A4"/>
    <w:rsid w:val="00A619DB"/>
    <w:rsid w:val="00A61AE0"/>
    <w:rsid w:val="00A61D10"/>
    <w:rsid w:val="00A61FFD"/>
    <w:rsid w:val="00A6201D"/>
    <w:rsid w:val="00A620FB"/>
    <w:rsid w:val="00A623BC"/>
    <w:rsid w:val="00A62427"/>
    <w:rsid w:val="00A625EB"/>
    <w:rsid w:val="00A62669"/>
    <w:rsid w:val="00A627AD"/>
    <w:rsid w:val="00A6285A"/>
    <w:rsid w:val="00A62C7E"/>
    <w:rsid w:val="00A6315F"/>
    <w:rsid w:val="00A631E7"/>
    <w:rsid w:val="00A6320F"/>
    <w:rsid w:val="00A63295"/>
    <w:rsid w:val="00A6378B"/>
    <w:rsid w:val="00A63844"/>
    <w:rsid w:val="00A63E1F"/>
    <w:rsid w:val="00A64153"/>
    <w:rsid w:val="00A64288"/>
    <w:rsid w:val="00A642FE"/>
    <w:rsid w:val="00A643B7"/>
    <w:rsid w:val="00A644FE"/>
    <w:rsid w:val="00A645F5"/>
    <w:rsid w:val="00A646E7"/>
    <w:rsid w:val="00A64803"/>
    <w:rsid w:val="00A64ADA"/>
    <w:rsid w:val="00A64B4E"/>
    <w:rsid w:val="00A64C40"/>
    <w:rsid w:val="00A64D32"/>
    <w:rsid w:val="00A64E93"/>
    <w:rsid w:val="00A651AF"/>
    <w:rsid w:val="00A6542D"/>
    <w:rsid w:val="00A654BB"/>
    <w:rsid w:val="00A655BE"/>
    <w:rsid w:val="00A655D5"/>
    <w:rsid w:val="00A656B5"/>
    <w:rsid w:val="00A657C4"/>
    <w:rsid w:val="00A6589A"/>
    <w:rsid w:val="00A6594F"/>
    <w:rsid w:val="00A65AD5"/>
    <w:rsid w:val="00A65B47"/>
    <w:rsid w:val="00A65B61"/>
    <w:rsid w:val="00A65B70"/>
    <w:rsid w:val="00A65CCE"/>
    <w:rsid w:val="00A66298"/>
    <w:rsid w:val="00A6664C"/>
    <w:rsid w:val="00A6667B"/>
    <w:rsid w:val="00A66876"/>
    <w:rsid w:val="00A6691A"/>
    <w:rsid w:val="00A6698F"/>
    <w:rsid w:val="00A66A29"/>
    <w:rsid w:val="00A66B92"/>
    <w:rsid w:val="00A66E6E"/>
    <w:rsid w:val="00A67072"/>
    <w:rsid w:val="00A670D6"/>
    <w:rsid w:val="00A671F5"/>
    <w:rsid w:val="00A67241"/>
    <w:rsid w:val="00A67529"/>
    <w:rsid w:val="00A67796"/>
    <w:rsid w:val="00A6783E"/>
    <w:rsid w:val="00A6793E"/>
    <w:rsid w:val="00A67A3A"/>
    <w:rsid w:val="00A67B9E"/>
    <w:rsid w:val="00A67D97"/>
    <w:rsid w:val="00A67EF5"/>
    <w:rsid w:val="00A70016"/>
    <w:rsid w:val="00A700C2"/>
    <w:rsid w:val="00A70405"/>
    <w:rsid w:val="00A704BB"/>
    <w:rsid w:val="00A705EA"/>
    <w:rsid w:val="00A7069F"/>
    <w:rsid w:val="00A708F9"/>
    <w:rsid w:val="00A709D0"/>
    <w:rsid w:val="00A709F9"/>
    <w:rsid w:val="00A70C34"/>
    <w:rsid w:val="00A70CD9"/>
    <w:rsid w:val="00A712D5"/>
    <w:rsid w:val="00A7149A"/>
    <w:rsid w:val="00A716CF"/>
    <w:rsid w:val="00A718A2"/>
    <w:rsid w:val="00A7191E"/>
    <w:rsid w:val="00A71B8D"/>
    <w:rsid w:val="00A71DB3"/>
    <w:rsid w:val="00A71DC8"/>
    <w:rsid w:val="00A71F65"/>
    <w:rsid w:val="00A72179"/>
    <w:rsid w:val="00A723D1"/>
    <w:rsid w:val="00A723E2"/>
    <w:rsid w:val="00A72493"/>
    <w:rsid w:val="00A7259F"/>
    <w:rsid w:val="00A726B2"/>
    <w:rsid w:val="00A72790"/>
    <w:rsid w:val="00A728AF"/>
    <w:rsid w:val="00A7291F"/>
    <w:rsid w:val="00A729CF"/>
    <w:rsid w:val="00A72B98"/>
    <w:rsid w:val="00A72FC5"/>
    <w:rsid w:val="00A73253"/>
    <w:rsid w:val="00A73374"/>
    <w:rsid w:val="00A733E2"/>
    <w:rsid w:val="00A734D0"/>
    <w:rsid w:val="00A73591"/>
    <w:rsid w:val="00A737D5"/>
    <w:rsid w:val="00A73996"/>
    <w:rsid w:val="00A73C58"/>
    <w:rsid w:val="00A73E44"/>
    <w:rsid w:val="00A7408B"/>
    <w:rsid w:val="00A741E7"/>
    <w:rsid w:val="00A74247"/>
    <w:rsid w:val="00A74400"/>
    <w:rsid w:val="00A74483"/>
    <w:rsid w:val="00A74AA4"/>
    <w:rsid w:val="00A74B32"/>
    <w:rsid w:val="00A74BEB"/>
    <w:rsid w:val="00A74EBD"/>
    <w:rsid w:val="00A75067"/>
    <w:rsid w:val="00A751E1"/>
    <w:rsid w:val="00A757BF"/>
    <w:rsid w:val="00A7582B"/>
    <w:rsid w:val="00A75988"/>
    <w:rsid w:val="00A75F14"/>
    <w:rsid w:val="00A76039"/>
    <w:rsid w:val="00A763B6"/>
    <w:rsid w:val="00A76C38"/>
    <w:rsid w:val="00A76E18"/>
    <w:rsid w:val="00A76EB8"/>
    <w:rsid w:val="00A76F89"/>
    <w:rsid w:val="00A770CD"/>
    <w:rsid w:val="00A77259"/>
    <w:rsid w:val="00A7732B"/>
    <w:rsid w:val="00A777A5"/>
    <w:rsid w:val="00A77875"/>
    <w:rsid w:val="00A77880"/>
    <w:rsid w:val="00A778E4"/>
    <w:rsid w:val="00A77C29"/>
    <w:rsid w:val="00A77C72"/>
    <w:rsid w:val="00A77E0A"/>
    <w:rsid w:val="00A801CC"/>
    <w:rsid w:val="00A8038F"/>
    <w:rsid w:val="00A803F3"/>
    <w:rsid w:val="00A8058F"/>
    <w:rsid w:val="00A80A57"/>
    <w:rsid w:val="00A80C5E"/>
    <w:rsid w:val="00A80CE4"/>
    <w:rsid w:val="00A80E91"/>
    <w:rsid w:val="00A80F44"/>
    <w:rsid w:val="00A8112B"/>
    <w:rsid w:val="00A811C8"/>
    <w:rsid w:val="00A8190C"/>
    <w:rsid w:val="00A819AB"/>
    <w:rsid w:val="00A819FE"/>
    <w:rsid w:val="00A81C37"/>
    <w:rsid w:val="00A82090"/>
    <w:rsid w:val="00A82110"/>
    <w:rsid w:val="00A82358"/>
    <w:rsid w:val="00A82585"/>
    <w:rsid w:val="00A8278E"/>
    <w:rsid w:val="00A828C7"/>
    <w:rsid w:val="00A8296A"/>
    <w:rsid w:val="00A82991"/>
    <w:rsid w:val="00A829D5"/>
    <w:rsid w:val="00A82A8C"/>
    <w:rsid w:val="00A82CD9"/>
    <w:rsid w:val="00A8303D"/>
    <w:rsid w:val="00A831D6"/>
    <w:rsid w:val="00A832CF"/>
    <w:rsid w:val="00A8353B"/>
    <w:rsid w:val="00A83604"/>
    <w:rsid w:val="00A838D7"/>
    <w:rsid w:val="00A8392E"/>
    <w:rsid w:val="00A83B90"/>
    <w:rsid w:val="00A83C16"/>
    <w:rsid w:val="00A83CA4"/>
    <w:rsid w:val="00A83E16"/>
    <w:rsid w:val="00A83E4D"/>
    <w:rsid w:val="00A83F9E"/>
    <w:rsid w:val="00A840A3"/>
    <w:rsid w:val="00A84246"/>
    <w:rsid w:val="00A848BD"/>
    <w:rsid w:val="00A84E6F"/>
    <w:rsid w:val="00A84F74"/>
    <w:rsid w:val="00A85080"/>
    <w:rsid w:val="00A853BC"/>
    <w:rsid w:val="00A85450"/>
    <w:rsid w:val="00A85608"/>
    <w:rsid w:val="00A8560A"/>
    <w:rsid w:val="00A85633"/>
    <w:rsid w:val="00A856EE"/>
    <w:rsid w:val="00A858BD"/>
    <w:rsid w:val="00A85C4E"/>
    <w:rsid w:val="00A85EDC"/>
    <w:rsid w:val="00A86303"/>
    <w:rsid w:val="00A8635B"/>
    <w:rsid w:val="00A863C8"/>
    <w:rsid w:val="00A86740"/>
    <w:rsid w:val="00A86835"/>
    <w:rsid w:val="00A86A41"/>
    <w:rsid w:val="00A86B9B"/>
    <w:rsid w:val="00A86E31"/>
    <w:rsid w:val="00A86E36"/>
    <w:rsid w:val="00A8718A"/>
    <w:rsid w:val="00A87400"/>
    <w:rsid w:val="00A87480"/>
    <w:rsid w:val="00A875FB"/>
    <w:rsid w:val="00A8780E"/>
    <w:rsid w:val="00A87978"/>
    <w:rsid w:val="00A87DC2"/>
    <w:rsid w:val="00A87DDA"/>
    <w:rsid w:val="00A902CE"/>
    <w:rsid w:val="00A904DD"/>
    <w:rsid w:val="00A905B9"/>
    <w:rsid w:val="00A90BBD"/>
    <w:rsid w:val="00A90E6A"/>
    <w:rsid w:val="00A90EBD"/>
    <w:rsid w:val="00A90EE1"/>
    <w:rsid w:val="00A90F7B"/>
    <w:rsid w:val="00A911FC"/>
    <w:rsid w:val="00A914F3"/>
    <w:rsid w:val="00A914FC"/>
    <w:rsid w:val="00A915A7"/>
    <w:rsid w:val="00A91795"/>
    <w:rsid w:val="00A919F1"/>
    <w:rsid w:val="00A91B79"/>
    <w:rsid w:val="00A91C0F"/>
    <w:rsid w:val="00A91DAA"/>
    <w:rsid w:val="00A91E61"/>
    <w:rsid w:val="00A91E76"/>
    <w:rsid w:val="00A92232"/>
    <w:rsid w:val="00A92280"/>
    <w:rsid w:val="00A92326"/>
    <w:rsid w:val="00A924EF"/>
    <w:rsid w:val="00A925A3"/>
    <w:rsid w:val="00A925C5"/>
    <w:rsid w:val="00A92BC0"/>
    <w:rsid w:val="00A92BD2"/>
    <w:rsid w:val="00A92CC3"/>
    <w:rsid w:val="00A92F3A"/>
    <w:rsid w:val="00A93287"/>
    <w:rsid w:val="00A932D1"/>
    <w:rsid w:val="00A933AD"/>
    <w:rsid w:val="00A93440"/>
    <w:rsid w:val="00A935EA"/>
    <w:rsid w:val="00A9362A"/>
    <w:rsid w:val="00A9367A"/>
    <w:rsid w:val="00A936C9"/>
    <w:rsid w:val="00A938A3"/>
    <w:rsid w:val="00A93A08"/>
    <w:rsid w:val="00A93A75"/>
    <w:rsid w:val="00A93B9A"/>
    <w:rsid w:val="00A93BBF"/>
    <w:rsid w:val="00A93CD1"/>
    <w:rsid w:val="00A93E2E"/>
    <w:rsid w:val="00A93E6C"/>
    <w:rsid w:val="00A93E88"/>
    <w:rsid w:val="00A9408E"/>
    <w:rsid w:val="00A94122"/>
    <w:rsid w:val="00A94428"/>
    <w:rsid w:val="00A9476D"/>
    <w:rsid w:val="00A949DF"/>
    <w:rsid w:val="00A94A84"/>
    <w:rsid w:val="00A94A90"/>
    <w:rsid w:val="00A94B26"/>
    <w:rsid w:val="00A94B31"/>
    <w:rsid w:val="00A94C5C"/>
    <w:rsid w:val="00A94CEA"/>
    <w:rsid w:val="00A94EDF"/>
    <w:rsid w:val="00A950C4"/>
    <w:rsid w:val="00A950DE"/>
    <w:rsid w:val="00A9529C"/>
    <w:rsid w:val="00A95636"/>
    <w:rsid w:val="00A9573A"/>
    <w:rsid w:val="00A959E2"/>
    <w:rsid w:val="00A95D6D"/>
    <w:rsid w:val="00A95DF1"/>
    <w:rsid w:val="00A95F1B"/>
    <w:rsid w:val="00A95FB9"/>
    <w:rsid w:val="00A95FD5"/>
    <w:rsid w:val="00A96055"/>
    <w:rsid w:val="00A96526"/>
    <w:rsid w:val="00A96629"/>
    <w:rsid w:val="00A966DB"/>
    <w:rsid w:val="00A96734"/>
    <w:rsid w:val="00A968C8"/>
    <w:rsid w:val="00A96C00"/>
    <w:rsid w:val="00A96C62"/>
    <w:rsid w:val="00A96F87"/>
    <w:rsid w:val="00A97189"/>
    <w:rsid w:val="00A971F1"/>
    <w:rsid w:val="00A97222"/>
    <w:rsid w:val="00A9730A"/>
    <w:rsid w:val="00A97319"/>
    <w:rsid w:val="00A97609"/>
    <w:rsid w:val="00A977E5"/>
    <w:rsid w:val="00A978D5"/>
    <w:rsid w:val="00A97A9C"/>
    <w:rsid w:val="00A97AFC"/>
    <w:rsid w:val="00A97B77"/>
    <w:rsid w:val="00A97C7F"/>
    <w:rsid w:val="00A97E4D"/>
    <w:rsid w:val="00AA01A3"/>
    <w:rsid w:val="00AA0404"/>
    <w:rsid w:val="00AA042C"/>
    <w:rsid w:val="00AA0451"/>
    <w:rsid w:val="00AA074B"/>
    <w:rsid w:val="00AA0864"/>
    <w:rsid w:val="00AA0C40"/>
    <w:rsid w:val="00AA0D21"/>
    <w:rsid w:val="00AA0EF6"/>
    <w:rsid w:val="00AA1267"/>
    <w:rsid w:val="00AA173E"/>
    <w:rsid w:val="00AA18A5"/>
    <w:rsid w:val="00AA1A41"/>
    <w:rsid w:val="00AA1ABF"/>
    <w:rsid w:val="00AA1B9B"/>
    <w:rsid w:val="00AA1C22"/>
    <w:rsid w:val="00AA1ED5"/>
    <w:rsid w:val="00AA1F2C"/>
    <w:rsid w:val="00AA20DD"/>
    <w:rsid w:val="00AA20F5"/>
    <w:rsid w:val="00AA2252"/>
    <w:rsid w:val="00AA2254"/>
    <w:rsid w:val="00AA2276"/>
    <w:rsid w:val="00AA22A2"/>
    <w:rsid w:val="00AA24B8"/>
    <w:rsid w:val="00AA2574"/>
    <w:rsid w:val="00AA2969"/>
    <w:rsid w:val="00AA2B99"/>
    <w:rsid w:val="00AA2C25"/>
    <w:rsid w:val="00AA2C50"/>
    <w:rsid w:val="00AA2D22"/>
    <w:rsid w:val="00AA3374"/>
    <w:rsid w:val="00AA35FF"/>
    <w:rsid w:val="00AA3617"/>
    <w:rsid w:val="00AA3734"/>
    <w:rsid w:val="00AA385C"/>
    <w:rsid w:val="00AA391A"/>
    <w:rsid w:val="00AA3927"/>
    <w:rsid w:val="00AA39A4"/>
    <w:rsid w:val="00AA3E78"/>
    <w:rsid w:val="00AA4845"/>
    <w:rsid w:val="00AA4B65"/>
    <w:rsid w:val="00AA4BB3"/>
    <w:rsid w:val="00AA4EDF"/>
    <w:rsid w:val="00AA4FB8"/>
    <w:rsid w:val="00AA5486"/>
    <w:rsid w:val="00AA5912"/>
    <w:rsid w:val="00AA5B00"/>
    <w:rsid w:val="00AA5EDF"/>
    <w:rsid w:val="00AA5FCB"/>
    <w:rsid w:val="00AA603A"/>
    <w:rsid w:val="00AA6088"/>
    <w:rsid w:val="00AA611A"/>
    <w:rsid w:val="00AA61C5"/>
    <w:rsid w:val="00AA61E5"/>
    <w:rsid w:val="00AA61FD"/>
    <w:rsid w:val="00AA631A"/>
    <w:rsid w:val="00AA697D"/>
    <w:rsid w:val="00AA6AA1"/>
    <w:rsid w:val="00AA6D7E"/>
    <w:rsid w:val="00AA6D97"/>
    <w:rsid w:val="00AA7127"/>
    <w:rsid w:val="00AA7460"/>
    <w:rsid w:val="00AA7575"/>
    <w:rsid w:val="00AA7AE4"/>
    <w:rsid w:val="00AA7BD5"/>
    <w:rsid w:val="00AA7F94"/>
    <w:rsid w:val="00AB019A"/>
    <w:rsid w:val="00AB01E6"/>
    <w:rsid w:val="00AB0285"/>
    <w:rsid w:val="00AB0367"/>
    <w:rsid w:val="00AB06DC"/>
    <w:rsid w:val="00AB0944"/>
    <w:rsid w:val="00AB0A06"/>
    <w:rsid w:val="00AB0A0D"/>
    <w:rsid w:val="00AB0A3F"/>
    <w:rsid w:val="00AB0BA0"/>
    <w:rsid w:val="00AB1080"/>
    <w:rsid w:val="00AB1464"/>
    <w:rsid w:val="00AB1607"/>
    <w:rsid w:val="00AB1634"/>
    <w:rsid w:val="00AB165C"/>
    <w:rsid w:val="00AB1820"/>
    <w:rsid w:val="00AB18C2"/>
    <w:rsid w:val="00AB1963"/>
    <w:rsid w:val="00AB19E8"/>
    <w:rsid w:val="00AB1E4C"/>
    <w:rsid w:val="00AB207E"/>
    <w:rsid w:val="00AB20A0"/>
    <w:rsid w:val="00AB2103"/>
    <w:rsid w:val="00AB2107"/>
    <w:rsid w:val="00AB222A"/>
    <w:rsid w:val="00AB2332"/>
    <w:rsid w:val="00AB2463"/>
    <w:rsid w:val="00AB25F7"/>
    <w:rsid w:val="00AB2621"/>
    <w:rsid w:val="00AB26AD"/>
    <w:rsid w:val="00AB27E5"/>
    <w:rsid w:val="00AB29FC"/>
    <w:rsid w:val="00AB2C1B"/>
    <w:rsid w:val="00AB2D32"/>
    <w:rsid w:val="00AB3114"/>
    <w:rsid w:val="00AB3118"/>
    <w:rsid w:val="00AB316B"/>
    <w:rsid w:val="00AB31B2"/>
    <w:rsid w:val="00AB3353"/>
    <w:rsid w:val="00AB37EC"/>
    <w:rsid w:val="00AB3E0E"/>
    <w:rsid w:val="00AB3E3A"/>
    <w:rsid w:val="00AB3FAF"/>
    <w:rsid w:val="00AB404F"/>
    <w:rsid w:val="00AB41CB"/>
    <w:rsid w:val="00AB420B"/>
    <w:rsid w:val="00AB4285"/>
    <w:rsid w:val="00AB4695"/>
    <w:rsid w:val="00AB489F"/>
    <w:rsid w:val="00AB4A7B"/>
    <w:rsid w:val="00AB4C61"/>
    <w:rsid w:val="00AB4C89"/>
    <w:rsid w:val="00AB4D1F"/>
    <w:rsid w:val="00AB4D47"/>
    <w:rsid w:val="00AB4E20"/>
    <w:rsid w:val="00AB4FFD"/>
    <w:rsid w:val="00AB5008"/>
    <w:rsid w:val="00AB57D8"/>
    <w:rsid w:val="00AB581D"/>
    <w:rsid w:val="00AB5821"/>
    <w:rsid w:val="00AB5861"/>
    <w:rsid w:val="00AB59BC"/>
    <w:rsid w:val="00AB5B1E"/>
    <w:rsid w:val="00AB5BD7"/>
    <w:rsid w:val="00AB5D53"/>
    <w:rsid w:val="00AB5D72"/>
    <w:rsid w:val="00AB5EF0"/>
    <w:rsid w:val="00AB5FFF"/>
    <w:rsid w:val="00AB6134"/>
    <w:rsid w:val="00AB63B5"/>
    <w:rsid w:val="00AB6842"/>
    <w:rsid w:val="00AB6A6C"/>
    <w:rsid w:val="00AB6A7F"/>
    <w:rsid w:val="00AB6A9C"/>
    <w:rsid w:val="00AB6B6A"/>
    <w:rsid w:val="00AB6B81"/>
    <w:rsid w:val="00AB6BDF"/>
    <w:rsid w:val="00AB6F79"/>
    <w:rsid w:val="00AB71AD"/>
    <w:rsid w:val="00AB7237"/>
    <w:rsid w:val="00AB72E9"/>
    <w:rsid w:val="00AB764C"/>
    <w:rsid w:val="00AB7A61"/>
    <w:rsid w:val="00AB7D90"/>
    <w:rsid w:val="00AB7EDA"/>
    <w:rsid w:val="00AB7F3B"/>
    <w:rsid w:val="00AC0053"/>
    <w:rsid w:val="00AC0165"/>
    <w:rsid w:val="00AC0173"/>
    <w:rsid w:val="00AC0336"/>
    <w:rsid w:val="00AC05EB"/>
    <w:rsid w:val="00AC067C"/>
    <w:rsid w:val="00AC0A36"/>
    <w:rsid w:val="00AC0C1D"/>
    <w:rsid w:val="00AC0FEB"/>
    <w:rsid w:val="00AC1539"/>
    <w:rsid w:val="00AC1554"/>
    <w:rsid w:val="00AC1765"/>
    <w:rsid w:val="00AC17D7"/>
    <w:rsid w:val="00AC19F1"/>
    <w:rsid w:val="00AC1B73"/>
    <w:rsid w:val="00AC1C50"/>
    <w:rsid w:val="00AC1CCA"/>
    <w:rsid w:val="00AC1E02"/>
    <w:rsid w:val="00AC1F51"/>
    <w:rsid w:val="00AC203D"/>
    <w:rsid w:val="00AC20DB"/>
    <w:rsid w:val="00AC2110"/>
    <w:rsid w:val="00AC271B"/>
    <w:rsid w:val="00AC276A"/>
    <w:rsid w:val="00AC2859"/>
    <w:rsid w:val="00AC28E3"/>
    <w:rsid w:val="00AC29F7"/>
    <w:rsid w:val="00AC2A76"/>
    <w:rsid w:val="00AC2B7D"/>
    <w:rsid w:val="00AC2C73"/>
    <w:rsid w:val="00AC2E7F"/>
    <w:rsid w:val="00AC2F3B"/>
    <w:rsid w:val="00AC3192"/>
    <w:rsid w:val="00AC3300"/>
    <w:rsid w:val="00AC3412"/>
    <w:rsid w:val="00AC3696"/>
    <w:rsid w:val="00AC3AA5"/>
    <w:rsid w:val="00AC3D49"/>
    <w:rsid w:val="00AC3DBB"/>
    <w:rsid w:val="00AC3DD1"/>
    <w:rsid w:val="00AC3E43"/>
    <w:rsid w:val="00AC3FC7"/>
    <w:rsid w:val="00AC3FCA"/>
    <w:rsid w:val="00AC3FD6"/>
    <w:rsid w:val="00AC45F9"/>
    <w:rsid w:val="00AC4822"/>
    <w:rsid w:val="00AC4901"/>
    <w:rsid w:val="00AC4B2E"/>
    <w:rsid w:val="00AC4C4C"/>
    <w:rsid w:val="00AC4CF9"/>
    <w:rsid w:val="00AC4D9B"/>
    <w:rsid w:val="00AC4DC8"/>
    <w:rsid w:val="00AC4DF4"/>
    <w:rsid w:val="00AC4E52"/>
    <w:rsid w:val="00AC5002"/>
    <w:rsid w:val="00AC508F"/>
    <w:rsid w:val="00AC5264"/>
    <w:rsid w:val="00AC5338"/>
    <w:rsid w:val="00AC54BB"/>
    <w:rsid w:val="00AC54F6"/>
    <w:rsid w:val="00AC5599"/>
    <w:rsid w:val="00AC55AF"/>
    <w:rsid w:val="00AC55DF"/>
    <w:rsid w:val="00AC58CE"/>
    <w:rsid w:val="00AC59E4"/>
    <w:rsid w:val="00AC5A44"/>
    <w:rsid w:val="00AC5AD7"/>
    <w:rsid w:val="00AC5DDA"/>
    <w:rsid w:val="00AC5F8A"/>
    <w:rsid w:val="00AC6044"/>
    <w:rsid w:val="00AC615F"/>
    <w:rsid w:val="00AC65EB"/>
    <w:rsid w:val="00AC677D"/>
    <w:rsid w:val="00AC6CF6"/>
    <w:rsid w:val="00AC6DC9"/>
    <w:rsid w:val="00AC6E6F"/>
    <w:rsid w:val="00AC7023"/>
    <w:rsid w:val="00AC7034"/>
    <w:rsid w:val="00AC7599"/>
    <w:rsid w:val="00AC7838"/>
    <w:rsid w:val="00AC7A86"/>
    <w:rsid w:val="00AC7B71"/>
    <w:rsid w:val="00AD0167"/>
    <w:rsid w:val="00AD01E4"/>
    <w:rsid w:val="00AD058B"/>
    <w:rsid w:val="00AD085E"/>
    <w:rsid w:val="00AD0D0A"/>
    <w:rsid w:val="00AD0E15"/>
    <w:rsid w:val="00AD0F6A"/>
    <w:rsid w:val="00AD1228"/>
    <w:rsid w:val="00AD12B3"/>
    <w:rsid w:val="00AD13A5"/>
    <w:rsid w:val="00AD1402"/>
    <w:rsid w:val="00AD187C"/>
    <w:rsid w:val="00AD18AB"/>
    <w:rsid w:val="00AD19B7"/>
    <w:rsid w:val="00AD1C4A"/>
    <w:rsid w:val="00AD1D3B"/>
    <w:rsid w:val="00AD21E7"/>
    <w:rsid w:val="00AD223E"/>
    <w:rsid w:val="00AD227A"/>
    <w:rsid w:val="00AD238E"/>
    <w:rsid w:val="00AD2495"/>
    <w:rsid w:val="00AD257D"/>
    <w:rsid w:val="00AD265D"/>
    <w:rsid w:val="00AD280E"/>
    <w:rsid w:val="00AD2906"/>
    <w:rsid w:val="00AD2C4A"/>
    <w:rsid w:val="00AD2D08"/>
    <w:rsid w:val="00AD3184"/>
    <w:rsid w:val="00AD342B"/>
    <w:rsid w:val="00AD3473"/>
    <w:rsid w:val="00AD3769"/>
    <w:rsid w:val="00AD387E"/>
    <w:rsid w:val="00AD3AAC"/>
    <w:rsid w:val="00AD3CDA"/>
    <w:rsid w:val="00AD3D98"/>
    <w:rsid w:val="00AD3E05"/>
    <w:rsid w:val="00AD3E24"/>
    <w:rsid w:val="00AD4182"/>
    <w:rsid w:val="00AD461B"/>
    <w:rsid w:val="00AD4671"/>
    <w:rsid w:val="00AD4725"/>
    <w:rsid w:val="00AD4802"/>
    <w:rsid w:val="00AD49C8"/>
    <w:rsid w:val="00AD49D0"/>
    <w:rsid w:val="00AD4A2B"/>
    <w:rsid w:val="00AD4A72"/>
    <w:rsid w:val="00AD5272"/>
    <w:rsid w:val="00AD5323"/>
    <w:rsid w:val="00AD5382"/>
    <w:rsid w:val="00AD56A6"/>
    <w:rsid w:val="00AD56D3"/>
    <w:rsid w:val="00AD575F"/>
    <w:rsid w:val="00AD5768"/>
    <w:rsid w:val="00AD57BB"/>
    <w:rsid w:val="00AD5853"/>
    <w:rsid w:val="00AD5C57"/>
    <w:rsid w:val="00AD5C6D"/>
    <w:rsid w:val="00AD5DC3"/>
    <w:rsid w:val="00AD5EA0"/>
    <w:rsid w:val="00AD606A"/>
    <w:rsid w:val="00AD6297"/>
    <w:rsid w:val="00AD64A8"/>
    <w:rsid w:val="00AD65D0"/>
    <w:rsid w:val="00AD68BB"/>
    <w:rsid w:val="00AD6B26"/>
    <w:rsid w:val="00AD6CDC"/>
    <w:rsid w:val="00AD70D2"/>
    <w:rsid w:val="00AD70EF"/>
    <w:rsid w:val="00AD71B9"/>
    <w:rsid w:val="00AD723F"/>
    <w:rsid w:val="00AD7567"/>
    <w:rsid w:val="00AD7577"/>
    <w:rsid w:val="00AD7620"/>
    <w:rsid w:val="00AD7A71"/>
    <w:rsid w:val="00AD7B41"/>
    <w:rsid w:val="00AD7CC4"/>
    <w:rsid w:val="00AE0020"/>
    <w:rsid w:val="00AE0528"/>
    <w:rsid w:val="00AE0773"/>
    <w:rsid w:val="00AE079B"/>
    <w:rsid w:val="00AE09E6"/>
    <w:rsid w:val="00AE0A9C"/>
    <w:rsid w:val="00AE0D2B"/>
    <w:rsid w:val="00AE0F14"/>
    <w:rsid w:val="00AE100F"/>
    <w:rsid w:val="00AE12B7"/>
    <w:rsid w:val="00AE1367"/>
    <w:rsid w:val="00AE1553"/>
    <w:rsid w:val="00AE163D"/>
    <w:rsid w:val="00AE16C2"/>
    <w:rsid w:val="00AE16C9"/>
    <w:rsid w:val="00AE188C"/>
    <w:rsid w:val="00AE1A10"/>
    <w:rsid w:val="00AE1D23"/>
    <w:rsid w:val="00AE1D92"/>
    <w:rsid w:val="00AE2054"/>
    <w:rsid w:val="00AE21D7"/>
    <w:rsid w:val="00AE22A8"/>
    <w:rsid w:val="00AE22E0"/>
    <w:rsid w:val="00AE2394"/>
    <w:rsid w:val="00AE257E"/>
    <w:rsid w:val="00AE2676"/>
    <w:rsid w:val="00AE27F4"/>
    <w:rsid w:val="00AE2B69"/>
    <w:rsid w:val="00AE2D79"/>
    <w:rsid w:val="00AE2E1B"/>
    <w:rsid w:val="00AE2ED6"/>
    <w:rsid w:val="00AE2F6A"/>
    <w:rsid w:val="00AE30DF"/>
    <w:rsid w:val="00AE33B7"/>
    <w:rsid w:val="00AE35A7"/>
    <w:rsid w:val="00AE36EB"/>
    <w:rsid w:val="00AE381C"/>
    <w:rsid w:val="00AE39A1"/>
    <w:rsid w:val="00AE3C26"/>
    <w:rsid w:val="00AE3C81"/>
    <w:rsid w:val="00AE3D7F"/>
    <w:rsid w:val="00AE3DDA"/>
    <w:rsid w:val="00AE3E8F"/>
    <w:rsid w:val="00AE3F2B"/>
    <w:rsid w:val="00AE4045"/>
    <w:rsid w:val="00AE406F"/>
    <w:rsid w:val="00AE42CA"/>
    <w:rsid w:val="00AE44C0"/>
    <w:rsid w:val="00AE4512"/>
    <w:rsid w:val="00AE4ACC"/>
    <w:rsid w:val="00AE4F13"/>
    <w:rsid w:val="00AE50B0"/>
    <w:rsid w:val="00AE521C"/>
    <w:rsid w:val="00AE565B"/>
    <w:rsid w:val="00AE5716"/>
    <w:rsid w:val="00AE5C01"/>
    <w:rsid w:val="00AE5C05"/>
    <w:rsid w:val="00AE5E19"/>
    <w:rsid w:val="00AE5EDA"/>
    <w:rsid w:val="00AE5F01"/>
    <w:rsid w:val="00AE61C1"/>
    <w:rsid w:val="00AE6449"/>
    <w:rsid w:val="00AE64EB"/>
    <w:rsid w:val="00AE6585"/>
    <w:rsid w:val="00AE6618"/>
    <w:rsid w:val="00AE6951"/>
    <w:rsid w:val="00AE6AC2"/>
    <w:rsid w:val="00AE6E6F"/>
    <w:rsid w:val="00AE6EBF"/>
    <w:rsid w:val="00AE744D"/>
    <w:rsid w:val="00AE749F"/>
    <w:rsid w:val="00AE7750"/>
    <w:rsid w:val="00AE79CB"/>
    <w:rsid w:val="00AE7B4F"/>
    <w:rsid w:val="00AE7B64"/>
    <w:rsid w:val="00AE7BC2"/>
    <w:rsid w:val="00AE7BD2"/>
    <w:rsid w:val="00AF0004"/>
    <w:rsid w:val="00AF00EF"/>
    <w:rsid w:val="00AF0261"/>
    <w:rsid w:val="00AF04E6"/>
    <w:rsid w:val="00AF0516"/>
    <w:rsid w:val="00AF055E"/>
    <w:rsid w:val="00AF059E"/>
    <w:rsid w:val="00AF05C2"/>
    <w:rsid w:val="00AF06DF"/>
    <w:rsid w:val="00AF0814"/>
    <w:rsid w:val="00AF09A7"/>
    <w:rsid w:val="00AF0BCA"/>
    <w:rsid w:val="00AF0BD2"/>
    <w:rsid w:val="00AF0D11"/>
    <w:rsid w:val="00AF0D79"/>
    <w:rsid w:val="00AF0E7F"/>
    <w:rsid w:val="00AF0F28"/>
    <w:rsid w:val="00AF105C"/>
    <w:rsid w:val="00AF1141"/>
    <w:rsid w:val="00AF1330"/>
    <w:rsid w:val="00AF1452"/>
    <w:rsid w:val="00AF15C5"/>
    <w:rsid w:val="00AF169D"/>
    <w:rsid w:val="00AF1B64"/>
    <w:rsid w:val="00AF1C35"/>
    <w:rsid w:val="00AF1D95"/>
    <w:rsid w:val="00AF208D"/>
    <w:rsid w:val="00AF21F9"/>
    <w:rsid w:val="00AF2339"/>
    <w:rsid w:val="00AF2397"/>
    <w:rsid w:val="00AF240F"/>
    <w:rsid w:val="00AF25A3"/>
    <w:rsid w:val="00AF28D5"/>
    <w:rsid w:val="00AF2A32"/>
    <w:rsid w:val="00AF2BE5"/>
    <w:rsid w:val="00AF2DD8"/>
    <w:rsid w:val="00AF2E56"/>
    <w:rsid w:val="00AF39F1"/>
    <w:rsid w:val="00AF3B92"/>
    <w:rsid w:val="00AF3E2C"/>
    <w:rsid w:val="00AF4083"/>
    <w:rsid w:val="00AF40C5"/>
    <w:rsid w:val="00AF40E7"/>
    <w:rsid w:val="00AF436D"/>
    <w:rsid w:val="00AF46B7"/>
    <w:rsid w:val="00AF46E5"/>
    <w:rsid w:val="00AF4A56"/>
    <w:rsid w:val="00AF4A72"/>
    <w:rsid w:val="00AF4F38"/>
    <w:rsid w:val="00AF50C6"/>
    <w:rsid w:val="00AF57B6"/>
    <w:rsid w:val="00AF57DD"/>
    <w:rsid w:val="00AF58B0"/>
    <w:rsid w:val="00AF5AA1"/>
    <w:rsid w:val="00AF5C53"/>
    <w:rsid w:val="00AF5CAA"/>
    <w:rsid w:val="00AF5DFE"/>
    <w:rsid w:val="00AF5ED0"/>
    <w:rsid w:val="00AF5F26"/>
    <w:rsid w:val="00AF5FB1"/>
    <w:rsid w:val="00AF6047"/>
    <w:rsid w:val="00AF6258"/>
    <w:rsid w:val="00AF6314"/>
    <w:rsid w:val="00AF64C7"/>
    <w:rsid w:val="00AF65B7"/>
    <w:rsid w:val="00AF6728"/>
    <w:rsid w:val="00AF68A4"/>
    <w:rsid w:val="00AF68DE"/>
    <w:rsid w:val="00AF69A2"/>
    <w:rsid w:val="00AF6B1A"/>
    <w:rsid w:val="00AF6B3B"/>
    <w:rsid w:val="00AF6BEE"/>
    <w:rsid w:val="00AF6DC5"/>
    <w:rsid w:val="00AF6E08"/>
    <w:rsid w:val="00AF6F00"/>
    <w:rsid w:val="00AF709B"/>
    <w:rsid w:val="00AF713E"/>
    <w:rsid w:val="00AF7231"/>
    <w:rsid w:val="00AF76A9"/>
    <w:rsid w:val="00AF78BF"/>
    <w:rsid w:val="00AF7916"/>
    <w:rsid w:val="00AF7985"/>
    <w:rsid w:val="00AF7A8F"/>
    <w:rsid w:val="00AF7B43"/>
    <w:rsid w:val="00AF7C58"/>
    <w:rsid w:val="00AF7C69"/>
    <w:rsid w:val="00AF7D0D"/>
    <w:rsid w:val="00B0067A"/>
    <w:rsid w:val="00B007D5"/>
    <w:rsid w:val="00B009AF"/>
    <w:rsid w:val="00B009F3"/>
    <w:rsid w:val="00B00C2B"/>
    <w:rsid w:val="00B00D74"/>
    <w:rsid w:val="00B00E3D"/>
    <w:rsid w:val="00B0107D"/>
    <w:rsid w:val="00B011B1"/>
    <w:rsid w:val="00B011DD"/>
    <w:rsid w:val="00B01434"/>
    <w:rsid w:val="00B01653"/>
    <w:rsid w:val="00B0169B"/>
    <w:rsid w:val="00B01724"/>
    <w:rsid w:val="00B01883"/>
    <w:rsid w:val="00B01C68"/>
    <w:rsid w:val="00B01F11"/>
    <w:rsid w:val="00B02139"/>
    <w:rsid w:val="00B021CC"/>
    <w:rsid w:val="00B0233C"/>
    <w:rsid w:val="00B02529"/>
    <w:rsid w:val="00B025A6"/>
    <w:rsid w:val="00B02844"/>
    <w:rsid w:val="00B02B0A"/>
    <w:rsid w:val="00B02B90"/>
    <w:rsid w:val="00B02DD3"/>
    <w:rsid w:val="00B02ED0"/>
    <w:rsid w:val="00B02F5D"/>
    <w:rsid w:val="00B03036"/>
    <w:rsid w:val="00B0337C"/>
    <w:rsid w:val="00B034E2"/>
    <w:rsid w:val="00B038C5"/>
    <w:rsid w:val="00B03C3A"/>
    <w:rsid w:val="00B03CDE"/>
    <w:rsid w:val="00B03D29"/>
    <w:rsid w:val="00B03EE5"/>
    <w:rsid w:val="00B03F9E"/>
    <w:rsid w:val="00B0414A"/>
    <w:rsid w:val="00B042D7"/>
    <w:rsid w:val="00B04388"/>
    <w:rsid w:val="00B04777"/>
    <w:rsid w:val="00B04841"/>
    <w:rsid w:val="00B04869"/>
    <w:rsid w:val="00B04D59"/>
    <w:rsid w:val="00B04E19"/>
    <w:rsid w:val="00B05058"/>
    <w:rsid w:val="00B050F8"/>
    <w:rsid w:val="00B05248"/>
    <w:rsid w:val="00B0538B"/>
    <w:rsid w:val="00B053A3"/>
    <w:rsid w:val="00B0555A"/>
    <w:rsid w:val="00B0564B"/>
    <w:rsid w:val="00B05958"/>
    <w:rsid w:val="00B05AEA"/>
    <w:rsid w:val="00B05BE8"/>
    <w:rsid w:val="00B05C63"/>
    <w:rsid w:val="00B05E0A"/>
    <w:rsid w:val="00B05FEC"/>
    <w:rsid w:val="00B06017"/>
    <w:rsid w:val="00B06095"/>
    <w:rsid w:val="00B060A0"/>
    <w:rsid w:val="00B060C7"/>
    <w:rsid w:val="00B062EF"/>
    <w:rsid w:val="00B065A7"/>
    <w:rsid w:val="00B06666"/>
    <w:rsid w:val="00B0677B"/>
    <w:rsid w:val="00B06905"/>
    <w:rsid w:val="00B0691F"/>
    <w:rsid w:val="00B06B17"/>
    <w:rsid w:val="00B06E67"/>
    <w:rsid w:val="00B06EB3"/>
    <w:rsid w:val="00B07073"/>
    <w:rsid w:val="00B0724E"/>
    <w:rsid w:val="00B072BF"/>
    <w:rsid w:val="00B0744D"/>
    <w:rsid w:val="00B07488"/>
    <w:rsid w:val="00B074F4"/>
    <w:rsid w:val="00B07604"/>
    <w:rsid w:val="00B07DF7"/>
    <w:rsid w:val="00B07E8C"/>
    <w:rsid w:val="00B10166"/>
    <w:rsid w:val="00B1021C"/>
    <w:rsid w:val="00B10363"/>
    <w:rsid w:val="00B1072C"/>
    <w:rsid w:val="00B108B4"/>
    <w:rsid w:val="00B10B12"/>
    <w:rsid w:val="00B10B3B"/>
    <w:rsid w:val="00B10B3F"/>
    <w:rsid w:val="00B10C7F"/>
    <w:rsid w:val="00B11604"/>
    <w:rsid w:val="00B1160C"/>
    <w:rsid w:val="00B11707"/>
    <w:rsid w:val="00B11A02"/>
    <w:rsid w:val="00B11A62"/>
    <w:rsid w:val="00B11AC3"/>
    <w:rsid w:val="00B11C4A"/>
    <w:rsid w:val="00B12164"/>
    <w:rsid w:val="00B123B2"/>
    <w:rsid w:val="00B123C2"/>
    <w:rsid w:val="00B123F3"/>
    <w:rsid w:val="00B127E7"/>
    <w:rsid w:val="00B12899"/>
    <w:rsid w:val="00B12A16"/>
    <w:rsid w:val="00B12B85"/>
    <w:rsid w:val="00B12EE1"/>
    <w:rsid w:val="00B13048"/>
    <w:rsid w:val="00B136FF"/>
    <w:rsid w:val="00B13735"/>
    <w:rsid w:val="00B138D1"/>
    <w:rsid w:val="00B13982"/>
    <w:rsid w:val="00B13C98"/>
    <w:rsid w:val="00B13DE5"/>
    <w:rsid w:val="00B13E5D"/>
    <w:rsid w:val="00B142E3"/>
    <w:rsid w:val="00B142EC"/>
    <w:rsid w:val="00B14348"/>
    <w:rsid w:val="00B14628"/>
    <w:rsid w:val="00B14723"/>
    <w:rsid w:val="00B147C7"/>
    <w:rsid w:val="00B148A1"/>
    <w:rsid w:val="00B1491E"/>
    <w:rsid w:val="00B14A73"/>
    <w:rsid w:val="00B14C59"/>
    <w:rsid w:val="00B14CE1"/>
    <w:rsid w:val="00B14D9C"/>
    <w:rsid w:val="00B15148"/>
    <w:rsid w:val="00B157B1"/>
    <w:rsid w:val="00B159EE"/>
    <w:rsid w:val="00B15A42"/>
    <w:rsid w:val="00B15B67"/>
    <w:rsid w:val="00B15BAB"/>
    <w:rsid w:val="00B15CD9"/>
    <w:rsid w:val="00B15DED"/>
    <w:rsid w:val="00B15FF4"/>
    <w:rsid w:val="00B16283"/>
    <w:rsid w:val="00B1670F"/>
    <w:rsid w:val="00B16A8B"/>
    <w:rsid w:val="00B17264"/>
    <w:rsid w:val="00B173F9"/>
    <w:rsid w:val="00B175F2"/>
    <w:rsid w:val="00B17AA1"/>
    <w:rsid w:val="00B17ABC"/>
    <w:rsid w:val="00B17CD4"/>
    <w:rsid w:val="00B17CFC"/>
    <w:rsid w:val="00B17D68"/>
    <w:rsid w:val="00B17E49"/>
    <w:rsid w:val="00B17E4F"/>
    <w:rsid w:val="00B201A3"/>
    <w:rsid w:val="00B202FB"/>
    <w:rsid w:val="00B205AF"/>
    <w:rsid w:val="00B2072C"/>
    <w:rsid w:val="00B2086F"/>
    <w:rsid w:val="00B208A4"/>
    <w:rsid w:val="00B20AE9"/>
    <w:rsid w:val="00B20D68"/>
    <w:rsid w:val="00B20FF6"/>
    <w:rsid w:val="00B210CF"/>
    <w:rsid w:val="00B210E3"/>
    <w:rsid w:val="00B21175"/>
    <w:rsid w:val="00B2122E"/>
    <w:rsid w:val="00B2164E"/>
    <w:rsid w:val="00B2169F"/>
    <w:rsid w:val="00B218CA"/>
    <w:rsid w:val="00B21998"/>
    <w:rsid w:val="00B21C80"/>
    <w:rsid w:val="00B21D2E"/>
    <w:rsid w:val="00B21EC4"/>
    <w:rsid w:val="00B21FD2"/>
    <w:rsid w:val="00B21FEC"/>
    <w:rsid w:val="00B22049"/>
    <w:rsid w:val="00B2241C"/>
    <w:rsid w:val="00B22ACD"/>
    <w:rsid w:val="00B22B7B"/>
    <w:rsid w:val="00B22C49"/>
    <w:rsid w:val="00B22DFF"/>
    <w:rsid w:val="00B2306B"/>
    <w:rsid w:val="00B23320"/>
    <w:rsid w:val="00B2360A"/>
    <w:rsid w:val="00B236A8"/>
    <w:rsid w:val="00B238C9"/>
    <w:rsid w:val="00B2395B"/>
    <w:rsid w:val="00B239E6"/>
    <w:rsid w:val="00B23A77"/>
    <w:rsid w:val="00B23C2F"/>
    <w:rsid w:val="00B23CCE"/>
    <w:rsid w:val="00B23EBC"/>
    <w:rsid w:val="00B23F43"/>
    <w:rsid w:val="00B24030"/>
    <w:rsid w:val="00B240D7"/>
    <w:rsid w:val="00B241BB"/>
    <w:rsid w:val="00B24212"/>
    <w:rsid w:val="00B244BF"/>
    <w:rsid w:val="00B245C9"/>
    <w:rsid w:val="00B245E5"/>
    <w:rsid w:val="00B24743"/>
    <w:rsid w:val="00B24800"/>
    <w:rsid w:val="00B24AB2"/>
    <w:rsid w:val="00B24E5E"/>
    <w:rsid w:val="00B24F68"/>
    <w:rsid w:val="00B250B7"/>
    <w:rsid w:val="00B25398"/>
    <w:rsid w:val="00B25442"/>
    <w:rsid w:val="00B254DF"/>
    <w:rsid w:val="00B25778"/>
    <w:rsid w:val="00B2580B"/>
    <w:rsid w:val="00B2586E"/>
    <w:rsid w:val="00B259EF"/>
    <w:rsid w:val="00B25B43"/>
    <w:rsid w:val="00B25B65"/>
    <w:rsid w:val="00B25EC0"/>
    <w:rsid w:val="00B25EE2"/>
    <w:rsid w:val="00B261F4"/>
    <w:rsid w:val="00B262CB"/>
    <w:rsid w:val="00B264AC"/>
    <w:rsid w:val="00B26773"/>
    <w:rsid w:val="00B26AC5"/>
    <w:rsid w:val="00B26F0D"/>
    <w:rsid w:val="00B271D6"/>
    <w:rsid w:val="00B27448"/>
    <w:rsid w:val="00B2744F"/>
    <w:rsid w:val="00B275BA"/>
    <w:rsid w:val="00B2767D"/>
    <w:rsid w:val="00B27B67"/>
    <w:rsid w:val="00B27D08"/>
    <w:rsid w:val="00B27E07"/>
    <w:rsid w:val="00B3010A"/>
    <w:rsid w:val="00B30241"/>
    <w:rsid w:val="00B30349"/>
    <w:rsid w:val="00B303FF"/>
    <w:rsid w:val="00B30450"/>
    <w:rsid w:val="00B3083E"/>
    <w:rsid w:val="00B30A51"/>
    <w:rsid w:val="00B30C83"/>
    <w:rsid w:val="00B30CC8"/>
    <w:rsid w:val="00B30D1B"/>
    <w:rsid w:val="00B30DB9"/>
    <w:rsid w:val="00B310D4"/>
    <w:rsid w:val="00B311A6"/>
    <w:rsid w:val="00B311F6"/>
    <w:rsid w:val="00B3129B"/>
    <w:rsid w:val="00B3130B"/>
    <w:rsid w:val="00B31351"/>
    <w:rsid w:val="00B31411"/>
    <w:rsid w:val="00B314B4"/>
    <w:rsid w:val="00B317C4"/>
    <w:rsid w:val="00B319AD"/>
    <w:rsid w:val="00B3211F"/>
    <w:rsid w:val="00B32164"/>
    <w:rsid w:val="00B32483"/>
    <w:rsid w:val="00B324D4"/>
    <w:rsid w:val="00B326FD"/>
    <w:rsid w:val="00B3271B"/>
    <w:rsid w:val="00B32C11"/>
    <w:rsid w:val="00B32C33"/>
    <w:rsid w:val="00B32E0F"/>
    <w:rsid w:val="00B32F92"/>
    <w:rsid w:val="00B32F97"/>
    <w:rsid w:val="00B33279"/>
    <w:rsid w:val="00B33372"/>
    <w:rsid w:val="00B334DF"/>
    <w:rsid w:val="00B334E8"/>
    <w:rsid w:val="00B3367B"/>
    <w:rsid w:val="00B3383A"/>
    <w:rsid w:val="00B339BF"/>
    <w:rsid w:val="00B33A0B"/>
    <w:rsid w:val="00B33A18"/>
    <w:rsid w:val="00B33BCC"/>
    <w:rsid w:val="00B33EE1"/>
    <w:rsid w:val="00B33FDE"/>
    <w:rsid w:val="00B33FF4"/>
    <w:rsid w:val="00B34143"/>
    <w:rsid w:val="00B34147"/>
    <w:rsid w:val="00B343C6"/>
    <w:rsid w:val="00B34572"/>
    <w:rsid w:val="00B3473F"/>
    <w:rsid w:val="00B34902"/>
    <w:rsid w:val="00B34941"/>
    <w:rsid w:val="00B34CD5"/>
    <w:rsid w:val="00B34D0E"/>
    <w:rsid w:val="00B350D9"/>
    <w:rsid w:val="00B35404"/>
    <w:rsid w:val="00B355AC"/>
    <w:rsid w:val="00B355EE"/>
    <w:rsid w:val="00B3568C"/>
    <w:rsid w:val="00B356F2"/>
    <w:rsid w:val="00B358A3"/>
    <w:rsid w:val="00B35963"/>
    <w:rsid w:val="00B35AE6"/>
    <w:rsid w:val="00B35C00"/>
    <w:rsid w:val="00B35D29"/>
    <w:rsid w:val="00B35DE3"/>
    <w:rsid w:val="00B35F29"/>
    <w:rsid w:val="00B360D8"/>
    <w:rsid w:val="00B36117"/>
    <w:rsid w:val="00B36391"/>
    <w:rsid w:val="00B366CE"/>
    <w:rsid w:val="00B36770"/>
    <w:rsid w:val="00B3678B"/>
    <w:rsid w:val="00B36828"/>
    <w:rsid w:val="00B368D0"/>
    <w:rsid w:val="00B369EB"/>
    <w:rsid w:val="00B36A08"/>
    <w:rsid w:val="00B36A3C"/>
    <w:rsid w:val="00B36A9F"/>
    <w:rsid w:val="00B36D34"/>
    <w:rsid w:val="00B36DC1"/>
    <w:rsid w:val="00B36DF5"/>
    <w:rsid w:val="00B36E1C"/>
    <w:rsid w:val="00B36ED6"/>
    <w:rsid w:val="00B3710E"/>
    <w:rsid w:val="00B37216"/>
    <w:rsid w:val="00B37280"/>
    <w:rsid w:val="00B375DB"/>
    <w:rsid w:val="00B37940"/>
    <w:rsid w:val="00B37E02"/>
    <w:rsid w:val="00B37EDC"/>
    <w:rsid w:val="00B4002C"/>
    <w:rsid w:val="00B40112"/>
    <w:rsid w:val="00B402B7"/>
    <w:rsid w:val="00B402F3"/>
    <w:rsid w:val="00B4032C"/>
    <w:rsid w:val="00B403EF"/>
    <w:rsid w:val="00B4043B"/>
    <w:rsid w:val="00B40474"/>
    <w:rsid w:val="00B40556"/>
    <w:rsid w:val="00B40919"/>
    <w:rsid w:val="00B409EE"/>
    <w:rsid w:val="00B40A66"/>
    <w:rsid w:val="00B40B4A"/>
    <w:rsid w:val="00B40B9A"/>
    <w:rsid w:val="00B40FF3"/>
    <w:rsid w:val="00B411F2"/>
    <w:rsid w:val="00B412A1"/>
    <w:rsid w:val="00B4142F"/>
    <w:rsid w:val="00B41601"/>
    <w:rsid w:val="00B417E9"/>
    <w:rsid w:val="00B4183E"/>
    <w:rsid w:val="00B41A99"/>
    <w:rsid w:val="00B41C29"/>
    <w:rsid w:val="00B41C2B"/>
    <w:rsid w:val="00B41DE3"/>
    <w:rsid w:val="00B4210E"/>
    <w:rsid w:val="00B42133"/>
    <w:rsid w:val="00B423BF"/>
    <w:rsid w:val="00B42510"/>
    <w:rsid w:val="00B426E3"/>
    <w:rsid w:val="00B42792"/>
    <w:rsid w:val="00B429DA"/>
    <w:rsid w:val="00B42D7D"/>
    <w:rsid w:val="00B42ED0"/>
    <w:rsid w:val="00B431AB"/>
    <w:rsid w:val="00B433B2"/>
    <w:rsid w:val="00B4340C"/>
    <w:rsid w:val="00B4346C"/>
    <w:rsid w:val="00B434BD"/>
    <w:rsid w:val="00B43509"/>
    <w:rsid w:val="00B435AD"/>
    <w:rsid w:val="00B43929"/>
    <w:rsid w:val="00B43B36"/>
    <w:rsid w:val="00B43BFC"/>
    <w:rsid w:val="00B43C20"/>
    <w:rsid w:val="00B43E73"/>
    <w:rsid w:val="00B43E87"/>
    <w:rsid w:val="00B43F7B"/>
    <w:rsid w:val="00B4448B"/>
    <w:rsid w:val="00B44730"/>
    <w:rsid w:val="00B448A0"/>
    <w:rsid w:val="00B448A7"/>
    <w:rsid w:val="00B44943"/>
    <w:rsid w:val="00B44976"/>
    <w:rsid w:val="00B44A12"/>
    <w:rsid w:val="00B44E75"/>
    <w:rsid w:val="00B45155"/>
    <w:rsid w:val="00B4517B"/>
    <w:rsid w:val="00B45389"/>
    <w:rsid w:val="00B45422"/>
    <w:rsid w:val="00B454E5"/>
    <w:rsid w:val="00B45527"/>
    <w:rsid w:val="00B456A9"/>
    <w:rsid w:val="00B45793"/>
    <w:rsid w:val="00B457D7"/>
    <w:rsid w:val="00B45881"/>
    <w:rsid w:val="00B45896"/>
    <w:rsid w:val="00B458D9"/>
    <w:rsid w:val="00B45B12"/>
    <w:rsid w:val="00B45B3D"/>
    <w:rsid w:val="00B45D29"/>
    <w:rsid w:val="00B45D85"/>
    <w:rsid w:val="00B46179"/>
    <w:rsid w:val="00B46280"/>
    <w:rsid w:val="00B463BD"/>
    <w:rsid w:val="00B463EA"/>
    <w:rsid w:val="00B464EE"/>
    <w:rsid w:val="00B465C8"/>
    <w:rsid w:val="00B466C5"/>
    <w:rsid w:val="00B469BF"/>
    <w:rsid w:val="00B46A3D"/>
    <w:rsid w:val="00B46B76"/>
    <w:rsid w:val="00B46C78"/>
    <w:rsid w:val="00B46E5D"/>
    <w:rsid w:val="00B46E94"/>
    <w:rsid w:val="00B46EAC"/>
    <w:rsid w:val="00B46F51"/>
    <w:rsid w:val="00B470AD"/>
    <w:rsid w:val="00B472F1"/>
    <w:rsid w:val="00B473A2"/>
    <w:rsid w:val="00B47447"/>
    <w:rsid w:val="00B47985"/>
    <w:rsid w:val="00B479E9"/>
    <w:rsid w:val="00B47A9D"/>
    <w:rsid w:val="00B47B21"/>
    <w:rsid w:val="00B47BED"/>
    <w:rsid w:val="00B47C0A"/>
    <w:rsid w:val="00B47CF7"/>
    <w:rsid w:val="00B47D08"/>
    <w:rsid w:val="00B5000E"/>
    <w:rsid w:val="00B50285"/>
    <w:rsid w:val="00B50543"/>
    <w:rsid w:val="00B50969"/>
    <w:rsid w:val="00B50F6B"/>
    <w:rsid w:val="00B51044"/>
    <w:rsid w:val="00B5110F"/>
    <w:rsid w:val="00B51457"/>
    <w:rsid w:val="00B515D5"/>
    <w:rsid w:val="00B517FA"/>
    <w:rsid w:val="00B51A75"/>
    <w:rsid w:val="00B51C6B"/>
    <w:rsid w:val="00B51DE8"/>
    <w:rsid w:val="00B51F8C"/>
    <w:rsid w:val="00B52065"/>
    <w:rsid w:val="00B52108"/>
    <w:rsid w:val="00B5211B"/>
    <w:rsid w:val="00B5248C"/>
    <w:rsid w:val="00B524F5"/>
    <w:rsid w:val="00B52779"/>
    <w:rsid w:val="00B5282D"/>
    <w:rsid w:val="00B5282F"/>
    <w:rsid w:val="00B528F3"/>
    <w:rsid w:val="00B52F94"/>
    <w:rsid w:val="00B530AC"/>
    <w:rsid w:val="00B530FC"/>
    <w:rsid w:val="00B53458"/>
    <w:rsid w:val="00B534B1"/>
    <w:rsid w:val="00B5350F"/>
    <w:rsid w:val="00B53539"/>
    <w:rsid w:val="00B536EB"/>
    <w:rsid w:val="00B5388E"/>
    <w:rsid w:val="00B53925"/>
    <w:rsid w:val="00B53BBF"/>
    <w:rsid w:val="00B53D71"/>
    <w:rsid w:val="00B540E7"/>
    <w:rsid w:val="00B5411A"/>
    <w:rsid w:val="00B5434F"/>
    <w:rsid w:val="00B545B8"/>
    <w:rsid w:val="00B54694"/>
    <w:rsid w:val="00B54BB9"/>
    <w:rsid w:val="00B54D2B"/>
    <w:rsid w:val="00B550E0"/>
    <w:rsid w:val="00B553D6"/>
    <w:rsid w:val="00B559C6"/>
    <w:rsid w:val="00B55A33"/>
    <w:rsid w:val="00B55A73"/>
    <w:rsid w:val="00B55AF0"/>
    <w:rsid w:val="00B55B47"/>
    <w:rsid w:val="00B55BE8"/>
    <w:rsid w:val="00B562F0"/>
    <w:rsid w:val="00B56415"/>
    <w:rsid w:val="00B56573"/>
    <w:rsid w:val="00B565D9"/>
    <w:rsid w:val="00B5668D"/>
    <w:rsid w:val="00B56772"/>
    <w:rsid w:val="00B567CC"/>
    <w:rsid w:val="00B56910"/>
    <w:rsid w:val="00B56AD7"/>
    <w:rsid w:val="00B57071"/>
    <w:rsid w:val="00B57332"/>
    <w:rsid w:val="00B5746B"/>
    <w:rsid w:val="00B57482"/>
    <w:rsid w:val="00B5753D"/>
    <w:rsid w:val="00B57837"/>
    <w:rsid w:val="00B5793D"/>
    <w:rsid w:val="00B57CAA"/>
    <w:rsid w:val="00B57FAD"/>
    <w:rsid w:val="00B6002A"/>
    <w:rsid w:val="00B60217"/>
    <w:rsid w:val="00B605F1"/>
    <w:rsid w:val="00B60692"/>
    <w:rsid w:val="00B606D9"/>
    <w:rsid w:val="00B60AA6"/>
    <w:rsid w:val="00B60B10"/>
    <w:rsid w:val="00B60BB2"/>
    <w:rsid w:val="00B60D77"/>
    <w:rsid w:val="00B60E04"/>
    <w:rsid w:val="00B60E10"/>
    <w:rsid w:val="00B60E4A"/>
    <w:rsid w:val="00B60EA2"/>
    <w:rsid w:val="00B61099"/>
    <w:rsid w:val="00B610A1"/>
    <w:rsid w:val="00B61286"/>
    <w:rsid w:val="00B613F3"/>
    <w:rsid w:val="00B6146E"/>
    <w:rsid w:val="00B614E6"/>
    <w:rsid w:val="00B6168B"/>
    <w:rsid w:val="00B61876"/>
    <w:rsid w:val="00B61C74"/>
    <w:rsid w:val="00B61D5E"/>
    <w:rsid w:val="00B6206E"/>
    <w:rsid w:val="00B621E6"/>
    <w:rsid w:val="00B623E0"/>
    <w:rsid w:val="00B6269C"/>
    <w:rsid w:val="00B62AAE"/>
    <w:rsid w:val="00B62B09"/>
    <w:rsid w:val="00B62B18"/>
    <w:rsid w:val="00B62D09"/>
    <w:rsid w:val="00B62D32"/>
    <w:rsid w:val="00B62D94"/>
    <w:rsid w:val="00B6349B"/>
    <w:rsid w:val="00B634C3"/>
    <w:rsid w:val="00B63B09"/>
    <w:rsid w:val="00B63B8D"/>
    <w:rsid w:val="00B63BFC"/>
    <w:rsid w:val="00B63DD5"/>
    <w:rsid w:val="00B63E71"/>
    <w:rsid w:val="00B63EF4"/>
    <w:rsid w:val="00B6411F"/>
    <w:rsid w:val="00B642C6"/>
    <w:rsid w:val="00B645A4"/>
    <w:rsid w:val="00B645B4"/>
    <w:rsid w:val="00B646B2"/>
    <w:rsid w:val="00B64702"/>
    <w:rsid w:val="00B64708"/>
    <w:rsid w:val="00B648DD"/>
    <w:rsid w:val="00B64A70"/>
    <w:rsid w:val="00B64D43"/>
    <w:rsid w:val="00B64E8B"/>
    <w:rsid w:val="00B64FDE"/>
    <w:rsid w:val="00B650A0"/>
    <w:rsid w:val="00B65566"/>
    <w:rsid w:val="00B65BDD"/>
    <w:rsid w:val="00B65CF3"/>
    <w:rsid w:val="00B65D2E"/>
    <w:rsid w:val="00B65E3D"/>
    <w:rsid w:val="00B65EA1"/>
    <w:rsid w:val="00B66167"/>
    <w:rsid w:val="00B661B1"/>
    <w:rsid w:val="00B66373"/>
    <w:rsid w:val="00B665F3"/>
    <w:rsid w:val="00B6668F"/>
    <w:rsid w:val="00B6669C"/>
    <w:rsid w:val="00B669B5"/>
    <w:rsid w:val="00B66AF0"/>
    <w:rsid w:val="00B66BAF"/>
    <w:rsid w:val="00B66C13"/>
    <w:rsid w:val="00B66E54"/>
    <w:rsid w:val="00B6708D"/>
    <w:rsid w:val="00B67112"/>
    <w:rsid w:val="00B67247"/>
    <w:rsid w:val="00B6725B"/>
    <w:rsid w:val="00B672B1"/>
    <w:rsid w:val="00B67353"/>
    <w:rsid w:val="00B67C0F"/>
    <w:rsid w:val="00B67E47"/>
    <w:rsid w:val="00B67EB2"/>
    <w:rsid w:val="00B70407"/>
    <w:rsid w:val="00B70416"/>
    <w:rsid w:val="00B70719"/>
    <w:rsid w:val="00B709E0"/>
    <w:rsid w:val="00B70A24"/>
    <w:rsid w:val="00B70AF0"/>
    <w:rsid w:val="00B70C10"/>
    <w:rsid w:val="00B70CAF"/>
    <w:rsid w:val="00B70D27"/>
    <w:rsid w:val="00B7102B"/>
    <w:rsid w:val="00B711AF"/>
    <w:rsid w:val="00B711F1"/>
    <w:rsid w:val="00B7134E"/>
    <w:rsid w:val="00B71404"/>
    <w:rsid w:val="00B714B7"/>
    <w:rsid w:val="00B714CE"/>
    <w:rsid w:val="00B7151D"/>
    <w:rsid w:val="00B7181F"/>
    <w:rsid w:val="00B71829"/>
    <w:rsid w:val="00B71A1D"/>
    <w:rsid w:val="00B71B4F"/>
    <w:rsid w:val="00B72375"/>
    <w:rsid w:val="00B7251C"/>
    <w:rsid w:val="00B727F4"/>
    <w:rsid w:val="00B728A3"/>
    <w:rsid w:val="00B72A6E"/>
    <w:rsid w:val="00B72A9E"/>
    <w:rsid w:val="00B72DCE"/>
    <w:rsid w:val="00B72F98"/>
    <w:rsid w:val="00B72FCE"/>
    <w:rsid w:val="00B73235"/>
    <w:rsid w:val="00B73354"/>
    <w:rsid w:val="00B733BD"/>
    <w:rsid w:val="00B736A6"/>
    <w:rsid w:val="00B73837"/>
    <w:rsid w:val="00B73879"/>
    <w:rsid w:val="00B73C05"/>
    <w:rsid w:val="00B7408E"/>
    <w:rsid w:val="00B741F0"/>
    <w:rsid w:val="00B742B7"/>
    <w:rsid w:val="00B742B8"/>
    <w:rsid w:val="00B74366"/>
    <w:rsid w:val="00B74487"/>
    <w:rsid w:val="00B74963"/>
    <w:rsid w:val="00B749D6"/>
    <w:rsid w:val="00B74A42"/>
    <w:rsid w:val="00B74AA3"/>
    <w:rsid w:val="00B74C32"/>
    <w:rsid w:val="00B7510A"/>
    <w:rsid w:val="00B75216"/>
    <w:rsid w:val="00B75235"/>
    <w:rsid w:val="00B752BF"/>
    <w:rsid w:val="00B752E9"/>
    <w:rsid w:val="00B7539E"/>
    <w:rsid w:val="00B754BD"/>
    <w:rsid w:val="00B7550C"/>
    <w:rsid w:val="00B75548"/>
    <w:rsid w:val="00B75675"/>
    <w:rsid w:val="00B75721"/>
    <w:rsid w:val="00B75A0C"/>
    <w:rsid w:val="00B75C6F"/>
    <w:rsid w:val="00B75E03"/>
    <w:rsid w:val="00B76099"/>
    <w:rsid w:val="00B760BE"/>
    <w:rsid w:val="00B760EF"/>
    <w:rsid w:val="00B76376"/>
    <w:rsid w:val="00B767EC"/>
    <w:rsid w:val="00B7681E"/>
    <w:rsid w:val="00B76EE5"/>
    <w:rsid w:val="00B77046"/>
    <w:rsid w:val="00B7718A"/>
    <w:rsid w:val="00B77224"/>
    <w:rsid w:val="00B77297"/>
    <w:rsid w:val="00B7731F"/>
    <w:rsid w:val="00B779CA"/>
    <w:rsid w:val="00B77D62"/>
    <w:rsid w:val="00B77F38"/>
    <w:rsid w:val="00B77F9D"/>
    <w:rsid w:val="00B80061"/>
    <w:rsid w:val="00B801EF"/>
    <w:rsid w:val="00B80490"/>
    <w:rsid w:val="00B80B75"/>
    <w:rsid w:val="00B80BB5"/>
    <w:rsid w:val="00B80C40"/>
    <w:rsid w:val="00B80C9A"/>
    <w:rsid w:val="00B80D4A"/>
    <w:rsid w:val="00B80D70"/>
    <w:rsid w:val="00B80E24"/>
    <w:rsid w:val="00B811A8"/>
    <w:rsid w:val="00B81401"/>
    <w:rsid w:val="00B81405"/>
    <w:rsid w:val="00B81537"/>
    <w:rsid w:val="00B81541"/>
    <w:rsid w:val="00B8159F"/>
    <w:rsid w:val="00B815D6"/>
    <w:rsid w:val="00B8180E"/>
    <w:rsid w:val="00B81CBF"/>
    <w:rsid w:val="00B81EBF"/>
    <w:rsid w:val="00B82868"/>
    <w:rsid w:val="00B828DF"/>
    <w:rsid w:val="00B82AC6"/>
    <w:rsid w:val="00B82B5F"/>
    <w:rsid w:val="00B82CC6"/>
    <w:rsid w:val="00B82EBA"/>
    <w:rsid w:val="00B82F0D"/>
    <w:rsid w:val="00B82FF9"/>
    <w:rsid w:val="00B83794"/>
    <w:rsid w:val="00B83E7F"/>
    <w:rsid w:val="00B84141"/>
    <w:rsid w:val="00B84175"/>
    <w:rsid w:val="00B84321"/>
    <w:rsid w:val="00B8435D"/>
    <w:rsid w:val="00B8451E"/>
    <w:rsid w:val="00B8453D"/>
    <w:rsid w:val="00B84576"/>
    <w:rsid w:val="00B84BFF"/>
    <w:rsid w:val="00B84D0B"/>
    <w:rsid w:val="00B84FA6"/>
    <w:rsid w:val="00B85177"/>
    <w:rsid w:val="00B855D0"/>
    <w:rsid w:val="00B856F8"/>
    <w:rsid w:val="00B85C2E"/>
    <w:rsid w:val="00B85DAD"/>
    <w:rsid w:val="00B85E53"/>
    <w:rsid w:val="00B860BD"/>
    <w:rsid w:val="00B861C3"/>
    <w:rsid w:val="00B86300"/>
    <w:rsid w:val="00B8642E"/>
    <w:rsid w:val="00B86462"/>
    <w:rsid w:val="00B86686"/>
    <w:rsid w:val="00B866C3"/>
    <w:rsid w:val="00B866C8"/>
    <w:rsid w:val="00B866F7"/>
    <w:rsid w:val="00B86872"/>
    <w:rsid w:val="00B86B25"/>
    <w:rsid w:val="00B86D77"/>
    <w:rsid w:val="00B86F3A"/>
    <w:rsid w:val="00B86F4B"/>
    <w:rsid w:val="00B86F69"/>
    <w:rsid w:val="00B87008"/>
    <w:rsid w:val="00B87098"/>
    <w:rsid w:val="00B8718E"/>
    <w:rsid w:val="00B874FD"/>
    <w:rsid w:val="00B8794D"/>
    <w:rsid w:val="00B87B31"/>
    <w:rsid w:val="00B87C31"/>
    <w:rsid w:val="00B87E1A"/>
    <w:rsid w:val="00B87F37"/>
    <w:rsid w:val="00B90043"/>
    <w:rsid w:val="00B90066"/>
    <w:rsid w:val="00B900D9"/>
    <w:rsid w:val="00B90131"/>
    <w:rsid w:val="00B90276"/>
    <w:rsid w:val="00B90559"/>
    <w:rsid w:val="00B90596"/>
    <w:rsid w:val="00B905D8"/>
    <w:rsid w:val="00B905E2"/>
    <w:rsid w:val="00B907A5"/>
    <w:rsid w:val="00B90D06"/>
    <w:rsid w:val="00B90ECE"/>
    <w:rsid w:val="00B90F75"/>
    <w:rsid w:val="00B9102D"/>
    <w:rsid w:val="00B91104"/>
    <w:rsid w:val="00B91157"/>
    <w:rsid w:val="00B911F1"/>
    <w:rsid w:val="00B91332"/>
    <w:rsid w:val="00B91446"/>
    <w:rsid w:val="00B916F7"/>
    <w:rsid w:val="00B9180D"/>
    <w:rsid w:val="00B91A59"/>
    <w:rsid w:val="00B91D56"/>
    <w:rsid w:val="00B91E5F"/>
    <w:rsid w:val="00B92181"/>
    <w:rsid w:val="00B92314"/>
    <w:rsid w:val="00B9294E"/>
    <w:rsid w:val="00B929BD"/>
    <w:rsid w:val="00B92A4E"/>
    <w:rsid w:val="00B92B03"/>
    <w:rsid w:val="00B92C01"/>
    <w:rsid w:val="00B92F30"/>
    <w:rsid w:val="00B930C2"/>
    <w:rsid w:val="00B93485"/>
    <w:rsid w:val="00B9382B"/>
    <w:rsid w:val="00B9395A"/>
    <w:rsid w:val="00B93BB9"/>
    <w:rsid w:val="00B93D01"/>
    <w:rsid w:val="00B93DBD"/>
    <w:rsid w:val="00B942D4"/>
    <w:rsid w:val="00B94366"/>
    <w:rsid w:val="00B94442"/>
    <w:rsid w:val="00B9453D"/>
    <w:rsid w:val="00B94558"/>
    <w:rsid w:val="00B9461C"/>
    <w:rsid w:val="00B94CDE"/>
    <w:rsid w:val="00B94DC6"/>
    <w:rsid w:val="00B94E6D"/>
    <w:rsid w:val="00B94FB7"/>
    <w:rsid w:val="00B95006"/>
    <w:rsid w:val="00B9526E"/>
    <w:rsid w:val="00B9547F"/>
    <w:rsid w:val="00B95657"/>
    <w:rsid w:val="00B95A89"/>
    <w:rsid w:val="00B95B99"/>
    <w:rsid w:val="00B95C80"/>
    <w:rsid w:val="00B95CC1"/>
    <w:rsid w:val="00B95E78"/>
    <w:rsid w:val="00B95FCF"/>
    <w:rsid w:val="00B96144"/>
    <w:rsid w:val="00B964D1"/>
    <w:rsid w:val="00B964EF"/>
    <w:rsid w:val="00B96801"/>
    <w:rsid w:val="00B968B3"/>
    <w:rsid w:val="00B96C06"/>
    <w:rsid w:val="00B96CF6"/>
    <w:rsid w:val="00B96FC1"/>
    <w:rsid w:val="00B97073"/>
    <w:rsid w:val="00B97243"/>
    <w:rsid w:val="00B97321"/>
    <w:rsid w:val="00B97365"/>
    <w:rsid w:val="00B973D1"/>
    <w:rsid w:val="00B9741E"/>
    <w:rsid w:val="00B97436"/>
    <w:rsid w:val="00B9746D"/>
    <w:rsid w:val="00B97600"/>
    <w:rsid w:val="00B978EA"/>
    <w:rsid w:val="00B97978"/>
    <w:rsid w:val="00B97A8C"/>
    <w:rsid w:val="00B97BAF"/>
    <w:rsid w:val="00BA02C8"/>
    <w:rsid w:val="00BA0414"/>
    <w:rsid w:val="00BA04A2"/>
    <w:rsid w:val="00BA05C5"/>
    <w:rsid w:val="00BA0950"/>
    <w:rsid w:val="00BA0B6A"/>
    <w:rsid w:val="00BA0D01"/>
    <w:rsid w:val="00BA0F20"/>
    <w:rsid w:val="00BA1091"/>
    <w:rsid w:val="00BA11DA"/>
    <w:rsid w:val="00BA12FA"/>
    <w:rsid w:val="00BA17F4"/>
    <w:rsid w:val="00BA1B9B"/>
    <w:rsid w:val="00BA20D5"/>
    <w:rsid w:val="00BA20DD"/>
    <w:rsid w:val="00BA2156"/>
    <w:rsid w:val="00BA2268"/>
    <w:rsid w:val="00BA2348"/>
    <w:rsid w:val="00BA2960"/>
    <w:rsid w:val="00BA2B4B"/>
    <w:rsid w:val="00BA2C1B"/>
    <w:rsid w:val="00BA2C52"/>
    <w:rsid w:val="00BA2F64"/>
    <w:rsid w:val="00BA30DE"/>
    <w:rsid w:val="00BA317E"/>
    <w:rsid w:val="00BA3183"/>
    <w:rsid w:val="00BA327A"/>
    <w:rsid w:val="00BA35CA"/>
    <w:rsid w:val="00BA36F3"/>
    <w:rsid w:val="00BA38DF"/>
    <w:rsid w:val="00BA40F2"/>
    <w:rsid w:val="00BA44F6"/>
    <w:rsid w:val="00BA45A9"/>
    <w:rsid w:val="00BA4610"/>
    <w:rsid w:val="00BA4694"/>
    <w:rsid w:val="00BA46F7"/>
    <w:rsid w:val="00BA477D"/>
    <w:rsid w:val="00BA4AE8"/>
    <w:rsid w:val="00BA4B08"/>
    <w:rsid w:val="00BA4C53"/>
    <w:rsid w:val="00BA4CAA"/>
    <w:rsid w:val="00BA517B"/>
    <w:rsid w:val="00BA51DB"/>
    <w:rsid w:val="00BA527B"/>
    <w:rsid w:val="00BA52FE"/>
    <w:rsid w:val="00BA537B"/>
    <w:rsid w:val="00BA58EB"/>
    <w:rsid w:val="00BA59DC"/>
    <w:rsid w:val="00BA5DA0"/>
    <w:rsid w:val="00BA5E78"/>
    <w:rsid w:val="00BA5FF0"/>
    <w:rsid w:val="00BA6605"/>
    <w:rsid w:val="00BA660D"/>
    <w:rsid w:val="00BA6858"/>
    <w:rsid w:val="00BA69EE"/>
    <w:rsid w:val="00BA6AA1"/>
    <w:rsid w:val="00BA6CB8"/>
    <w:rsid w:val="00BA6EC2"/>
    <w:rsid w:val="00BA70B2"/>
    <w:rsid w:val="00BA715A"/>
    <w:rsid w:val="00BA724C"/>
    <w:rsid w:val="00BA726F"/>
    <w:rsid w:val="00BA72DD"/>
    <w:rsid w:val="00BA7387"/>
    <w:rsid w:val="00BA7550"/>
    <w:rsid w:val="00BA7713"/>
    <w:rsid w:val="00BA784C"/>
    <w:rsid w:val="00BA7958"/>
    <w:rsid w:val="00BA79E4"/>
    <w:rsid w:val="00BA79F2"/>
    <w:rsid w:val="00BA7D8D"/>
    <w:rsid w:val="00BA7DC9"/>
    <w:rsid w:val="00BA7DCE"/>
    <w:rsid w:val="00BA7EE8"/>
    <w:rsid w:val="00BB0087"/>
    <w:rsid w:val="00BB02CB"/>
    <w:rsid w:val="00BB0A72"/>
    <w:rsid w:val="00BB0BBB"/>
    <w:rsid w:val="00BB0D8A"/>
    <w:rsid w:val="00BB0F63"/>
    <w:rsid w:val="00BB1068"/>
    <w:rsid w:val="00BB1114"/>
    <w:rsid w:val="00BB13B4"/>
    <w:rsid w:val="00BB14AD"/>
    <w:rsid w:val="00BB18E7"/>
    <w:rsid w:val="00BB1D77"/>
    <w:rsid w:val="00BB1F7A"/>
    <w:rsid w:val="00BB2241"/>
    <w:rsid w:val="00BB231D"/>
    <w:rsid w:val="00BB24B7"/>
    <w:rsid w:val="00BB28D2"/>
    <w:rsid w:val="00BB28F4"/>
    <w:rsid w:val="00BB29A0"/>
    <w:rsid w:val="00BB2C3E"/>
    <w:rsid w:val="00BB2C66"/>
    <w:rsid w:val="00BB2CD6"/>
    <w:rsid w:val="00BB2E79"/>
    <w:rsid w:val="00BB2FF2"/>
    <w:rsid w:val="00BB33A4"/>
    <w:rsid w:val="00BB33E2"/>
    <w:rsid w:val="00BB3476"/>
    <w:rsid w:val="00BB347F"/>
    <w:rsid w:val="00BB3485"/>
    <w:rsid w:val="00BB3537"/>
    <w:rsid w:val="00BB390C"/>
    <w:rsid w:val="00BB3BF5"/>
    <w:rsid w:val="00BB3C82"/>
    <w:rsid w:val="00BB421F"/>
    <w:rsid w:val="00BB430A"/>
    <w:rsid w:val="00BB4614"/>
    <w:rsid w:val="00BB4776"/>
    <w:rsid w:val="00BB4B85"/>
    <w:rsid w:val="00BB517E"/>
    <w:rsid w:val="00BB52C4"/>
    <w:rsid w:val="00BB5337"/>
    <w:rsid w:val="00BB5339"/>
    <w:rsid w:val="00BB549E"/>
    <w:rsid w:val="00BB584E"/>
    <w:rsid w:val="00BB5B68"/>
    <w:rsid w:val="00BB5B6F"/>
    <w:rsid w:val="00BB5D14"/>
    <w:rsid w:val="00BB5D3D"/>
    <w:rsid w:val="00BB5E6D"/>
    <w:rsid w:val="00BB618A"/>
    <w:rsid w:val="00BB6284"/>
    <w:rsid w:val="00BB657C"/>
    <w:rsid w:val="00BB6684"/>
    <w:rsid w:val="00BB66C1"/>
    <w:rsid w:val="00BB66C8"/>
    <w:rsid w:val="00BB68B0"/>
    <w:rsid w:val="00BB6AD4"/>
    <w:rsid w:val="00BB6D25"/>
    <w:rsid w:val="00BB6D67"/>
    <w:rsid w:val="00BB6D82"/>
    <w:rsid w:val="00BB6E05"/>
    <w:rsid w:val="00BB6F66"/>
    <w:rsid w:val="00BB76FE"/>
    <w:rsid w:val="00BB7702"/>
    <w:rsid w:val="00BB7A3E"/>
    <w:rsid w:val="00BB7A4A"/>
    <w:rsid w:val="00BB7BF4"/>
    <w:rsid w:val="00BB7C5E"/>
    <w:rsid w:val="00BB7C9C"/>
    <w:rsid w:val="00BB7E51"/>
    <w:rsid w:val="00BC0041"/>
    <w:rsid w:val="00BC0486"/>
    <w:rsid w:val="00BC04CE"/>
    <w:rsid w:val="00BC05DC"/>
    <w:rsid w:val="00BC08C7"/>
    <w:rsid w:val="00BC0A08"/>
    <w:rsid w:val="00BC0EA3"/>
    <w:rsid w:val="00BC0EBF"/>
    <w:rsid w:val="00BC10DC"/>
    <w:rsid w:val="00BC1109"/>
    <w:rsid w:val="00BC119C"/>
    <w:rsid w:val="00BC1258"/>
    <w:rsid w:val="00BC12E2"/>
    <w:rsid w:val="00BC1564"/>
    <w:rsid w:val="00BC15AC"/>
    <w:rsid w:val="00BC1683"/>
    <w:rsid w:val="00BC1748"/>
    <w:rsid w:val="00BC17AA"/>
    <w:rsid w:val="00BC1871"/>
    <w:rsid w:val="00BC1A1A"/>
    <w:rsid w:val="00BC1C89"/>
    <w:rsid w:val="00BC1D40"/>
    <w:rsid w:val="00BC2007"/>
    <w:rsid w:val="00BC202F"/>
    <w:rsid w:val="00BC209E"/>
    <w:rsid w:val="00BC20D2"/>
    <w:rsid w:val="00BC246D"/>
    <w:rsid w:val="00BC247D"/>
    <w:rsid w:val="00BC28F7"/>
    <w:rsid w:val="00BC2CE3"/>
    <w:rsid w:val="00BC2E21"/>
    <w:rsid w:val="00BC2EBC"/>
    <w:rsid w:val="00BC2F6F"/>
    <w:rsid w:val="00BC31A5"/>
    <w:rsid w:val="00BC3249"/>
    <w:rsid w:val="00BC32CF"/>
    <w:rsid w:val="00BC32E5"/>
    <w:rsid w:val="00BC33BA"/>
    <w:rsid w:val="00BC3878"/>
    <w:rsid w:val="00BC39D0"/>
    <w:rsid w:val="00BC3E15"/>
    <w:rsid w:val="00BC3E69"/>
    <w:rsid w:val="00BC3E92"/>
    <w:rsid w:val="00BC3F52"/>
    <w:rsid w:val="00BC411E"/>
    <w:rsid w:val="00BC4590"/>
    <w:rsid w:val="00BC46E2"/>
    <w:rsid w:val="00BC48AF"/>
    <w:rsid w:val="00BC49B7"/>
    <w:rsid w:val="00BC4A71"/>
    <w:rsid w:val="00BC4C85"/>
    <w:rsid w:val="00BC4CAA"/>
    <w:rsid w:val="00BC4FE2"/>
    <w:rsid w:val="00BC5625"/>
    <w:rsid w:val="00BC5832"/>
    <w:rsid w:val="00BC5857"/>
    <w:rsid w:val="00BC5D72"/>
    <w:rsid w:val="00BC5E57"/>
    <w:rsid w:val="00BC5F41"/>
    <w:rsid w:val="00BC5F6B"/>
    <w:rsid w:val="00BC5FB7"/>
    <w:rsid w:val="00BC6095"/>
    <w:rsid w:val="00BC61EE"/>
    <w:rsid w:val="00BC663C"/>
    <w:rsid w:val="00BC67E9"/>
    <w:rsid w:val="00BC698C"/>
    <w:rsid w:val="00BC6AAB"/>
    <w:rsid w:val="00BC6B94"/>
    <w:rsid w:val="00BC6C76"/>
    <w:rsid w:val="00BC6DD8"/>
    <w:rsid w:val="00BC6DFD"/>
    <w:rsid w:val="00BC7071"/>
    <w:rsid w:val="00BC7186"/>
    <w:rsid w:val="00BC7326"/>
    <w:rsid w:val="00BC746B"/>
    <w:rsid w:val="00BC75C6"/>
    <w:rsid w:val="00BC75ED"/>
    <w:rsid w:val="00BC7865"/>
    <w:rsid w:val="00BC7AB9"/>
    <w:rsid w:val="00BC7ABE"/>
    <w:rsid w:val="00BC7B75"/>
    <w:rsid w:val="00BC7C74"/>
    <w:rsid w:val="00BC7E7C"/>
    <w:rsid w:val="00BD021A"/>
    <w:rsid w:val="00BD04FE"/>
    <w:rsid w:val="00BD05E6"/>
    <w:rsid w:val="00BD06B9"/>
    <w:rsid w:val="00BD07E8"/>
    <w:rsid w:val="00BD0845"/>
    <w:rsid w:val="00BD0BB9"/>
    <w:rsid w:val="00BD0E18"/>
    <w:rsid w:val="00BD0F48"/>
    <w:rsid w:val="00BD0F7A"/>
    <w:rsid w:val="00BD1309"/>
    <w:rsid w:val="00BD13EF"/>
    <w:rsid w:val="00BD1422"/>
    <w:rsid w:val="00BD142D"/>
    <w:rsid w:val="00BD146E"/>
    <w:rsid w:val="00BD14B4"/>
    <w:rsid w:val="00BD14FC"/>
    <w:rsid w:val="00BD1544"/>
    <w:rsid w:val="00BD155F"/>
    <w:rsid w:val="00BD1642"/>
    <w:rsid w:val="00BD19A8"/>
    <w:rsid w:val="00BD1C88"/>
    <w:rsid w:val="00BD1D97"/>
    <w:rsid w:val="00BD1E15"/>
    <w:rsid w:val="00BD1E90"/>
    <w:rsid w:val="00BD1F34"/>
    <w:rsid w:val="00BD1FC4"/>
    <w:rsid w:val="00BD1FFD"/>
    <w:rsid w:val="00BD2132"/>
    <w:rsid w:val="00BD2179"/>
    <w:rsid w:val="00BD2389"/>
    <w:rsid w:val="00BD23FC"/>
    <w:rsid w:val="00BD250D"/>
    <w:rsid w:val="00BD258C"/>
    <w:rsid w:val="00BD2666"/>
    <w:rsid w:val="00BD27EA"/>
    <w:rsid w:val="00BD29B6"/>
    <w:rsid w:val="00BD2BCC"/>
    <w:rsid w:val="00BD2CED"/>
    <w:rsid w:val="00BD2EB7"/>
    <w:rsid w:val="00BD2FD7"/>
    <w:rsid w:val="00BD3093"/>
    <w:rsid w:val="00BD329F"/>
    <w:rsid w:val="00BD3394"/>
    <w:rsid w:val="00BD352C"/>
    <w:rsid w:val="00BD3683"/>
    <w:rsid w:val="00BD3831"/>
    <w:rsid w:val="00BD3BA9"/>
    <w:rsid w:val="00BD3BE9"/>
    <w:rsid w:val="00BD3F0D"/>
    <w:rsid w:val="00BD41CC"/>
    <w:rsid w:val="00BD41F3"/>
    <w:rsid w:val="00BD44E3"/>
    <w:rsid w:val="00BD46C0"/>
    <w:rsid w:val="00BD4726"/>
    <w:rsid w:val="00BD47C8"/>
    <w:rsid w:val="00BD4A4B"/>
    <w:rsid w:val="00BD4AC9"/>
    <w:rsid w:val="00BD4B67"/>
    <w:rsid w:val="00BD4D1A"/>
    <w:rsid w:val="00BD5036"/>
    <w:rsid w:val="00BD5250"/>
    <w:rsid w:val="00BD5290"/>
    <w:rsid w:val="00BD565A"/>
    <w:rsid w:val="00BD5A1A"/>
    <w:rsid w:val="00BD5AC8"/>
    <w:rsid w:val="00BD5BCE"/>
    <w:rsid w:val="00BD5D71"/>
    <w:rsid w:val="00BD5FA4"/>
    <w:rsid w:val="00BD5FB9"/>
    <w:rsid w:val="00BD5FC4"/>
    <w:rsid w:val="00BD6125"/>
    <w:rsid w:val="00BD67B9"/>
    <w:rsid w:val="00BD6D26"/>
    <w:rsid w:val="00BD711A"/>
    <w:rsid w:val="00BD71EE"/>
    <w:rsid w:val="00BD749E"/>
    <w:rsid w:val="00BD775D"/>
    <w:rsid w:val="00BD7797"/>
    <w:rsid w:val="00BD7831"/>
    <w:rsid w:val="00BD7D97"/>
    <w:rsid w:val="00BE0023"/>
    <w:rsid w:val="00BE0036"/>
    <w:rsid w:val="00BE0056"/>
    <w:rsid w:val="00BE0383"/>
    <w:rsid w:val="00BE03E3"/>
    <w:rsid w:val="00BE04C5"/>
    <w:rsid w:val="00BE04F6"/>
    <w:rsid w:val="00BE0C0B"/>
    <w:rsid w:val="00BE0CA2"/>
    <w:rsid w:val="00BE0D04"/>
    <w:rsid w:val="00BE0E1C"/>
    <w:rsid w:val="00BE1489"/>
    <w:rsid w:val="00BE17C7"/>
    <w:rsid w:val="00BE17F8"/>
    <w:rsid w:val="00BE1802"/>
    <w:rsid w:val="00BE1900"/>
    <w:rsid w:val="00BE1BC6"/>
    <w:rsid w:val="00BE1BFD"/>
    <w:rsid w:val="00BE1E59"/>
    <w:rsid w:val="00BE1F61"/>
    <w:rsid w:val="00BE2024"/>
    <w:rsid w:val="00BE2221"/>
    <w:rsid w:val="00BE2409"/>
    <w:rsid w:val="00BE2679"/>
    <w:rsid w:val="00BE2798"/>
    <w:rsid w:val="00BE2C1B"/>
    <w:rsid w:val="00BE2CB8"/>
    <w:rsid w:val="00BE2E2E"/>
    <w:rsid w:val="00BE2E64"/>
    <w:rsid w:val="00BE2F1E"/>
    <w:rsid w:val="00BE2FDB"/>
    <w:rsid w:val="00BE3066"/>
    <w:rsid w:val="00BE32AE"/>
    <w:rsid w:val="00BE32C2"/>
    <w:rsid w:val="00BE335C"/>
    <w:rsid w:val="00BE3530"/>
    <w:rsid w:val="00BE3858"/>
    <w:rsid w:val="00BE3B76"/>
    <w:rsid w:val="00BE3BAB"/>
    <w:rsid w:val="00BE3D81"/>
    <w:rsid w:val="00BE3E89"/>
    <w:rsid w:val="00BE3FA0"/>
    <w:rsid w:val="00BE41D1"/>
    <w:rsid w:val="00BE42CF"/>
    <w:rsid w:val="00BE4429"/>
    <w:rsid w:val="00BE459A"/>
    <w:rsid w:val="00BE46F8"/>
    <w:rsid w:val="00BE48E4"/>
    <w:rsid w:val="00BE4914"/>
    <w:rsid w:val="00BE4A45"/>
    <w:rsid w:val="00BE4CCC"/>
    <w:rsid w:val="00BE4CE0"/>
    <w:rsid w:val="00BE4D1C"/>
    <w:rsid w:val="00BE5071"/>
    <w:rsid w:val="00BE50E6"/>
    <w:rsid w:val="00BE54C3"/>
    <w:rsid w:val="00BE5583"/>
    <w:rsid w:val="00BE5635"/>
    <w:rsid w:val="00BE56D3"/>
    <w:rsid w:val="00BE575C"/>
    <w:rsid w:val="00BE58DD"/>
    <w:rsid w:val="00BE5965"/>
    <w:rsid w:val="00BE5AFB"/>
    <w:rsid w:val="00BE5E40"/>
    <w:rsid w:val="00BE5EC6"/>
    <w:rsid w:val="00BE60CC"/>
    <w:rsid w:val="00BE6336"/>
    <w:rsid w:val="00BE640B"/>
    <w:rsid w:val="00BE6731"/>
    <w:rsid w:val="00BE67F5"/>
    <w:rsid w:val="00BE6921"/>
    <w:rsid w:val="00BE6A01"/>
    <w:rsid w:val="00BE6B06"/>
    <w:rsid w:val="00BE6B74"/>
    <w:rsid w:val="00BE6E48"/>
    <w:rsid w:val="00BE6F14"/>
    <w:rsid w:val="00BE727D"/>
    <w:rsid w:val="00BE7446"/>
    <w:rsid w:val="00BE7742"/>
    <w:rsid w:val="00BE78C0"/>
    <w:rsid w:val="00BE791A"/>
    <w:rsid w:val="00BE79BE"/>
    <w:rsid w:val="00BE7B2B"/>
    <w:rsid w:val="00BE7C56"/>
    <w:rsid w:val="00BE7CA6"/>
    <w:rsid w:val="00BE7CFC"/>
    <w:rsid w:val="00BE7E40"/>
    <w:rsid w:val="00BF00D3"/>
    <w:rsid w:val="00BF00D4"/>
    <w:rsid w:val="00BF01BD"/>
    <w:rsid w:val="00BF0318"/>
    <w:rsid w:val="00BF06A8"/>
    <w:rsid w:val="00BF0704"/>
    <w:rsid w:val="00BF087B"/>
    <w:rsid w:val="00BF0AB0"/>
    <w:rsid w:val="00BF0F23"/>
    <w:rsid w:val="00BF0F44"/>
    <w:rsid w:val="00BF0FBD"/>
    <w:rsid w:val="00BF0FDF"/>
    <w:rsid w:val="00BF1188"/>
    <w:rsid w:val="00BF145D"/>
    <w:rsid w:val="00BF1640"/>
    <w:rsid w:val="00BF1652"/>
    <w:rsid w:val="00BF1728"/>
    <w:rsid w:val="00BF1BD9"/>
    <w:rsid w:val="00BF1C24"/>
    <w:rsid w:val="00BF1CD7"/>
    <w:rsid w:val="00BF1EE2"/>
    <w:rsid w:val="00BF212D"/>
    <w:rsid w:val="00BF222A"/>
    <w:rsid w:val="00BF2250"/>
    <w:rsid w:val="00BF228A"/>
    <w:rsid w:val="00BF241F"/>
    <w:rsid w:val="00BF27A3"/>
    <w:rsid w:val="00BF293D"/>
    <w:rsid w:val="00BF299A"/>
    <w:rsid w:val="00BF2A59"/>
    <w:rsid w:val="00BF2C3C"/>
    <w:rsid w:val="00BF2FA9"/>
    <w:rsid w:val="00BF301B"/>
    <w:rsid w:val="00BF310E"/>
    <w:rsid w:val="00BF34A2"/>
    <w:rsid w:val="00BF34D5"/>
    <w:rsid w:val="00BF35BE"/>
    <w:rsid w:val="00BF3743"/>
    <w:rsid w:val="00BF3C09"/>
    <w:rsid w:val="00BF3C49"/>
    <w:rsid w:val="00BF3D58"/>
    <w:rsid w:val="00BF44B3"/>
    <w:rsid w:val="00BF45D1"/>
    <w:rsid w:val="00BF48A7"/>
    <w:rsid w:val="00BF4A91"/>
    <w:rsid w:val="00BF4B0B"/>
    <w:rsid w:val="00BF4BF0"/>
    <w:rsid w:val="00BF4DDF"/>
    <w:rsid w:val="00BF4E16"/>
    <w:rsid w:val="00BF4EB1"/>
    <w:rsid w:val="00BF4F0F"/>
    <w:rsid w:val="00BF4F5A"/>
    <w:rsid w:val="00BF5216"/>
    <w:rsid w:val="00BF52BB"/>
    <w:rsid w:val="00BF54EC"/>
    <w:rsid w:val="00BF5A0A"/>
    <w:rsid w:val="00BF61D6"/>
    <w:rsid w:val="00BF624B"/>
    <w:rsid w:val="00BF62EF"/>
    <w:rsid w:val="00BF6900"/>
    <w:rsid w:val="00BF696E"/>
    <w:rsid w:val="00BF6E10"/>
    <w:rsid w:val="00BF6E97"/>
    <w:rsid w:val="00BF6EF1"/>
    <w:rsid w:val="00BF7034"/>
    <w:rsid w:val="00BF71C9"/>
    <w:rsid w:val="00BF7213"/>
    <w:rsid w:val="00BF7369"/>
    <w:rsid w:val="00BF7462"/>
    <w:rsid w:val="00BF7B9A"/>
    <w:rsid w:val="00BF7C5D"/>
    <w:rsid w:val="00BF7F0D"/>
    <w:rsid w:val="00C003C6"/>
    <w:rsid w:val="00C0050C"/>
    <w:rsid w:val="00C00523"/>
    <w:rsid w:val="00C0055A"/>
    <w:rsid w:val="00C007E6"/>
    <w:rsid w:val="00C008B9"/>
    <w:rsid w:val="00C00BD0"/>
    <w:rsid w:val="00C00C3B"/>
    <w:rsid w:val="00C00DB7"/>
    <w:rsid w:val="00C00DC8"/>
    <w:rsid w:val="00C01040"/>
    <w:rsid w:val="00C010F0"/>
    <w:rsid w:val="00C015A7"/>
    <w:rsid w:val="00C01AB9"/>
    <w:rsid w:val="00C01C79"/>
    <w:rsid w:val="00C01D1B"/>
    <w:rsid w:val="00C01FDE"/>
    <w:rsid w:val="00C0216A"/>
    <w:rsid w:val="00C021BA"/>
    <w:rsid w:val="00C02292"/>
    <w:rsid w:val="00C022F0"/>
    <w:rsid w:val="00C023C7"/>
    <w:rsid w:val="00C026AA"/>
    <w:rsid w:val="00C02841"/>
    <w:rsid w:val="00C02A03"/>
    <w:rsid w:val="00C02C4E"/>
    <w:rsid w:val="00C02C88"/>
    <w:rsid w:val="00C02D73"/>
    <w:rsid w:val="00C030B4"/>
    <w:rsid w:val="00C032C0"/>
    <w:rsid w:val="00C032E5"/>
    <w:rsid w:val="00C0362D"/>
    <w:rsid w:val="00C036BE"/>
    <w:rsid w:val="00C03902"/>
    <w:rsid w:val="00C03A8E"/>
    <w:rsid w:val="00C03B0C"/>
    <w:rsid w:val="00C03CC2"/>
    <w:rsid w:val="00C03D65"/>
    <w:rsid w:val="00C03F55"/>
    <w:rsid w:val="00C042D4"/>
    <w:rsid w:val="00C04394"/>
    <w:rsid w:val="00C0460E"/>
    <w:rsid w:val="00C04C63"/>
    <w:rsid w:val="00C04CE0"/>
    <w:rsid w:val="00C04D75"/>
    <w:rsid w:val="00C04E52"/>
    <w:rsid w:val="00C04F0E"/>
    <w:rsid w:val="00C052F0"/>
    <w:rsid w:val="00C05448"/>
    <w:rsid w:val="00C056B2"/>
    <w:rsid w:val="00C056BE"/>
    <w:rsid w:val="00C056E6"/>
    <w:rsid w:val="00C05745"/>
    <w:rsid w:val="00C05786"/>
    <w:rsid w:val="00C057A4"/>
    <w:rsid w:val="00C0590F"/>
    <w:rsid w:val="00C059D5"/>
    <w:rsid w:val="00C05AA0"/>
    <w:rsid w:val="00C05B77"/>
    <w:rsid w:val="00C05E4C"/>
    <w:rsid w:val="00C05FA0"/>
    <w:rsid w:val="00C05FB0"/>
    <w:rsid w:val="00C05FEA"/>
    <w:rsid w:val="00C06615"/>
    <w:rsid w:val="00C066D9"/>
    <w:rsid w:val="00C068BE"/>
    <w:rsid w:val="00C06D6F"/>
    <w:rsid w:val="00C06F35"/>
    <w:rsid w:val="00C07043"/>
    <w:rsid w:val="00C07376"/>
    <w:rsid w:val="00C0757D"/>
    <w:rsid w:val="00C076AA"/>
    <w:rsid w:val="00C076BE"/>
    <w:rsid w:val="00C07955"/>
    <w:rsid w:val="00C07CD1"/>
    <w:rsid w:val="00C1005B"/>
    <w:rsid w:val="00C1023D"/>
    <w:rsid w:val="00C10251"/>
    <w:rsid w:val="00C10258"/>
    <w:rsid w:val="00C1043B"/>
    <w:rsid w:val="00C104BB"/>
    <w:rsid w:val="00C107E1"/>
    <w:rsid w:val="00C10B34"/>
    <w:rsid w:val="00C11043"/>
    <w:rsid w:val="00C1119B"/>
    <w:rsid w:val="00C113E5"/>
    <w:rsid w:val="00C114DF"/>
    <w:rsid w:val="00C11638"/>
    <w:rsid w:val="00C11680"/>
    <w:rsid w:val="00C117D3"/>
    <w:rsid w:val="00C11AAB"/>
    <w:rsid w:val="00C11F48"/>
    <w:rsid w:val="00C122BB"/>
    <w:rsid w:val="00C123FD"/>
    <w:rsid w:val="00C124D8"/>
    <w:rsid w:val="00C129EF"/>
    <w:rsid w:val="00C12A85"/>
    <w:rsid w:val="00C12C40"/>
    <w:rsid w:val="00C12E1A"/>
    <w:rsid w:val="00C1301F"/>
    <w:rsid w:val="00C1374E"/>
    <w:rsid w:val="00C138CE"/>
    <w:rsid w:val="00C139AA"/>
    <w:rsid w:val="00C13A4F"/>
    <w:rsid w:val="00C13AB6"/>
    <w:rsid w:val="00C13F3B"/>
    <w:rsid w:val="00C1457B"/>
    <w:rsid w:val="00C146A1"/>
    <w:rsid w:val="00C14797"/>
    <w:rsid w:val="00C147C0"/>
    <w:rsid w:val="00C149F3"/>
    <w:rsid w:val="00C14DF9"/>
    <w:rsid w:val="00C1520A"/>
    <w:rsid w:val="00C1523C"/>
    <w:rsid w:val="00C15644"/>
    <w:rsid w:val="00C15936"/>
    <w:rsid w:val="00C15B5B"/>
    <w:rsid w:val="00C15C32"/>
    <w:rsid w:val="00C15C47"/>
    <w:rsid w:val="00C15C77"/>
    <w:rsid w:val="00C15D57"/>
    <w:rsid w:val="00C15DDB"/>
    <w:rsid w:val="00C15FD7"/>
    <w:rsid w:val="00C15FF2"/>
    <w:rsid w:val="00C160D3"/>
    <w:rsid w:val="00C16264"/>
    <w:rsid w:val="00C16327"/>
    <w:rsid w:val="00C1650D"/>
    <w:rsid w:val="00C1652C"/>
    <w:rsid w:val="00C16BA9"/>
    <w:rsid w:val="00C16BF8"/>
    <w:rsid w:val="00C16C45"/>
    <w:rsid w:val="00C16D95"/>
    <w:rsid w:val="00C16EBF"/>
    <w:rsid w:val="00C17122"/>
    <w:rsid w:val="00C17334"/>
    <w:rsid w:val="00C1736B"/>
    <w:rsid w:val="00C1750A"/>
    <w:rsid w:val="00C176B2"/>
    <w:rsid w:val="00C17A77"/>
    <w:rsid w:val="00C17B42"/>
    <w:rsid w:val="00C17CC0"/>
    <w:rsid w:val="00C17FBD"/>
    <w:rsid w:val="00C17FD8"/>
    <w:rsid w:val="00C20052"/>
    <w:rsid w:val="00C200A0"/>
    <w:rsid w:val="00C20167"/>
    <w:rsid w:val="00C20255"/>
    <w:rsid w:val="00C20296"/>
    <w:rsid w:val="00C20348"/>
    <w:rsid w:val="00C20415"/>
    <w:rsid w:val="00C2071E"/>
    <w:rsid w:val="00C2097F"/>
    <w:rsid w:val="00C209AE"/>
    <w:rsid w:val="00C209DC"/>
    <w:rsid w:val="00C20F86"/>
    <w:rsid w:val="00C21107"/>
    <w:rsid w:val="00C2118E"/>
    <w:rsid w:val="00C215BA"/>
    <w:rsid w:val="00C215CB"/>
    <w:rsid w:val="00C21613"/>
    <w:rsid w:val="00C21618"/>
    <w:rsid w:val="00C21836"/>
    <w:rsid w:val="00C21DBB"/>
    <w:rsid w:val="00C220BB"/>
    <w:rsid w:val="00C222D8"/>
    <w:rsid w:val="00C22657"/>
    <w:rsid w:val="00C22A12"/>
    <w:rsid w:val="00C22BBD"/>
    <w:rsid w:val="00C22E3E"/>
    <w:rsid w:val="00C22E84"/>
    <w:rsid w:val="00C22EE5"/>
    <w:rsid w:val="00C2313A"/>
    <w:rsid w:val="00C23292"/>
    <w:rsid w:val="00C23308"/>
    <w:rsid w:val="00C2340F"/>
    <w:rsid w:val="00C2358E"/>
    <w:rsid w:val="00C239A9"/>
    <w:rsid w:val="00C23A54"/>
    <w:rsid w:val="00C23E0A"/>
    <w:rsid w:val="00C242B8"/>
    <w:rsid w:val="00C2442C"/>
    <w:rsid w:val="00C24931"/>
    <w:rsid w:val="00C24A4E"/>
    <w:rsid w:val="00C24BD4"/>
    <w:rsid w:val="00C24CB7"/>
    <w:rsid w:val="00C24FED"/>
    <w:rsid w:val="00C2512C"/>
    <w:rsid w:val="00C2517A"/>
    <w:rsid w:val="00C256B3"/>
    <w:rsid w:val="00C256BA"/>
    <w:rsid w:val="00C2585B"/>
    <w:rsid w:val="00C25BE7"/>
    <w:rsid w:val="00C25C18"/>
    <w:rsid w:val="00C25C83"/>
    <w:rsid w:val="00C26125"/>
    <w:rsid w:val="00C26343"/>
    <w:rsid w:val="00C26540"/>
    <w:rsid w:val="00C265A9"/>
    <w:rsid w:val="00C26725"/>
    <w:rsid w:val="00C26728"/>
    <w:rsid w:val="00C26769"/>
    <w:rsid w:val="00C26A98"/>
    <w:rsid w:val="00C26AC5"/>
    <w:rsid w:val="00C26B82"/>
    <w:rsid w:val="00C26C6A"/>
    <w:rsid w:val="00C26CBA"/>
    <w:rsid w:val="00C26DD1"/>
    <w:rsid w:val="00C27016"/>
    <w:rsid w:val="00C272C0"/>
    <w:rsid w:val="00C27359"/>
    <w:rsid w:val="00C2768A"/>
    <w:rsid w:val="00C279EA"/>
    <w:rsid w:val="00C27A0C"/>
    <w:rsid w:val="00C27B50"/>
    <w:rsid w:val="00C27C2C"/>
    <w:rsid w:val="00C27C7B"/>
    <w:rsid w:val="00C27D46"/>
    <w:rsid w:val="00C27DEA"/>
    <w:rsid w:val="00C27DED"/>
    <w:rsid w:val="00C30545"/>
    <w:rsid w:val="00C30749"/>
    <w:rsid w:val="00C307A6"/>
    <w:rsid w:val="00C308F7"/>
    <w:rsid w:val="00C309A3"/>
    <w:rsid w:val="00C30E1B"/>
    <w:rsid w:val="00C30E9C"/>
    <w:rsid w:val="00C30F5D"/>
    <w:rsid w:val="00C31081"/>
    <w:rsid w:val="00C31418"/>
    <w:rsid w:val="00C3177C"/>
    <w:rsid w:val="00C317B8"/>
    <w:rsid w:val="00C31945"/>
    <w:rsid w:val="00C31C16"/>
    <w:rsid w:val="00C31F80"/>
    <w:rsid w:val="00C323B2"/>
    <w:rsid w:val="00C32515"/>
    <w:rsid w:val="00C325F2"/>
    <w:rsid w:val="00C328CC"/>
    <w:rsid w:val="00C32AAA"/>
    <w:rsid w:val="00C32F51"/>
    <w:rsid w:val="00C33490"/>
    <w:rsid w:val="00C33563"/>
    <w:rsid w:val="00C33595"/>
    <w:rsid w:val="00C335AA"/>
    <w:rsid w:val="00C3368D"/>
    <w:rsid w:val="00C33781"/>
    <w:rsid w:val="00C3390F"/>
    <w:rsid w:val="00C33C24"/>
    <w:rsid w:val="00C33F03"/>
    <w:rsid w:val="00C34064"/>
    <w:rsid w:val="00C342B0"/>
    <w:rsid w:val="00C34380"/>
    <w:rsid w:val="00C34428"/>
    <w:rsid w:val="00C3465F"/>
    <w:rsid w:val="00C3492C"/>
    <w:rsid w:val="00C34C2E"/>
    <w:rsid w:val="00C34CA5"/>
    <w:rsid w:val="00C3508B"/>
    <w:rsid w:val="00C35206"/>
    <w:rsid w:val="00C35396"/>
    <w:rsid w:val="00C35407"/>
    <w:rsid w:val="00C3541B"/>
    <w:rsid w:val="00C354A8"/>
    <w:rsid w:val="00C354E7"/>
    <w:rsid w:val="00C35660"/>
    <w:rsid w:val="00C35677"/>
    <w:rsid w:val="00C35947"/>
    <w:rsid w:val="00C35991"/>
    <w:rsid w:val="00C35A39"/>
    <w:rsid w:val="00C35A9A"/>
    <w:rsid w:val="00C35CF0"/>
    <w:rsid w:val="00C35D28"/>
    <w:rsid w:val="00C35D39"/>
    <w:rsid w:val="00C35DEA"/>
    <w:rsid w:val="00C35F91"/>
    <w:rsid w:val="00C35FC4"/>
    <w:rsid w:val="00C36533"/>
    <w:rsid w:val="00C3653F"/>
    <w:rsid w:val="00C36592"/>
    <w:rsid w:val="00C36659"/>
    <w:rsid w:val="00C368DC"/>
    <w:rsid w:val="00C36A1A"/>
    <w:rsid w:val="00C36B0E"/>
    <w:rsid w:val="00C36DE3"/>
    <w:rsid w:val="00C36EA9"/>
    <w:rsid w:val="00C36EB7"/>
    <w:rsid w:val="00C36EEF"/>
    <w:rsid w:val="00C36FA3"/>
    <w:rsid w:val="00C36FDA"/>
    <w:rsid w:val="00C37054"/>
    <w:rsid w:val="00C3739B"/>
    <w:rsid w:val="00C3779F"/>
    <w:rsid w:val="00C37842"/>
    <w:rsid w:val="00C378FA"/>
    <w:rsid w:val="00C37910"/>
    <w:rsid w:val="00C37935"/>
    <w:rsid w:val="00C37BD5"/>
    <w:rsid w:val="00C40055"/>
    <w:rsid w:val="00C401D8"/>
    <w:rsid w:val="00C4024A"/>
    <w:rsid w:val="00C402BB"/>
    <w:rsid w:val="00C4062E"/>
    <w:rsid w:val="00C40672"/>
    <w:rsid w:val="00C406F9"/>
    <w:rsid w:val="00C407F7"/>
    <w:rsid w:val="00C408E5"/>
    <w:rsid w:val="00C40928"/>
    <w:rsid w:val="00C40965"/>
    <w:rsid w:val="00C40A9F"/>
    <w:rsid w:val="00C40BF5"/>
    <w:rsid w:val="00C40C9A"/>
    <w:rsid w:val="00C40D01"/>
    <w:rsid w:val="00C40D42"/>
    <w:rsid w:val="00C40DED"/>
    <w:rsid w:val="00C40FCA"/>
    <w:rsid w:val="00C412D4"/>
    <w:rsid w:val="00C415FA"/>
    <w:rsid w:val="00C41732"/>
    <w:rsid w:val="00C41871"/>
    <w:rsid w:val="00C41B84"/>
    <w:rsid w:val="00C41BA3"/>
    <w:rsid w:val="00C41C6B"/>
    <w:rsid w:val="00C41E6D"/>
    <w:rsid w:val="00C41F8F"/>
    <w:rsid w:val="00C42162"/>
    <w:rsid w:val="00C42275"/>
    <w:rsid w:val="00C423C1"/>
    <w:rsid w:val="00C4242D"/>
    <w:rsid w:val="00C427F0"/>
    <w:rsid w:val="00C42AAD"/>
    <w:rsid w:val="00C42B92"/>
    <w:rsid w:val="00C42D32"/>
    <w:rsid w:val="00C42F2E"/>
    <w:rsid w:val="00C42F95"/>
    <w:rsid w:val="00C43000"/>
    <w:rsid w:val="00C43128"/>
    <w:rsid w:val="00C43133"/>
    <w:rsid w:val="00C4369B"/>
    <w:rsid w:val="00C436C9"/>
    <w:rsid w:val="00C43708"/>
    <w:rsid w:val="00C43748"/>
    <w:rsid w:val="00C437B0"/>
    <w:rsid w:val="00C4384B"/>
    <w:rsid w:val="00C43AF2"/>
    <w:rsid w:val="00C43C4A"/>
    <w:rsid w:val="00C43C80"/>
    <w:rsid w:val="00C4416A"/>
    <w:rsid w:val="00C44181"/>
    <w:rsid w:val="00C441BA"/>
    <w:rsid w:val="00C44346"/>
    <w:rsid w:val="00C44385"/>
    <w:rsid w:val="00C44466"/>
    <w:rsid w:val="00C444BE"/>
    <w:rsid w:val="00C4465D"/>
    <w:rsid w:val="00C446DE"/>
    <w:rsid w:val="00C44774"/>
    <w:rsid w:val="00C449D4"/>
    <w:rsid w:val="00C44A0C"/>
    <w:rsid w:val="00C44A1F"/>
    <w:rsid w:val="00C44F67"/>
    <w:rsid w:val="00C4503C"/>
    <w:rsid w:val="00C4503E"/>
    <w:rsid w:val="00C451E6"/>
    <w:rsid w:val="00C452BC"/>
    <w:rsid w:val="00C453C1"/>
    <w:rsid w:val="00C45500"/>
    <w:rsid w:val="00C45749"/>
    <w:rsid w:val="00C45932"/>
    <w:rsid w:val="00C45AF8"/>
    <w:rsid w:val="00C46072"/>
    <w:rsid w:val="00C460C8"/>
    <w:rsid w:val="00C460E2"/>
    <w:rsid w:val="00C46106"/>
    <w:rsid w:val="00C461AF"/>
    <w:rsid w:val="00C463CD"/>
    <w:rsid w:val="00C46440"/>
    <w:rsid w:val="00C464EA"/>
    <w:rsid w:val="00C46950"/>
    <w:rsid w:val="00C4699D"/>
    <w:rsid w:val="00C46A12"/>
    <w:rsid w:val="00C46C5B"/>
    <w:rsid w:val="00C46E2A"/>
    <w:rsid w:val="00C46F14"/>
    <w:rsid w:val="00C47335"/>
    <w:rsid w:val="00C47338"/>
    <w:rsid w:val="00C4755C"/>
    <w:rsid w:val="00C475D2"/>
    <w:rsid w:val="00C475DF"/>
    <w:rsid w:val="00C475EF"/>
    <w:rsid w:val="00C478B5"/>
    <w:rsid w:val="00C4791D"/>
    <w:rsid w:val="00C47942"/>
    <w:rsid w:val="00C47947"/>
    <w:rsid w:val="00C47B89"/>
    <w:rsid w:val="00C47E5C"/>
    <w:rsid w:val="00C47EA3"/>
    <w:rsid w:val="00C50041"/>
    <w:rsid w:val="00C50212"/>
    <w:rsid w:val="00C50276"/>
    <w:rsid w:val="00C5041B"/>
    <w:rsid w:val="00C504AD"/>
    <w:rsid w:val="00C504DA"/>
    <w:rsid w:val="00C50578"/>
    <w:rsid w:val="00C509EC"/>
    <w:rsid w:val="00C50E6B"/>
    <w:rsid w:val="00C51012"/>
    <w:rsid w:val="00C51050"/>
    <w:rsid w:val="00C51219"/>
    <w:rsid w:val="00C51230"/>
    <w:rsid w:val="00C5149B"/>
    <w:rsid w:val="00C51606"/>
    <w:rsid w:val="00C5181D"/>
    <w:rsid w:val="00C51844"/>
    <w:rsid w:val="00C51973"/>
    <w:rsid w:val="00C51B8E"/>
    <w:rsid w:val="00C51D6C"/>
    <w:rsid w:val="00C51D81"/>
    <w:rsid w:val="00C51D99"/>
    <w:rsid w:val="00C520A0"/>
    <w:rsid w:val="00C522FF"/>
    <w:rsid w:val="00C523F6"/>
    <w:rsid w:val="00C52617"/>
    <w:rsid w:val="00C52666"/>
    <w:rsid w:val="00C526CB"/>
    <w:rsid w:val="00C5279F"/>
    <w:rsid w:val="00C5290F"/>
    <w:rsid w:val="00C52AD9"/>
    <w:rsid w:val="00C52AFF"/>
    <w:rsid w:val="00C52C53"/>
    <w:rsid w:val="00C52CD0"/>
    <w:rsid w:val="00C52CE4"/>
    <w:rsid w:val="00C52E5F"/>
    <w:rsid w:val="00C52E61"/>
    <w:rsid w:val="00C52EB5"/>
    <w:rsid w:val="00C52F81"/>
    <w:rsid w:val="00C52FBC"/>
    <w:rsid w:val="00C52FDE"/>
    <w:rsid w:val="00C53045"/>
    <w:rsid w:val="00C53368"/>
    <w:rsid w:val="00C533AB"/>
    <w:rsid w:val="00C533CD"/>
    <w:rsid w:val="00C534A3"/>
    <w:rsid w:val="00C53664"/>
    <w:rsid w:val="00C537D5"/>
    <w:rsid w:val="00C5382B"/>
    <w:rsid w:val="00C538A6"/>
    <w:rsid w:val="00C53A0A"/>
    <w:rsid w:val="00C53ADE"/>
    <w:rsid w:val="00C53B4C"/>
    <w:rsid w:val="00C53CA3"/>
    <w:rsid w:val="00C53ED5"/>
    <w:rsid w:val="00C540DC"/>
    <w:rsid w:val="00C540FE"/>
    <w:rsid w:val="00C54164"/>
    <w:rsid w:val="00C542B3"/>
    <w:rsid w:val="00C54375"/>
    <w:rsid w:val="00C543AE"/>
    <w:rsid w:val="00C543E1"/>
    <w:rsid w:val="00C544C5"/>
    <w:rsid w:val="00C547D5"/>
    <w:rsid w:val="00C54852"/>
    <w:rsid w:val="00C54C24"/>
    <w:rsid w:val="00C5505D"/>
    <w:rsid w:val="00C55158"/>
    <w:rsid w:val="00C55304"/>
    <w:rsid w:val="00C553E2"/>
    <w:rsid w:val="00C55571"/>
    <w:rsid w:val="00C55996"/>
    <w:rsid w:val="00C5616F"/>
    <w:rsid w:val="00C562FF"/>
    <w:rsid w:val="00C5655B"/>
    <w:rsid w:val="00C5665A"/>
    <w:rsid w:val="00C56926"/>
    <w:rsid w:val="00C56B54"/>
    <w:rsid w:val="00C56CC2"/>
    <w:rsid w:val="00C56DA3"/>
    <w:rsid w:val="00C56F86"/>
    <w:rsid w:val="00C56FF1"/>
    <w:rsid w:val="00C570CD"/>
    <w:rsid w:val="00C570EF"/>
    <w:rsid w:val="00C573E2"/>
    <w:rsid w:val="00C57480"/>
    <w:rsid w:val="00C574EB"/>
    <w:rsid w:val="00C575DD"/>
    <w:rsid w:val="00C57803"/>
    <w:rsid w:val="00C5794C"/>
    <w:rsid w:val="00C57CB2"/>
    <w:rsid w:val="00C57E0E"/>
    <w:rsid w:val="00C57E3A"/>
    <w:rsid w:val="00C57E45"/>
    <w:rsid w:val="00C57E66"/>
    <w:rsid w:val="00C6014C"/>
    <w:rsid w:val="00C6044C"/>
    <w:rsid w:val="00C6049E"/>
    <w:rsid w:val="00C60518"/>
    <w:rsid w:val="00C6077F"/>
    <w:rsid w:val="00C60824"/>
    <w:rsid w:val="00C60B56"/>
    <w:rsid w:val="00C60B85"/>
    <w:rsid w:val="00C60BC7"/>
    <w:rsid w:val="00C61164"/>
    <w:rsid w:val="00C6120A"/>
    <w:rsid w:val="00C6133C"/>
    <w:rsid w:val="00C61515"/>
    <w:rsid w:val="00C6159B"/>
    <w:rsid w:val="00C61835"/>
    <w:rsid w:val="00C618E1"/>
    <w:rsid w:val="00C61ECC"/>
    <w:rsid w:val="00C61ED8"/>
    <w:rsid w:val="00C61FD8"/>
    <w:rsid w:val="00C62038"/>
    <w:rsid w:val="00C621C7"/>
    <w:rsid w:val="00C627D2"/>
    <w:rsid w:val="00C63213"/>
    <w:rsid w:val="00C6338D"/>
    <w:rsid w:val="00C63766"/>
    <w:rsid w:val="00C63792"/>
    <w:rsid w:val="00C63BE7"/>
    <w:rsid w:val="00C63FDE"/>
    <w:rsid w:val="00C64231"/>
    <w:rsid w:val="00C64369"/>
    <w:rsid w:val="00C64420"/>
    <w:rsid w:val="00C64552"/>
    <w:rsid w:val="00C64657"/>
    <w:rsid w:val="00C646A9"/>
    <w:rsid w:val="00C64760"/>
    <w:rsid w:val="00C64A68"/>
    <w:rsid w:val="00C64B91"/>
    <w:rsid w:val="00C64C6A"/>
    <w:rsid w:val="00C64CB2"/>
    <w:rsid w:val="00C64DE1"/>
    <w:rsid w:val="00C65426"/>
    <w:rsid w:val="00C6542A"/>
    <w:rsid w:val="00C65438"/>
    <w:rsid w:val="00C654E2"/>
    <w:rsid w:val="00C655BB"/>
    <w:rsid w:val="00C656A0"/>
    <w:rsid w:val="00C65705"/>
    <w:rsid w:val="00C65776"/>
    <w:rsid w:val="00C65896"/>
    <w:rsid w:val="00C658BF"/>
    <w:rsid w:val="00C65925"/>
    <w:rsid w:val="00C65BA5"/>
    <w:rsid w:val="00C66197"/>
    <w:rsid w:val="00C66199"/>
    <w:rsid w:val="00C661BB"/>
    <w:rsid w:val="00C668A2"/>
    <w:rsid w:val="00C6695D"/>
    <w:rsid w:val="00C6697F"/>
    <w:rsid w:val="00C669F4"/>
    <w:rsid w:val="00C66A6C"/>
    <w:rsid w:val="00C66A99"/>
    <w:rsid w:val="00C66E35"/>
    <w:rsid w:val="00C66EAA"/>
    <w:rsid w:val="00C67245"/>
    <w:rsid w:val="00C672E0"/>
    <w:rsid w:val="00C67312"/>
    <w:rsid w:val="00C6733D"/>
    <w:rsid w:val="00C67482"/>
    <w:rsid w:val="00C6752B"/>
    <w:rsid w:val="00C6757F"/>
    <w:rsid w:val="00C6792A"/>
    <w:rsid w:val="00C67982"/>
    <w:rsid w:val="00C67EF6"/>
    <w:rsid w:val="00C67F3D"/>
    <w:rsid w:val="00C67FCC"/>
    <w:rsid w:val="00C7006B"/>
    <w:rsid w:val="00C70268"/>
    <w:rsid w:val="00C704D6"/>
    <w:rsid w:val="00C706FE"/>
    <w:rsid w:val="00C70A7C"/>
    <w:rsid w:val="00C70C4D"/>
    <w:rsid w:val="00C70CA5"/>
    <w:rsid w:val="00C70D2F"/>
    <w:rsid w:val="00C70D5A"/>
    <w:rsid w:val="00C70E54"/>
    <w:rsid w:val="00C70E87"/>
    <w:rsid w:val="00C7102A"/>
    <w:rsid w:val="00C7113E"/>
    <w:rsid w:val="00C71199"/>
    <w:rsid w:val="00C71373"/>
    <w:rsid w:val="00C714E6"/>
    <w:rsid w:val="00C7152A"/>
    <w:rsid w:val="00C716D1"/>
    <w:rsid w:val="00C71A94"/>
    <w:rsid w:val="00C71EE6"/>
    <w:rsid w:val="00C7206D"/>
    <w:rsid w:val="00C720A4"/>
    <w:rsid w:val="00C72201"/>
    <w:rsid w:val="00C72463"/>
    <w:rsid w:val="00C7252F"/>
    <w:rsid w:val="00C725DA"/>
    <w:rsid w:val="00C727AD"/>
    <w:rsid w:val="00C728F4"/>
    <w:rsid w:val="00C72AA2"/>
    <w:rsid w:val="00C72CBF"/>
    <w:rsid w:val="00C72EEF"/>
    <w:rsid w:val="00C72F14"/>
    <w:rsid w:val="00C72F7B"/>
    <w:rsid w:val="00C73040"/>
    <w:rsid w:val="00C73170"/>
    <w:rsid w:val="00C73191"/>
    <w:rsid w:val="00C731D8"/>
    <w:rsid w:val="00C7324A"/>
    <w:rsid w:val="00C73379"/>
    <w:rsid w:val="00C7347D"/>
    <w:rsid w:val="00C734C8"/>
    <w:rsid w:val="00C73596"/>
    <w:rsid w:val="00C73681"/>
    <w:rsid w:val="00C7391C"/>
    <w:rsid w:val="00C73EDF"/>
    <w:rsid w:val="00C74795"/>
    <w:rsid w:val="00C747A0"/>
    <w:rsid w:val="00C74840"/>
    <w:rsid w:val="00C74B39"/>
    <w:rsid w:val="00C74D19"/>
    <w:rsid w:val="00C74D48"/>
    <w:rsid w:val="00C74D72"/>
    <w:rsid w:val="00C74EDD"/>
    <w:rsid w:val="00C74F5E"/>
    <w:rsid w:val="00C74F7D"/>
    <w:rsid w:val="00C74FC5"/>
    <w:rsid w:val="00C750E6"/>
    <w:rsid w:val="00C75284"/>
    <w:rsid w:val="00C756A6"/>
    <w:rsid w:val="00C75961"/>
    <w:rsid w:val="00C75B7A"/>
    <w:rsid w:val="00C7612D"/>
    <w:rsid w:val="00C764E4"/>
    <w:rsid w:val="00C7660A"/>
    <w:rsid w:val="00C7664B"/>
    <w:rsid w:val="00C766EC"/>
    <w:rsid w:val="00C7692E"/>
    <w:rsid w:val="00C76947"/>
    <w:rsid w:val="00C76C23"/>
    <w:rsid w:val="00C76C81"/>
    <w:rsid w:val="00C76E20"/>
    <w:rsid w:val="00C76F2E"/>
    <w:rsid w:val="00C770B6"/>
    <w:rsid w:val="00C77169"/>
    <w:rsid w:val="00C773E8"/>
    <w:rsid w:val="00C77975"/>
    <w:rsid w:val="00C77A10"/>
    <w:rsid w:val="00C77A24"/>
    <w:rsid w:val="00C77A9E"/>
    <w:rsid w:val="00C77D2A"/>
    <w:rsid w:val="00C77DDB"/>
    <w:rsid w:val="00C77EA0"/>
    <w:rsid w:val="00C77F0E"/>
    <w:rsid w:val="00C8006C"/>
    <w:rsid w:val="00C80202"/>
    <w:rsid w:val="00C80361"/>
    <w:rsid w:val="00C8038F"/>
    <w:rsid w:val="00C804F3"/>
    <w:rsid w:val="00C8061E"/>
    <w:rsid w:val="00C8062A"/>
    <w:rsid w:val="00C80897"/>
    <w:rsid w:val="00C80A1B"/>
    <w:rsid w:val="00C80ABD"/>
    <w:rsid w:val="00C80B82"/>
    <w:rsid w:val="00C80BB8"/>
    <w:rsid w:val="00C80F69"/>
    <w:rsid w:val="00C812AB"/>
    <w:rsid w:val="00C81379"/>
    <w:rsid w:val="00C81691"/>
    <w:rsid w:val="00C817FF"/>
    <w:rsid w:val="00C81DCE"/>
    <w:rsid w:val="00C822A7"/>
    <w:rsid w:val="00C8230C"/>
    <w:rsid w:val="00C82C45"/>
    <w:rsid w:val="00C82D0A"/>
    <w:rsid w:val="00C82D56"/>
    <w:rsid w:val="00C82DFF"/>
    <w:rsid w:val="00C83156"/>
    <w:rsid w:val="00C831F1"/>
    <w:rsid w:val="00C833EA"/>
    <w:rsid w:val="00C8344B"/>
    <w:rsid w:val="00C837A5"/>
    <w:rsid w:val="00C83994"/>
    <w:rsid w:val="00C83C0E"/>
    <w:rsid w:val="00C83C39"/>
    <w:rsid w:val="00C83E4A"/>
    <w:rsid w:val="00C83E59"/>
    <w:rsid w:val="00C84032"/>
    <w:rsid w:val="00C84306"/>
    <w:rsid w:val="00C844EA"/>
    <w:rsid w:val="00C8467F"/>
    <w:rsid w:val="00C847E7"/>
    <w:rsid w:val="00C84AEC"/>
    <w:rsid w:val="00C84C16"/>
    <w:rsid w:val="00C84E20"/>
    <w:rsid w:val="00C84EAB"/>
    <w:rsid w:val="00C84F4D"/>
    <w:rsid w:val="00C84FBE"/>
    <w:rsid w:val="00C85255"/>
    <w:rsid w:val="00C852D9"/>
    <w:rsid w:val="00C85352"/>
    <w:rsid w:val="00C85452"/>
    <w:rsid w:val="00C85529"/>
    <w:rsid w:val="00C8576A"/>
    <w:rsid w:val="00C858DE"/>
    <w:rsid w:val="00C858E1"/>
    <w:rsid w:val="00C858F5"/>
    <w:rsid w:val="00C85C51"/>
    <w:rsid w:val="00C8602F"/>
    <w:rsid w:val="00C860ED"/>
    <w:rsid w:val="00C8619E"/>
    <w:rsid w:val="00C86313"/>
    <w:rsid w:val="00C863E6"/>
    <w:rsid w:val="00C864F2"/>
    <w:rsid w:val="00C8651D"/>
    <w:rsid w:val="00C8655F"/>
    <w:rsid w:val="00C86633"/>
    <w:rsid w:val="00C86BE5"/>
    <w:rsid w:val="00C86C3C"/>
    <w:rsid w:val="00C86C8F"/>
    <w:rsid w:val="00C86CC9"/>
    <w:rsid w:val="00C86FDA"/>
    <w:rsid w:val="00C870DD"/>
    <w:rsid w:val="00C87173"/>
    <w:rsid w:val="00C87431"/>
    <w:rsid w:val="00C874E3"/>
    <w:rsid w:val="00C875C2"/>
    <w:rsid w:val="00C8766A"/>
    <w:rsid w:val="00C87812"/>
    <w:rsid w:val="00C87A1E"/>
    <w:rsid w:val="00C87BE0"/>
    <w:rsid w:val="00C87C0F"/>
    <w:rsid w:val="00C87CE1"/>
    <w:rsid w:val="00C87DCB"/>
    <w:rsid w:val="00C87DDD"/>
    <w:rsid w:val="00C87EF5"/>
    <w:rsid w:val="00C9000A"/>
    <w:rsid w:val="00C907B7"/>
    <w:rsid w:val="00C90864"/>
    <w:rsid w:val="00C90A62"/>
    <w:rsid w:val="00C90A95"/>
    <w:rsid w:val="00C90ACB"/>
    <w:rsid w:val="00C90F0B"/>
    <w:rsid w:val="00C90F72"/>
    <w:rsid w:val="00C9128A"/>
    <w:rsid w:val="00C912B2"/>
    <w:rsid w:val="00C9153A"/>
    <w:rsid w:val="00C91570"/>
    <w:rsid w:val="00C9157F"/>
    <w:rsid w:val="00C915EE"/>
    <w:rsid w:val="00C91A4F"/>
    <w:rsid w:val="00C91B10"/>
    <w:rsid w:val="00C91D54"/>
    <w:rsid w:val="00C91ECF"/>
    <w:rsid w:val="00C923C0"/>
    <w:rsid w:val="00C92529"/>
    <w:rsid w:val="00C925F3"/>
    <w:rsid w:val="00C926D0"/>
    <w:rsid w:val="00C92731"/>
    <w:rsid w:val="00C92796"/>
    <w:rsid w:val="00C92B39"/>
    <w:rsid w:val="00C92CB5"/>
    <w:rsid w:val="00C930AC"/>
    <w:rsid w:val="00C9318D"/>
    <w:rsid w:val="00C93212"/>
    <w:rsid w:val="00C9325E"/>
    <w:rsid w:val="00C932CD"/>
    <w:rsid w:val="00C933B7"/>
    <w:rsid w:val="00C9350C"/>
    <w:rsid w:val="00C935E4"/>
    <w:rsid w:val="00C9360F"/>
    <w:rsid w:val="00C93614"/>
    <w:rsid w:val="00C93634"/>
    <w:rsid w:val="00C937D9"/>
    <w:rsid w:val="00C937EE"/>
    <w:rsid w:val="00C9385F"/>
    <w:rsid w:val="00C93921"/>
    <w:rsid w:val="00C93959"/>
    <w:rsid w:val="00C939A6"/>
    <w:rsid w:val="00C93A10"/>
    <w:rsid w:val="00C93B66"/>
    <w:rsid w:val="00C93BF2"/>
    <w:rsid w:val="00C93E37"/>
    <w:rsid w:val="00C93F46"/>
    <w:rsid w:val="00C93FA4"/>
    <w:rsid w:val="00C940AD"/>
    <w:rsid w:val="00C940B1"/>
    <w:rsid w:val="00C94153"/>
    <w:rsid w:val="00C94204"/>
    <w:rsid w:val="00C942C7"/>
    <w:rsid w:val="00C94737"/>
    <w:rsid w:val="00C947EA"/>
    <w:rsid w:val="00C94813"/>
    <w:rsid w:val="00C9492D"/>
    <w:rsid w:val="00C94951"/>
    <w:rsid w:val="00C9497D"/>
    <w:rsid w:val="00C94A84"/>
    <w:rsid w:val="00C94B55"/>
    <w:rsid w:val="00C94C28"/>
    <w:rsid w:val="00C94CC3"/>
    <w:rsid w:val="00C94F5D"/>
    <w:rsid w:val="00C9507E"/>
    <w:rsid w:val="00C95133"/>
    <w:rsid w:val="00C9520F"/>
    <w:rsid w:val="00C95369"/>
    <w:rsid w:val="00C9572B"/>
    <w:rsid w:val="00C95841"/>
    <w:rsid w:val="00C95F40"/>
    <w:rsid w:val="00C963C6"/>
    <w:rsid w:val="00C96447"/>
    <w:rsid w:val="00C96989"/>
    <w:rsid w:val="00C96A70"/>
    <w:rsid w:val="00C96E94"/>
    <w:rsid w:val="00C96EAC"/>
    <w:rsid w:val="00C971B5"/>
    <w:rsid w:val="00C973F4"/>
    <w:rsid w:val="00C977C5"/>
    <w:rsid w:val="00C978FB"/>
    <w:rsid w:val="00C97D36"/>
    <w:rsid w:val="00C97E8B"/>
    <w:rsid w:val="00C97F71"/>
    <w:rsid w:val="00C97F7A"/>
    <w:rsid w:val="00CA0004"/>
    <w:rsid w:val="00CA0252"/>
    <w:rsid w:val="00CA046A"/>
    <w:rsid w:val="00CA065D"/>
    <w:rsid w:val="00CA0B24"/>
    <w:rsid w:val="00CA0CCD"/>
    <w:rsid w:val="00CA0ECA"/>
    <w:rsid w:val="00CA1039"/>
    <w:rsid w:val="00CA113A"/>
    <w:rsid w:val="00CA11C2"/>
    <w:rsid w:val="00CA130C"/>
    <w:rsid w:val="00CA1451"/>
    <w:rsid w:val="00CA15DA"/>
    <w:rsid w:val="00CA16F6"/>
    <w:rsid w:val="00CA191E"/>
    <w:rsid w:val="00CA192A"/>
    <w:rsid w:val="00CA1AAF"/>
    <w:rsid w:val="00CA1B96"/>
    <w:rsid w:val="00CA1C16"/>
    <w:rsid w:val="00CA1CEC"/>
    <w:rsid w:val="00CA1D70"/>
    <w:rsid w:val="00CA1F2E"/>
    <w:rsid w:val="00CA2389"/>
    <w:rsid w:val="00CA238F"/>
    <w:rsid w:val="00CA23F3"/>
    <w:rsid w:val="00CA2428"/>
    <w:rsid w:val="00CA2785"/>
    <w:rsid w:val="00CA2B5E"/>
    <w:rsid w:val="00CA3028"/>
    <w:rsid w:val="00CA3035"/>
    <w:rsid w:val="00CA3208"/>
    <w:rsid w:val="00CA332E"/>
    <w:rsid w:val="00CA3332"/>
    <w:rsid w:val="00CA33BE"/>
    <w:rsid w:val="00CA3443"/>
    <w:rsid w:val="00CA34C1"/>
    <w:rsid w:val="00CA366A"/>
    <w:rsid w:val="00CA3701"/>
    <w:rsid w:val="00CA38A4"/>
    <w:rsid w:val="00CA3A1D"/>
    <w:rsid w:val="00CA3D4B"/>
    <w:rsid w:val="00CA3EBB"/>
    <w:rsid w:val="00CA3F54"/>
    <w:rsid w:val="00CA3FC2"/>
    <w:rsid w:val="00CA41A8"/>
    <w:rsid w:val="00CA4214"/>
    <w:rsid w:val="00CA42B8"/>
    <w:rsid w:val="00CA48BD"/>
    <w:rsid w:val="00CA4C23"/>
    <w:rsid w:val="00CA4CBA"/>
    <w:rsid w:val="00CA4CC5"/>
    <w:rsid w:val="00CA4D91"/>
    <w:rsid w:val="00CA4DC4"/>
    <w:rsid w:val="00CA4F0A"/>
    <w:rsid w:val="00CA537C"/>
    <w:rsid w:val="00CA5592"/>
    <w:rsid w:val="00CA56E0"/>
    <w:rsid w:val="00CA5741"/>
    <w:rsid w:val="00CA5A50"/>
    <w:rsid w:val="00CA5A83"/>
    <w:rsid w:val="00CA5B25"/>
    <w:rsid w:val="00CA5B70"/>
    <w:rsid w:val="00CA65AB"/>
    <w:rsid w:val="00CA6838"/>
    <w:rsid w:val="00CA697C"/>
    <w:rsid w:val="00CA6C67"/>
    <w:rsid w:val="00CA6F83"/>
    <w:rsid w:val="00CA71A8"/>
    <w:rsid w:val="00CA7268"/>
    <w:rsid w:val="00CA72A0"/>
    <w:rsid w:val="00CA73B0"/>
    <w:rsid w:val="00CA75A9"/>
    <w:rsid w:val="00CA788E"/>
    <w:rsid w:val="00CA792C"/>
    <w:rsid w:val="00CA7A6D"/>
    <w:rsid w:val="00CA7A90"/>
    <w:rsid w:val="00CA7D5B"/>
    <w:rsid w:val="00CA7FD8"/>
    <w:rsid w:val="00CB0169"/>
    <w:rsid w:val="00CB0586"/>
    <w:rsid w:val="00CB0633"/>
    <w:rsid w:val="00CB07A2"/>
    <w:rsid w:val="00CB0AE1"/>
    <w:rsid w:val="00CB0BC2"/>
    <w:rsid w:val="00CB0C44"/>
    <w:rsid w:val="00CB0FBB"/>
    <w:rsid w:val="00CB10F0"/>
    <w:rsid w:val="00CB1143"/>
    <w:rsid w:val="00CB1300"/>
    <w:rsid w:val="00CB1362"/>
    <w:rsid w:val="00CB136D"/>
    <w:rsid w:val="00CB1477"/>
    <w:rsid w:val="00CB1549"/>
    <w:rsid w:val="00CB1805"/>
    <w:rsid w:val="00CB1845"/>
    <w:rsid w:val="00CB18A1"/>
    <w:rsid w:val="00CB192B"/>
    <w:rsid w:val="00CB1AC7"/>
    <w:rsid w:val="00CB2111"/>
    <w:rsid w:val="00CB2150"/>
    <w:rsid w:val="00CB2425"/>
    <w:rsid w:val="00CB262A"/>
    <w:rsid w:val="00CB26B8"/>
    <w:rsid w:val="00CB2714"/>
    <w:rsid w:val="00CB29AB"/>
    <w:rsid w:val="00CB2B1F"/>
    <w:rsid w:val="00CB2B52"/>
    <w:rsid w:val="00CB2BEA"/>
    <w:rsid w:val="00CB2C31"/>
    <w:rsid w:val="00CB2D8B"/>
    <w:rsid w:val="00CB2D99"/>
    <w:rsid w:val="00CB32D4"/>
    <w:rsid w:val="00CB34E9"/>
    <w:rsid w:val="00CB3A78"/>
    <w:rsid w:val="00CB3D5D"/>
    <w:rsid w:val="00CB3F3D"/>
    <w:rsid w:val="00CB4177"/>
    <w:rsid w:val="00CB4284"/>
    <w:rsid w:val="00CB44BB"/>
    <w:rsid w:val="00CB46A3"/>
    <w:rsid w:val="00CB47C0"/>
    <w:rsid w:val="00CB48D3"/>
    <w:rsid w:val="00CB4B43"/>
    <w:rsid w:val="00CB4C2E"/>
    <w:rsid w:val="00CB5211"/>
    <w:rsid w:val="00CB5269"/>
    <w:rsid w:val="00CB5382"/>
    <w:rsid w:val="00CB549E"/>
    <w:rsid w:val="00CB553D"/>
    <w:rsid w:val="00CB5644"/>
    <w:rsid w:val="00CB5660"/>
    <w:rsid w:val="00CB5729"/>
    <w:rsid w:val="00CB5A86"/>
    <w:rsid w:val="00CB5B2D"/>
    <w:rsid w:val="00CB5BFC"/>
    <w:rsid w:val="00CB5D17"/>
    <w:rsid w:val="00CB5DB5"/>
    <w:rsid w:val="00CB5EEC"/>
    <w:rsid w:val="00CB5F36"/>
    <w:rsid w:val="00CB600F"/>
    <w:rsid w:val="00CB61D5"/>
    <w:rsid w:val="00CB63D8"/>
    <w:rsid w:val="00CB6491"/>
    <w:rsid w:val="00CB6D5F"/>
    <w:rsid w:val="00CB6E44"/>
    <w:rsid w:val="00CB70FD"/>
    <w:rsid w:val="00CB719C"/>
    <w:rsid w:val="00CB7499"/>
    <w:rsid w:val="00CB792D"/>
    <w:rsid w:val="00CB7971"/>
    <w:rsid w:val="00CB7B9B"/>
    <w:rsid w:val="00CB7C02"/>
    <w:rsid w:val="00CC0107"/>
    <w:rsid w:val="00CC019C"/>
    <w:rsid w:val="00CC0302"/>
    <w:rsid w:val="00CC0407"/>
    <w:rsid w:val="00CC065A"/>
    <w:rsid w:val="00CC07C2"/>
    <w:rsid w:val="00CC0839"/>
    <w:rsid w:val="00CC0D4D"/>
    <w:rsid w:val="00CC0EE0"/>
    <w:rsid w:val="00CC10A8"/>
    <w:rsid w:val="00CC119A"/>
    <w:rsid w:val="00CC11C9"/>
    <w:rsid w:val="00CC12E2"/>
    <w:rsid w:val="00CC14B4"/>
    <w:rsid w:val="00CC1809"/>
    <w:rsid w:val="00CC1894"/>
    <w:rsid w:val="00CC1B54"/>
    <w:rsid w:val="00CC1B76"/>
    <w:rsid w:val="00CC1FD9"/>
    <w:rsid w:val="00CC20A1"/>
    <w:rsid w:val="00CC2410"/>
    <w:rsid w:val="00CC2431"/>
    <w:rsid w:val="00CC24EE"/>
    <w:rsid w:val="00CC24FB"/>
    <w:rsid w:val="00CC2578"/>
    <w:rsid w:val="00CC26AD"/>
    <w:rsid w:val="00CC286D"/>
    <w:rsid w:val="00CC2D38"/>
    <w:rsid w:val="00CC2E7B"/>
    <w:rsid w:val="00CC2F00"/>
    <w:rsid w:val="00CC2F94"/>
    <w:rsid w:val="00CC3049"/>
    <w:rsid w:val="00CC319A"/>
    <w:rsid w:val="00CC31F2"/>
    <w:rsid w:val="00CC355A"/>
    <w:rsid w:val="00CC369D"/>
    <w:rsid w:val="00CC396E"/>
    <w:rsid w:val="00CC39EC"/>
    <w:rsid w:val="00CC3AF0"/>
    <w:rsid w:val="00CC3D04"/>
    <w:rsid w:val="00CC3DC1"/>
    <w:rsid w:val="00CC3E09"/>
    <w:rsid w:val="00CC3E1B"/>
    <w:rsid w:val="00CC3E43"/>
    <w:rsid w:val="00CC3E9B"/>
    <w:rsid w:val="00CC3EB1"/>
    <w:rsid w:val="00CC3FB0"/>
    <w:rsid w:val="00CC4065"/>
    <w:rsid w:val="00CC41A0"/>
    <w:rsid w:val="00CC431E"/>
    <w:rsid w:val="00CC4338"/>
    <w:rsid w:val="00CC4491"/>
    <w:rsid w:val="00CC4613"/>
    <w:rsid w:val="00CC4978"/>
    <w:rsid w:val="00CC49E3"/>
    <w:rsid w:val="00CC4C0A"/>
    <w:rsid w:val="00CC4D7D"/>
    <w:rsid w:val="00CC4DCE"/>
    <w:rsid w:val="00CC4DE9"/>
    <w:rsid w:val="00CC4FFB"/>
    <w:rsid w:val="00CC5043"/>
    <w:rsid w:val="00CC5133"/>
    <w:rsid w:val="00CC5184"/>
    <w:rsid w:val="00CC51E3"/>
    <w:rsid w:val="00CC5423"/>
    <w:rsid w:val="00CC542F"/>
    <w:rsid w:val="00CC5480"/>
    <w:rsid w:val="00CC58A8"/>
    <w:rsid w:val="00CC59B0"/>
    <w:rsid w:val="00CC5A82"/>
    <w:rsid w:val="00CC5F12"/>
    <w:rsid w:val="00CC5FE8"/>
    <w:rsid w:val="00CC603E"/>
    <w:rsid w:val="00CC6187"/>
    <w:rsid w:val="00CC61BC"/>
    <w:rsid w:val="00CC6291"/>
    <w:rsid w:val="00CC66E4"/>
    <w:rsid w:val="00CC6C00"/>
    <w:rsid w:val="00CC6D78"/>
    <w:rsid w:val="00CC7170"/>
    <w:rsid w:val="00CC726D"/>
    <w:rsid w:val="00CC72D7"/>
    <w:rsid w:val="00CC7414"/>
    <w:rsid w:val="00CC7446"/>
    <w:rsid w:val="00CC75ED"/>
    <w:rsid w:val="00CC7620"/>
    <w:rsid w:val="00CC76D5"/>
    <w:rsid w:val="00CC76E8"/>
    <w:rsid w:val="00CC77A2"/>
    <w:rsid w:val="00CC7933"/>
    <w:rsid w:val="00CC7BBE"/>
    <w:rsid w:val="00CC7DE5"/>
    <w:rsid w:val="00CC7DF8"/>
    <w:rsid w:val="00CC7F28"/>
    <w:rsid w:val="00CD00D3"/>
    <w:rsid w:val="00CD0477"/>
    <w:rsid w:val="00CD0825"/>
    <w:rsid w:val="00CD0A08"/>
    <w:rsid w:val="00CD0A42"/>
    <w:rsid w:val="00CD0ACE"/>
    <w:rsid w:val="00CD0B75"/>
    <w:rsid w:val="00CD0F8F"/>
    <w:rsid w:val="00CD0FE7"/>
    <w:rsid w:val="00CD13DD"/>
    <w:rsid w:val="00CD1592"/>
    <w:rsid w:val="00CD1A31"/>
    <w:rsid w:val="00CD1B40"/>
    <w:rsid w:val="00CD1B7F"/>
    <w:rsid w:val="00CD1C29"/>
    <w:rsid w:val="00CD1DCC"/>
    <w:rsid w:val="00CD1E08"/>
    <w:rsid w:val="00CD20D2"/>
    <w:rsid w:val="00CD2260"/>
    <w:rsid w:val="00CD2329"/>
    <w:rsid w:val="00CD23B9"/>
    <w:rsid w:val="00CD24C0"/>
    <w:rsid w:val="00CD255F"/>
    <w:rsid w:val="00CD2860"/>
    <w:rsid w:val="00CD2970"/>
    <w:rsid w:val="00CD2A39"/>
    <w:rsid w:val="00CD2A61"/>
    <w:rsid w:val="00CD2ADA"/>
    <w:rsid w:val="00CD2B67"/>
    <w:rsid w:val="00CD2C5B"/>
    <w:rsid w:val="00CD2DEB"/>
    <w:rsid w:val="00CD2DF5"/>
    <w:rsid w:val="00CD2EAA"/>
    <w:rsid w:val="00CD31BD"/>
    <w:rsid w:val="00CD38D7"/>
    <w:rsid w:val="00CD3C02"/>
    <w:rsid w:val="00CD3C32"/>
    <w:rsid w:val="00CD40E2"/>
    <w:rsid w:val="00CD4260"/>
    <w:rsid w:val="00CD4947"/>
    <w:rsid w:val="00CD4960"/>
    <w:rsid w:val="00CD4C17"/>
    <w:rsid w:val="00CD4CED"/>
    <w:rsid w:val="00CD4EE7"/>
    <w:rsid w:val="00CD4FA2"/>
    <w:rsid w:val="00CD4FF4"/>
    <w:rsid w:val="00CD5365"/>
    <w:rsid w:val="00CD5367"/>
    <w:rsid w:val="00CD53EF"/>
    <w:rsid w:val="00CD583E"/>
    <w:rsid w:val="00CD5968"/>
    <w:rsid w:val="00CD5B2F"/>
    <w:rsid w:val="00CD5CA7"/>
    <w:rsid w:val="00CD5CF5"/>
    <w:rsid w:val="00CD5D9F"/>
    <w:rsid w:val="00CD5DC5"/>
    <w:rsid w:val="00CD5F41"/>
    <w:rsid w:val="00CD5F6C"/>
    <w:rsid w:val="00CD66AC"/>
    <w:rsid w:val="00CD6A76"/>
    <w:rsid w:val="00CD6B5A"/>
    <w:rsid w:val="00CD6D11"/>
    <w:rsid w:val="00CD6EBC"/>
    <w:rsid w:val="00CD6F5E"/>
    <w:rsid w:val="00CD70B4"/>
    <w:rsid w:val="00CD71F5"/>
    <w:rsid w:val="00CD7384"/>
    <w:rsid w:val="00CD7389"/>
    <w:rsid w:val="00CD7494"/>
    <w:rsid w:val="00CD7599"/>
    <w:rsid w:val="00CD7816"/>
    <w:rsid w:val="00CD783F"/>
    <w:rsid w:val="00CD7B99"/>
    <w:rsid w:val="00CD7D31"/>
    <w:rsid w:val="00CE00D3"/>
    <w:rsid w:val="00CE01C9"/>
    <w:rsid w:val="00CE0201"/>
    <w:rsid w:val="00CE0522"/>
    <w:rsid w:val="00CE076A"/>
    <w:rsid w:val="00CE07EF"/>
    <w:rsid w:val="00CE0989"/>
    <w:rsid w:val="00CE0A42"/>
    <w:rsid w:val="00CE0BE2"/>
    <w:rsid w:val="00CE0FB0"/>
    <w:rsid w:val="00CE1115"/>
    <w:rsid w:val="00CE1463"/>
    <w:rsid w:val="00CE149C"/>
    <w:rsid w:val="00CE1767"/>
    <w:rsid w:val="00CE1AC4"/>
    <w:rsid w:val="00CE1B09"/>
    <w:rsid w:val="00CE1B41"/>
    <w:rsid w:val="00CE1D99"/>
    <w:rsid w:val="00CE1FD1"/>
    <w:rsid w:val="00CE215E"/>
    <w:rsid w:val="00CE2254"/>
    <w:rsid w:val="00CE2342"/>
    <w:rsid w:val="00CE238D"/>
    <w:rsid w:val="00CE257B"/>
    <w:rsid w:val="00CE26D3"/>
    <w:rsid w:val="00CE27C3"/>
    <w:rsid w:val="00CE28CB"/>
    <w:rsid w:val="00CE28FA"/>
    <w:rsid w:val="00CE2A35"/>
    <w:rsid w:val="00CE2C61"/>
    <w:rsid w:val="00CE2D99"/>
    <w:rsid w:val="00CE3036"/>
    <w:rsid w:val="00CE315B"/>
    <w:rsid w:val="00CE3296"/>
    <w:rsid w:val="00CE344B"/>
    <w:rsid w:val="00CE3822"/>
    <w:rsid w:val="00CE393D"/>
    <w:rsid w:val="00CE3B01"/>
    <w:rsid w:val="00CE3BD0"/>
    <w:rsid w:val="00CE3D81"/>
    <w:rsid w:val="00CE3DD1"/>
    <w:rsid w:val="00CE3E5C"/>
    <w:rsid w:val="00CE3F0F"/>
    <w:rsid w:val="00CE3FCF"/>
    <w:rsid w:val="00CE4216"/>
    <w:rsid w:val="00CE436F"/>
    <w:rsid w:val="00CE445E"/>
    <w:rsid w:val="00CE45C1"/>
    <w:rsid w:val="00CE45FA"/>
    <w:rsid w:val="00CE475C"/>
    <w:rsid w:val="00CE47D8"/>
    <w:rsid w:val="00CE4A18"/>
    <w:rsid w:val="00CE4BA7"/>
    <w:rsid w:val="00CE4C6F"/>
    <w:rsid w:val="00CE4EAA"/>
    <w:rsid w:val="00CE508C"/>
    <w:rsid w:val="00CE5150"/>
    <w:rsid w:val="00CE545D"/>
    <w:rsid w:val="00CE5585"/>
    <w:rsid w:val="00CE58AE"/>
    <w:rsid w:val="00CE5B1F"/>
    <w:rsid w:val="00CE5C78"/>
    <w:rsid w:val="00CE5CA0"/>
    <w:rsid w:val="00CE5ED2"/>
    <w:rsid w:val="00CE6004"/>
    <w:rsid w:val="00CE6474"/>
    <w:rsid w:val="00CE65C1"/>
    <w:rsid w:val="00CE6BCB"/>
    <w:rsid w:val="00CE6BFF"/>
    <w:rsid w:val="00CE6CCD"/>
    <w:rsid w:val="00CE6D8B"/>
    <w:rsid w:val="00CE6DD4"/>
    <w:rsid w:val="00CE7043"/>
    <w:rsid w:val="00CE729B"/>
    <w:rsid w:val="00CE74BA"/>
    <w:rsid w:val="00CE7678"/>
    <w:rsid w:val="00CE779D"/>
    <w:rsid w:val="00CE7A20"/>
    <w:rsid w:val="00CE7B33"/>
    <w:rsid w:val="00CE7C11"/>
    <w:rsid w:val="00CE7D9E"/>
    <w:rsid w:val="00CF01A6"/>
    <w:rsid w:val="00CF0498"/>
    <w:rsid w:val="00CF057F"/>
    <w:rsid w:val="00CF0582"/>
    <w:rsid w:val="00CF0784"/>
    <w:rsid w:val="00CF097A"/>
    <w:rsid w:val="00CF09F7"/>
    <w:rsid w:val="00CF0A1D"/>
    <w:rsid w:val="00CF0A47"/>
    <w:rsid w:val="00CF0DB2"/>
    <w:rsid w:val="00CF1057"/>
    <w:rsid w:val="00CF141F"/>
    <w:rsid w:val="00CF1495"/>
    <w:rsid w:val="00CF1990"/>
    <w:rsid w:val="00CF1CDB"/>
    <w:rsid w:val="00CF1E9A"/>
    <w:rsid w:val="00CF1F3E"/>
    <w:rsid w:val="00CF1F90"/>
    <w:rsid w:val="00CF206C"/>
    <w:rsid w:val="00CF2221"/>
    <w:rsid w:val="00CF2274"/>
    <w:rsid w:val="00CF227A"/>
    <w:rsid w:val="00CF228E"/>
    <w:rsid w:val="00CF2295"/>
    <w:rsid w:val="00CF23E2"/>
    <w:rsid w:val="00CF2648"/>
    <w:rsid w:val="00CF272A"/>
    <w:rsid w:val="00CF2A33"/>
    <w:rsid w:val="00CF2C07"/>
    <w:rsid w:val="00CF2E7A"/>
    <w:rsid w:val="00CF3303"/>
    <w:rsid w:val="00CF357A"/>
    <w:rsid w:val="00CF38E6"/>
    <w:rsid w:val="00CF3A0E"/>
    <w:rsid w:val="00CF3B02"/>
    <w:rsid w:val="00CF4303"/>
    <w:rsid w:val="00CF4304"/>
    <w:rsid w:val="00CF4419"/>
    <w:rsid w:val="00CF46E5"/>
    <w:rsid w:val="00CF46FD"/>
    <w:rsid w:val="00CF47FC"/>
    <w:rsid w:val="00CF4B7B"/>
    <w:rsid w:val="00CF4C5D"/>
    <w:rsid w:val="00CF4CE8"/>
    <w:rsid w:val="00CF4F01"/>
    <w:rsid w:val="00CF56F4"/>
    <w:rsid w:val="00CF577F"/>
    <w:rsid w:val="00CF59FB"/>
    <w:rsid w:val="00CF5AD7"/>
    <w:rsid w:val="00CF5B95"/>
    <w:rsid w:val="00CF5C98"/>
    <w:rsid w:val="00CF5CBF"/>
    <w:rsid w:val="00CF5D25"/>
    <w:rsid w:val="00CF5F3F"/>
    <w:rsid w:val="00CF613B"/>
    <w:rsid w:val="00CF6575"/>
    <w:rsid w:val="00CF6BF0"/>
    <w:rsid w:val="00CF6C55"/>
    <w:rsid w:val="00CF6C68"/>
    <w:rsid w:val="00CF6D23"/>
    <w:rsid w:val="00CF7021"/>
    <w:rsid w:val="00CF706C"/>
    <w:rsid w:val="00CF709A"/>
    <w:rsid w:val="00CF711B"/>
    <w:rsid w:val="00CF7201"/>
    <w:rsid w:val="00CF7373"/>
    <w:rsid w:val="00CF79AC"/>
    <w:rsid w:val="00CF7D9D"/>
    <w:rsid w:val="00CF7F95"/>
    <w:rsid w:val="00CF7FA5"/>
    <w:rsid w:val="00D001C8"/>
    <w:rsid w:val="00D002AA"/>
    <w:rsid w:val="00D003AF"/>
    <w:rsid w:val="00D00544"/>
    <w:rsid w:val="00D008BF"/>
    <w:rsid w:val="00D0092F"/>
    <w:rsid w:val="00D00A03"/>
    <w:rsid w:val="00D00D34"/>
    <w:rsid w:val="00D01157"/>
    <w:rsid w:val="00D01390"/>
    <w:rsid w:val="00D01438"/>
    <w:rsid w:val="00D015E8"/>
    <w:rsid w:val="00D01675"/>
    <w:rsid w:val="00D018B6"/>
    <w:rsid w:val="00D01B11"/>
    <w:rsid w:val="00D01B13"/>
    <w:rsid w:val="00D01B29"/>
    <w:rsid w:val="00D01CFC"/>
    <w:rsid w:val="00D01DE4"/>
    <w:rsid w:val="00D0209D"/>
    <w:rsid w:val="00D0238B"/>
    <w:rsid w:val="00D023C4"/>
    <w:rsid w:val="00D02415"/>
    <w:rsid w:val="00D02416"/>
    <w:rsid w:val="00D02572"/>
    <w:rsid w:val="00D0269A"/>
    <w:rsid w:val="00D0284A"/>
    <w:rsid w:val="00D0289A"/>
    <w:rsid w:val="00D02BE5"/>
    <w:rsid w:val="00D02C55"/>
    <w:rsid w:val="00D02DDA"/>
    <w:rsid w:val="00D031AE"/>
    <w:rsid w:val="00D031DB"/>
    <w:rsid w:val="00D032F5"/>
    <w:rsid w:val="00D03A68"/>
    <w:rsid w:val="00D04407"/>
    <w:rsid w:val="00D044AB"/>
    <w:rsid w:val="00D04570"/>
    <w:rsid w:val="00D04946"/>
    <w:rsid w:val="00D0495B"/>
    <w:rsid w:val="00D04B33"/>
    <w:rsid w:val="00D04D09"/>
    <w:rsid w:val="00D04DB0"/>
    <w:rsid w:val="00D04E80"/>
    <w:rsid w:val="00D05497"/>
    <w:rsid w:val="00D055B9"/>
    <w:rsid w:val="00D058CA"/>
    <w:rsid w:val="00D059C0"/>
    <w:rsid w:val="00D05D26"/>
    <w:rsid w:val="00D05D48"/>
    <w:rsid w:val="00D060E6"/>
    <w:rsid w:val="00D063FA"/>
    <w:rsid w:val="00D0664F"/>
    <w:rsid w:val="00D0685E"/>
    <w:rsid w:val="00D06A1E"/>
    <w:rsid w:val="00D06F8D"/>
    <w:rsid w:val="00D07385"/>
    <w:rsid w:val="00D074C5"/>
    <w:rsid w:val="00D07609"/>
    <w:rsid w:val="00D07928"/>
    <w:rsid w:val="00D07AD5"/>
    <w:rsid w:val="00D07BC5"/>
    <w:rsid w:val="00D07C2F"/>
    <w:rsid w:val="00D07D94"/>
    <w:rsid w:val="00D07EB9"/>
    <w:rsid w:val="00D10060"/>
    <w:rsid w:val="00D10211"/>
    <w:rsid w:val="00D1075B"/>
    <w:rsid w:val="00D1083E"/>
    <w:rsid w:val="00D108A9"/>
    <w:rsid w:val="00D10C20"/>
    <w:rsid w:val="00D10F54"/>
    <w:rsid w:val="00D10F7A"/>
    <w:rsid w:val="00D110BD"/>
    <w:rsid w:val="00D11142"/>
    <w:rsid w:val="00D1137F"/>
    <w:rsid w:val="00D1166A"/>
    <w:rsid w:val="00D11719"/>
    <w:rsid w:val="00D11E1D"/>
    <w:rsid w:val="00D12207"/>
    <w:rsid w:val="00D12365"/>
    <w:rsid w:val="00D127D5"/>
    <w:rsid w:val="00D12BB2"/>
    <w:rsid w:val="00D12C31"/>
    <w:rsid w:val="00D12E09"/>
    <w:rsid w:val="00D12EA1"/>
    <w:rsid w:val="00D12F3E"/>
    <w:rsid w:val="00D12F8F"/>
    <w:rsid w:val="00D1301D"/>
    <w:rsid w:val="00D13272"/>
    <w:rsid w:val="00D13280"/>
    <w:rsid w:val="00D132DD"/>
    <w:rsid w:val="00D13503"/>
    <w:rsid w:val="00D135DC"/>
    <w:rsid w:val="00D137E2"/>
    <w:rsid w:val="00D138B1"/>
    <w:rsid w:val="00D139FE"/>
    <w:rsid w:val="00D13D2C"/>
    <w:rsid w:val="00D13D98"/>
    <w:rsid w:val="00D13FBB"/>
    <w:rsid w:val="00D14010"/>
    <w:rsid w:val="00D14060"/>
    <w:rsid w:val="00D1412E"/>
    <w:rsid w:val="00D1414B"/>
    <w:rsid w:val="00D14173"/>
    <w:rsid w:val="00D14A69"/>
    <w:rsid w:val="00D14B72"/>
    <w:rsid w:val="00D14E37"/>
    <w:rsid w:val="00D14FBE"/>
    <w:rsid w:val="00D152BC"/>
    <w:rsid w:val="00D154A5"/>
    <w:rsid w:val="00D156FC"/>
    <w:rsid w:val="00D15905"/>
    <w:rsid w:val="00D1599F"/>
    <w:rsid w:val="00D159A7"/>
    <w:rsid w:val="00D15A4B"/>
    <w:rsid w:val="00D15D05"/>
    <w:rsid w:val="00D15F38"/>
    <w:rsid w:val="00D16138"/>
    <w:rsid w:val="00D161AA"/>
    <w:rsid w:val="00D163C2"/>
    <w:rsid w:val="00D164FA"/>
    <w:rsid w:val="00D16608"/>
    <w:rsid w:val="00D1685A"/>
    <w:rsid w:val="00D1696C"/>
    <w:rsid w:val="00D16A05"/>
    <w:rsid w:val="00D16B38"/>
    <w:rsid w:val="00D16B5B"/>
    <w:rsid w:val="00D16D91"/>
    <w:rsid w:val="00D16E25"/>
    <w:rsid w:val="00D16E76"/>
    <w:rsid w:val="00D16EBB"/>
    <w:rsid w:val="00D16F49"/>
    <w:rsid w:val="00D16F51"/>
    <w:rsid w:val="00D16FA9"/>
    <w:rsid w:val="00D170ED"/>
    <w:rsid w:val="00D170F2"/>
    <w:rsid w:val="00D172C7"/>
    <w:rsid w:val="00D173B2"/>
    <w:rsid w:val="00D176BF"/>
    <w:rsid w:val="00D17A60"/>
    <w:rsid w:val="00D17C8F"/>
    <w:rsid w:val="00D17E55"/>
    <w:rsid w:val="00D20093"/>
    <w:rsid w:val="00D20103"/>
    <w:rsid w:val="00D20222"/>
    <w:rsid w:val="00D202AD"/>
    <w:rsid w:val="00D20327"/>
    <w:rsid w:val="00D2048C"/>
    <w:rsid w:val="00D20555"/>
    <w:rsid w:val="00D20678"/>
    <w:rsid w:val="00D20767"/>
    <w:rsid w:val="00D20CA1"/>
    <w:rsid w:val="00D20E1B"/>
    <w:rsid w:val="00D20F41"/>
    <w:rsid w:val="00D21175"/>
    <w:rsid w:val="00D211F7"/>
    <w:rsid w:val="00D213AD"/>
    <w:rsid w:val="00D21439"/>
    <w:rsid w:val="00D21455"/>
    <w:rsid w:val="00D21574"/>
    <w:rsid w:val="00D2159F"/>
    <w:rsid w:val="00D21730"/>
    <w:rsid w:val="00D21915"/>
    <w:rsid w:val="00D21945"/>
    <w:rsid w:val="00D21BDC"/>
    <w:rsid w:val="00D222B8"/>
    <w:rsid w:val="00D22493"/>
    <w:rsid w:val="00D22528"/>
    <w:rsid w:val="00D2287A"/>
    <w:rsid w:val="00D228A4"/>
    <w:rsid w:val="00D228EE"/>
    <w:rsid w:val="00D22D35"/>
    <w:rsid w:val="00D22E5B"/>
    <w:rsid w:val="00D22E6A"/>
    <w:rsid w:val="00D22E9D"/>
    <w:rsid w:val="00D22F07"/>
    <w:rsid w:val="00D22FF1"/>
    <w:rsid w:val="00D231BF"/>
    <w:rsid w:val="00D2351E"/>
    <w:rsid w:val="00D239FC"/>
    <w:rsid w:val="00D23A6E"/>
    <w:rsid w:val="00D241D3"/>
    <w:rsid w:val="00D24358"/>
    <w:rsid w:val="00D2435C"/>
    <w:rsid w:val="00D243AC"/>
    <w:rsid w:val="00D24639"/>
    <w:rsid w:val="00D246CF"/>
    <w:rsid w:val="00D247FE"/>
    <w:rsid w:val="00D24826"/>
    <w:rsid w:val="00D24959"/>
    <w:rsid w:val="00D24A81"/>
    <w:rsid w:val="00D24BE6"/>
    <w:rsid w:val="00D24F1B"/>
    <w:rsid w:val="00D24FAE"/>
    <w:rsid w:val="00D25209"/>
    <w:rsid w:val="00D25481"/>
    <w:rsid w:val="00D254D5"/>
    <w:rsid w:val="00D25854"/>
    <w:rsid w:val="00D2599E"/>
    <w:rsid w:val="00D259C6"/>
    <w:rsid w:val="00D25AF3"/>
    <w:rsid w:val="00D25B32"/>
    <w:rsid w:val="00D25B3D"/>
    <w:rsid w:val="00D25B46"/>
    <w:rsid w:val="00D25CC6"/>
    <w:rsid w:val="00D25FCC"/>
    <w:rsid w:val="00D26056"/>
    <w:rsid w:val="00D2614F"/>
    <w:rsid w:val="00D2630E"/>
    <w:rsid w:val="00D26374"/>
    <w:rsid w:val="00D263FA"/>
    <w:rsid w:val="00D265C7"/>
    <w:rsid w:val="00D26934"/>
    <w:rsid w:val="00D269ED"/>
    <w:rsid w:val="00D26A1B"/>
    <w:rsid w:val="00D26A5F"/>
    <w:rsid w:val="00D26A73"/>
    <w:rsid w:val="00D27655"/>
    <w:rsid w:val="00D276B1"/>
    <w:rsid w:val="00D27CE4"/>
    <w:rsid w:val="00D301D1"/>
    <w:rsid w:val="00D30222"/>
    <w:rsid w:val="00D3059A"/>
    <w:rsid w:val="00D30649"/>
    <w:rsid w:val="00D308B7"/>
    <w:rsid w:val="00D309A0"/>
    <w:rsid w:val="00D30AE9"/>
    <w:rsid w:val="00D30CD9"/>
    <w:rsid w:val="00D30DB6"/>
    <w:rsid w:val="00D31086"/>
    <w:rsid w:val="00D31802"/>
    <w:rsid w:val="00D31B49"/>
    <w:rsid w:val="00D31D7F"/>
    <w:rsid w:val="00D31F39"/>
    <w:rsid w:val="00D322EF"/>
    <w:rsid w:val="00D323A8"/>
    <w:rsid w:val="00D324B6"/>
    <w:rsid w:val="00D32E44"/>
    <w:rsid w:val="00D32ED8"/>
    <w:rsid w:val="00D32F36"/>
    <w:rsid w:val="00D33209"/>
    <w:rsid w:val="00D332CB"/>
    <w:rsid w:val="00D3346B"/>
    <w:rsid w:val="00D33543"/>
    <w:rsid w:val="00D335A7"/>
    <w:rsid w:val="00D336C0"/>
    <w:rsid w:val="00D336CE"/>
    <w:rsid w:val="00D336E2"/>
    <w:rsid w:val="00D336E7"/>
    <w:rsid w:val="00D3381C"/>
    <w:rsid w:val="00D33994"/>
    <w:rsid w:val="00D339C7"/>
    <w:rsid w:val="00D33AA0"/>
    <w:rsid w:val="00D33B59"/>
    <w:rsid w:val="00D33B9D"/>
    <w:rsid w:val="00D33FB1"/>
    <w:rsid w:val="00D33FC2"/>
    <w:rsid w:val="00D3402A"/>
    <w:rsid w:val="00D340BC"/>
    <w:rsid w:val="00D34195"/>
    <w:rsid w:val="00D341C6"/>
    <w:rsid w:val="00D343B8"/>
    <w:rsid w:val="00D34400"/>
    <w:rsid w:val="00D3441C"/>
    <w:rsid w:val="00D346AC"/>
    <w:rsid w:val="00D34763"/>
    <w:rsid w:val="00D34782"/>
    <w:rsid w:val="00D34821"/>
    <w:rsid w:val="00D34A44"/>
    <w:rsid w:val="00D34B00"/>
    <w:rsid w:val="00D34BF0"/>
    <w:rsid w:val="00D34D2F"/>
    <w:rsid w:val="00D34DDB"/>
    <w:rsid w:val="00D35176"/>
    <w:rsid w:val="00D35181"/>
    <w:rsid w:val="00D3541D"/>
    <w:rsid w:val="00D3557A"/>
    <w:rsid w:val="00D35A6A"/>
    <w:rsid w:val="00D35C50"/>
    <w:rsid w:val="00D35C81"/>
    <w:rsid w:val="00D35F8E"/>
    <w:rsid w:val="00D36107"/>
    <w:rsid w:val="00D362E4"/>
    <w:rsid w:val="00D3637B"/>
    <w:rsid w:val="00D3658B"/>
    <w:rsid w:val="00D36758"/>
    <w:rsid w:val="00D3683C"/>
    <w:rsid w:val="00D3688D"/>
    <w:rsid w:val="00D36BA2"/>
    <w:rsid w:val="00D36BDA"/>
    <w:rsid w:val="00D36D0E"/>
    <w:rsid w:val="00D36DC7"/>
    <w:rsid w:val="00D37034"/>
    <w:rsid w:val="00D3722D"/>
    <w:rsid w:val="00D374A2"/>
    <w:rsid w:val="00D37801"/>
    <w:rsid w:val="00D37B20"/>
    <w:rsid w:val="00D37B44"/>
    <w:rsid w:val="00D37B60"/>
    <w:rsid w:val="00D37BDE"/>
    <w:rsid w:val="00D37C92"/>
    <w:rsid w:val="00D37E36"/>
    <w:rsid w:val="00D37F00"/>
    <w:rsid w:val="00D37FAB"/>
    <w:rsid w:val="00D401C9"/>
    <w:rsid w:val="00D401F8"/>
    <w:rsid w:val="00D407C5"/>
    <w:rsid w:val="00D40996"/>
    <w:rsid w:val="00D40EEA"/>
    <w:rsid w:val="00D41396"/>
    <w:rsid w:val="00D41633"/>
    <w:rsid w:val="00D41A3B"/>
    <w:rsid w:val="00D41AA0"/>
    <w:rsid w:val="00D41C78"/>
    <w:rsid w:val="00D41CE3"/>
    <w:rsid w:val="00D41E33"/>
    <w:rsid w:val="00D41E51"/>
    <w:rsid w:val="00D41F02"/>
    <w:rsid w:val="00D41FA1"/>
    <w:rsid w:val="00D42241"/>
    <w:rsid w:val="00D422DE"/>
    <w:rsid w:val="00D42541"/>
    <w:rsid w:val="00D42647"/>
    <w:rsid w:val="00D42899"/>
    <w:rsid w:val="00D42933"/>
    <w:rsid w:val="00D429E9"/>
    <w:rsid w:val="00D42E86"/>
    <w:rsid w:val="00D43309"/>
    <w:rsid w:val="00D434F4"/>
    <w:rsid w:val="00D43699"/>
    <w:rsid w:val="00D43E01"/>
    <w:rsid w:val="00D43E7D"/>
    <w:rsid w:val="00D43F1E"/>
    <w:rsid w:val="00D43FCB"/>
    <w:rsid w:val="00D441B5"/>
    <w:rsid w:val="00D441BA"/>
    <w:rsid w:val="00D4433D"/>
    <w:rsid w:val="00D44820"/>
    <w:rsid w:val="00D44867"/>
    <w:rsid w:val="00D44A1D"/>
    <w:rsid w:val="00D44C22"/>
    <w:rsid w:val="00D452BD"/>
    <w:rsid w:val="00D452FC"/>
    <w:rsid w:val="00D453B6"/>
    <w:rsid w:val="00D457EA"/>
    <w:rsid w:val="00D45A5C"/>
    <w:rsid w:val="00D45CA1"/>
    <w:rsid w:val="00D45E2A"/>
    <w:rsid w:val="00D46188"/>
    <w:rsid w:val="00D462F3"/>
    <w:rsid w:val="00D46636"/>
    <w:rsid w:val="00D4689C"/>
    <w:rsid w:val="00D46B2E"/>
    <w:rsid w:val="00D46B4B"/>
    <w:rsid w:val="00D46D8E"/>
    <w:rsid w:val="00D46DD8"/>
    <w:rsid w:val="00D470A7"/>
    <w:rsid w:val="00D470EF"/>
    <w:rsid w:val="00D4721E"/>
    <w:rsid w:val="00D47347"/>
    <w:rsid w:val="00D4744E"/>
    <w:rsid w:val="00D4745E"/>
    <w:rsid w:val="00D47657"/>
    <w:rsid w:val="00D476E7"/>
    <w:rsid w:val="00D4771E"/>
    <w:rsid w:val="00D478F4"/>
    <w:rsid w:val="00D47B07"/>
    <w:rsid w:val="00D47B9A"/>
    <w:rsid w:val="00D47C4B"/>
    <w:rsid w:val="00D47D5B"/>
    <w:rsid w:val="00D47D75"/>
    <w:rsid w:val="00D47DB2"/>
    <w:rsid w:val="00D47E77"/>
    <w:rsid w:val="00D5002F"/>
    <w:rsid w:val="00D50221"/>
    <w:rsid w:val="00D502FE"/>
    <w:rsid w:val="00D504F1"/>
    <w:rsid w:val="00D50699"/>
    <w:rsid w:val="00D50796"/>
    <w:rsid w:val="00D50807"/>
    <w:rsid w:val="00D50811"/>
    <w:rsid w:val="00D5098C"/>
    <w:rsid w:val="00D50A34"/>
    <w:rsid w:val="00D50E85"/>
    <w:rsid w:val="00D50F0E"/>
    <w:rsid w:val="00D510AE"/>
    <w:rsid w:val="00D51244"/>
    <w:rsid w:val="00D513D9"/>
    <w:rsid w:val="00D51426"/>
    <w:rsid w:val="00D5163E"/>
    <w:rsid w:val="00D51642"/>
    <w:rsid w:val="00D5176B"/>
    <w:rsid w:val="00D51A5D"/>
    <w:rsid w:val="00D51DE8"/>
    <w:rsid w:val="00D51E6F"/>
    <w:rsid w:val="00D520DC"/>
    <w:rsid w:val="00D523A0"/>
    <w:rsid w:val="00D5265A"/>
    <w:rsid w:val="00D528AB"/>
    <w:rsid w:val="00D5299C"/>
    <w:rsid w:val="00D52A52"/>
    <w:rsid w:val="00D52A6D"/>
    <w:rsid w:val="00D52C8D"/>
    <w:rsid w:val="00D52DA6"/>
    <w:rsid w:val="00D52DF7"/>
    <w:rsid w:val="00D52E4C"/>
    <w:rsid w:val="00D52F50"/>
    <w:rsid w:val="00D5315E"/>
    <w:rsid w:val="00D532D2"/>
    <w:rsid w:val="00D53751"/>
    <w:rsid w:val="00D53B59"/>
    <w:rsid w:val="00D53BC4"/>
    <w:rsid w:val="00D53C11"/>
    <w:rsid w:val="00D53C5B"/>
    <w:rsid w:val="00D53C9B"/>
    <w:rsid w:val="00D53F0B"/>
    <w:rsid w:val="00D54257"/>
    <w:rsid w:val="00D542C9"/>
    <w:rsid w:val="00D54384"/>
    <w:rsid w:val="00D544D4"/>
    <w:rsid w:val="00D54678"/>
    <w:rsid w:val="00D54C1D"/>
    <w:rsid w:val="00D54F34"/>
    <w:rsid w:val="00D552EC"/>
    <w:rsid w:val="00D55320"/>
    <w:rsid w:val="00D5532D"/>
    <w:rsid w:val="00D55352"/>
    <w:rsid w:val="00D553E6"/>
    <w:rsid w:val="00D555B1"/>
    <w:rsid w:val="00D5569E"/>
    <w:rsid w:val="00D5578B"/>
    <w:rsid w:val="00D5579C"/>
    <w:rsid w:val="00D55B51"/>
    <w:rsid w:val="00D55BCC"/>
    <w:rsid w:val="00D55D2C"/>
    <w:rsid w:val="00D55EC0"/>
    <w:rsid w:val="00D55FEC"/>
    <w:rsid w:val="00D560D0"/>
    <w:rsid w:val="00D561D3"/>
    <w:rsid w:val="00D5640C"/>
    <w:rsid w:val="00D56470"/>
    <w:rsid w:val="00D565FC"/>
    <w:rsid w:val="00D566FD"/>
    <w:rsid w:val="00D567E2"/>
    <w:rsid w:val="00D567F6"/>
    <w:rsid w:val="00D568CA"/>
    <w:rsid w:val="00D568EF"/>
    <w:rsid w:val="00D56F29"/>
    <w:rsid w:val="00D56FD6"/>
    <w:rsid w:val="00D57203"/>
    <w:rsid w:val="00D577E4"/>
    <w:rsid w:val="00D579D7"/>
    <w:rsid w:val="00D57AD2"/>
    <w:rsid w:val="00D57DEB"/>
    <w:rsid w:val="00D6006D"/>
    <w:rsid w:val="00D60336"/>
    <w:rsid w:val="00D603B2"/>
    <w:rsid w:val="00D603E6"/>
    <w:rsid w:val="00D603EF"/>
    <w:rsid w:val="00D60461"/>
    <w:rsid w:val="00D604FF"/>
    <w:rsid w:val="00D6084E"/>
    <w:rsid w:val="00D60B76"/>
    <w:rsid w:val="00D60DE7"/>
    <w:rsid w:val="00D60FDD"/>
    <w:rsid w:val="00D612A1"/>
    <w:rsid w:val="00D612D1"/>
    <w:rsid w:val="00D613C2"/>
    <w:rsid w:val="00D61471"/>
    <w:rsid w:val="00D615E2"/>
    <w:rsid w:val="00D6172D"/>
    <w:rsid w:val="00D61796"/>
    <w:rsid w:val="00D618D8"/>
    <w:rsid w:val="00D61ABD"/>
    <w:rsid w:val="00D61AF9"/>
    <w:rsid w:val="00D61C62"/>
    <w:rsid w:val="00D62201"/>
    <w:rsid w:val="00D622CE"/>
    <w:rsid w:val="00D622E0"/>
    <w:rsid w:val="00D62601"/>
    <w:rsid w:val="00D6265E"/>
    <w:rsid w:val="00D62EA2"/>
    <w:rsid w:val="00D6311F"/>
    <w:rsid w:val="00D631EF"/>
    <w:rsid w:val="00D63273"/>
    <w:rsid w:val="00D63836"/>
    <w:rsid w:val="00D63A6F"/>
    <w:rsid w:val="00D63D85"/>
    <w:rsid w:val="00D63DB8"/>
    <w:rsid w:val="00D64460"/>
    <w:rsid w:val="00D64828"/>
    <w:rsid w:val="00D649F2"/>
    <w:rsid w:val="00D64DCD"/>
    <w:rsid w:val="00D64F2A"/>
    <w:rsid w:val="00D64F5D"/>
    <w:rsid w:val="00D65235"/>
    <w:rsid w:val="00D65262"/>
    <w:rsid w:val="00D652D5"/>
    <w:rsid w:val="00D653E0"/>
    <w:rsid w:val="00D65401"/>
    <w:rsid w:val="00D65449"/>
    <w:rsid w:val="00D655B9"/>
    <w:rsid w:val="00D6587D"/>
    <w:rsid w:val="00D65D26"/>
    <w:rsid w:val="00D6608D"/>
    <w:rsid w:val="00D661D6"/>
    <w:rsid w:val="00D661EE"/>
    <w:rsid w:val="00D66425"/>
    <w:rsid w:val="00D6644D"/>
    <w:rsid w:val="00D66727"/>
    <w:rsid w:val="00D668A6"/>
    <w:rsid w:val="00D669A4"/>
    <w:rsid w:val="00D66AB5"/>
    <w:rsid w:val="00D66C2E"/>
    <w:rsid w:val="00D66D1A"/>
    <w:rsid w:val="00D66D4A"/>
    <w:rsid w:val="00D66E75"/>
    <w:rsid w:val="00D67078"/>
    <w:rsid w:val="00D671AA"/>
    <w:rsid w:val="00D671AB"/>
    <w:rsid w:val="00D6762A"/>
    <w:rsid w:val="00D676E4"/>
    <w:rsid w:val="00D67764"/>
    <w:rsid w:val="00D67962"/>
    <w:rsid w:val="00D67B1A"/>
    <w:rsid w:val="00D67BD0"/>
    <w:rsid w:val="00D67D82"/>
    <w:rsid w:val="00D67E02"/>
    <w:rsid w:val="00D701C1"/>
    <w:rsid w:val="00D70589"/>
    <w:rsid w:val="00D7062E"/>
    <w:rsid w:val="00D706D4"/>
    <w:rsid w:val="00D708CB"/>
    <w:rsid w:val="00D70AB8"/>
    <w:rsid w:val="00D70D2C"/>
    <w:rsid w:val="00D70E0F"/>
    <w:rsid w:val="00D70E27"/>
    <w:rsid w:val="00D71364"/>
    <w:rsid w:val="00D71497"/>
    <w:rsid w:val="00D71663"/>
    <w:rsid w:val="00D718C3"/>
    <w:rsid w:val="00D718E4"/>
    <w:rsid w:val="00D71AAB"/>
    <w:rsid w:val="00D71C36"/>
    <w:rsid w:val="00D72095"/>
    <w:rsid w:val="00D720E2"/>
    <w:rsid w:val="00D721BA"/>
    <w:rsid w:val="00D72753"/>
    <w:rsid w:val="00D7287C"/>
    <w:rsid w:val="00D72BAC"/>
    <w:rsid w:val="00D72E05"/>
    <w:rsid w:val="00D72E88"/>
    <w:rsid w:val="00D730CE"/>
    <w:rsid w:val="00D73195"/>
    <w:rsid w:val="00D731FB"/>
    <w:rsid w:val="00D73402"/>
    <w:rsid w:val="00D7344D"/>
    <w:rsid w:val="00D7345F"/>
    <w:rsid w:val="00D734A8"/>
    <w:rsid w:val="00D736FD"/>
    <w:rsid w:val="00D737AE"/>
    <w:rsid w:val="00D738A1"/>
    <w:rsid w:val="00D73D3C"/>
    <w:rsid w:val="00D74025"/>
    <w:rsid w:val="00D74126"/>
    <w:rsid w:val="00D7416B"/>
    <w:rsid w:val="00D7422F"/>
    <w:rsid w:val="00D74603"/>
    <w:rsid w:val="00D748BD"/>
    <w:rsid w:val="00D74AA3"/>
    <w:rsid w:val="00D74B6C"/>
    <w:rsid w:val="00D74D88"/>
    <w:rsid w:val="00D75647"/>
    <w:rsid w:val="00D756CD"/>
    <w:rsid w:val="00D75C73"/>
    <w:rsid w:val="00D75CB7"/>
    <w:rsid w:val="00D75D1D"/>
    <w:rsid w:val="00D75E8B"/>
    <w:rsid w:val="00D75ED6"/>
    <w:rsid w:val="00D76008"/>
    <w:rsid w:val="00D7618B"/>
    <w:rsid w:val="00D761F9"/>
    <w:rsid w:val="00D7645F"/>
    <w:rsid w:val="00D766EB"/>
    <w:rsid w:val="00D76886"/>
    <w:rsid w:val="00D76C65"/>
    <w:rsid w:val="00D76E1F"/>
    <w:rsid w:val="00D76E37"/>
    <w:rsid w:val="00D76FB2"/>
    <w:rsid w:val="00D772E2"/>
    <w:rsid w:val="00D77499"/>
    <w:rsid w:val="00D775C4"/>
    <w:rsid w:val="00D775E3"/>
    <w:rsid w:val="00D77632"/>
    <w:rsid w:val="00D7775E"/>
    <w:rsid w:val="00D777CB"/>
    <w:rsid w:val="00D77883"/>
    <w:rsid w:val="00D77965"/>
    <w:rsid w:val="00D779B2"/>
    <w:rsid w:val="00D77AAE"/>
    <w:rsid w:val="00D77EA4"/>
    <w:rsid w:val="00D77F66"/>
    <w:rsid w:val="00D8000F"/>
    <w:rsid w:val="00D80241"/>
    <w:rsid w:val="00D802CA"/>
    <w:rsid w:val="00D80428"/>
    <w:rsid w:val="00D80606"/>
    <w:rsid w:val="00D807B1"/>
    <w:rsid w:val="00D809BF"/>
    <w:rsid w:val="00D80D3A"/>
    <w:rsid w:val="00D80D87"/>
    <w:rsid w:val="00D80DE1"/>
    <w:rsid w:val="00D80F76"/>
    <w:rsid w:val="00D81051"/>
    <w:rsid w:val="00D810DB"/>
    <w:rsid w:val="00D81165"/>
    <w:rsid w:val="00D8150C"/>
    <w:rsid w:val="00D81682"/>
    <w:rsid w:val="00D816A5"/>
    <w:rsid w:val="00D81791"/>
    <w:rsid w:val="00D81836"/>
    <w:rsid w:val="00D81A46"/>
    <w:rsid w:val="00D81A57"/>
    <w:rsid w:val="00D81A6B"/>
    <w:rsid w:val="00D81B77"/>
    <w:rsid w:val="00D81E1A"/>
    <w:rsid w:val="00D81F06"/>
    <w:rsid w:val="00D81F75"/>
    <w:rsid w:val="00D82000"/>
    <w:rsid w:val="00D820B8"/>
    <w:rsid w:val="00D82115"/>
    <w:rsid w:val="00D821B9"/>
    <w:rsid w:val="00D822DE"/>
    <w:rsid w:val="00D82905"/>
    <w:rsid w:val="00D82AD2"/>
    <w:rsid w:val="00D82BFC"/>
    <w:rsid w:val="00D82E3B"/>
    <w:rsid w:val="00D82E87"/>
    <w:rsid w:val="00D83274"/>
    <w:rsid w:val="00D833B0"/>
    <w:rsid w:val="00D8350B"/>
    <w:rsid w:val="00D8361C"/>
    <w:rsid w:val="00D839FE"/>
    <w:rsid w:val="00D83B98"/>
    <w:rsid w:val="00D83C36"/>
    <w:rsid w:val="00D83C83"/>
    <w:rsid w:val="00D8404C"/>
    <w:rsid w:val="00D841C0"/>
    <w:rsid w:val="00D8455B"/>
    <w:rsid w:val="00D847A7"/>
    <w:rsid w:val="00D8481F"/>
    <w:rsid w:val="00D8486F"/>
    <w:rsid w:val="00D848D3"/>
    <w:rsid w:val="00D84C34"/>
    <w:rsid w:val="00D84C44"/>
    <w:rsid w:val="00D84E7E"/>
    <w:rsid w:val="00D84F53"/>
    <w:rsid w:val="00D85023"/>
    <w:rsid w:val="00D85122"/>
    <w:rsid w:val="00D8516E"/>
    <w:rsid w:val="00D851F7"/>
    <w:rsid w:val="00D853B8"/>
    <w:rsid w:val="00D8540F"/>
    <w:rsid w:val="00D8546B"/>
    <w:rsid w:val="00D8548D"/>
    <w:rsid w:val="00D85551"/>
    <w:rsid w:val="00D8577D"/>
    <w:rsid w:val="00D85927"/>
    <w:rsid w:val="00D85CC0"/>
    <w:rsid w:val="00D85D43"/>
    <w:rsid w:val="00D86026"/>
    <w:rsid w:val="00D86073"/>
    <w:rsid w:val="00D8610D"/>
    <w:rsid w:val="00D8620A"/>
    <w:rsid w:val="00D86567"/>
    <w:rsid w:val="00D86945"/>
    <w:rsid w:val="00D869A0"/>
    <w:rsid w:val="00D86AAA"/>
    <w:rsid w:val="00D86C05"/>
    <w:rsid w:val="00D86CF1"/>
    <w:rsid w:val="00D86D2C"/>
    <w:rsid w:val="00D870D9"/>
    <w:rsid w:val="00D871BE"/>
    <w:rsid w:val="00D873EA"/>
    <w:rsid w:val="00D875A9"/>
    <w:rsid w:val="00D87B0D"/>
    <w:rsid w:val="00D87BE7"/>
    <w:rsid w:val="00D87CE0"/>
    <w:rsid w:val="00D87D80"/>
    <w:rsid w:val="00D87E74"/>
    <w:rsid w:val="00D90130"/>
    <w:rsid w:val="00D9019F"/>
    <w:rsid w:val="00D907B1"/>
    <w:rsid w:val="00D90879"/>
    <w:rsid w:val="00D908BA"/>
    <w:rsid w:val="00D90CB5"/>
    <w:rsid w:val="00D90FBE"/>
    <w:rsid w:val="00D9116B"/>
    <w:rsid w:val="00D913F7"/>
    <w:rsid w:val="00D91BF3"/>
    <w:rsid w:val="00D91CF1"/>
    <w:rsid w:val="00D91E02"/>
    <w:rsid w:val="00D92367"/>
    <w:rsid w:val="00D925A3"/>
    <w:rsid w:val="00D92645"/>
    <w:rsid w:val="00D92979"/>
    <w:rsid w:val="00D92982"/>
    <w:rsid w:val="00D92CBA"/>
    <w:rsid w:val="00D92D30"/>
    <w:rsid w:val="00D92D3F"/>
    <w:rsid w:val="00D92D79"/>
    <w:rsid w:val="00D92FCE"/>
    <w:rsid w:val="00D9303E"/>
    <w:rsid w:val="00D932BC"/>
    <w:rsid w:val="00D933BC"/>
    <w:rsid w:val="00D93430"/>
    <w:rsid w:val="00D9352D"/>
    <w:rsid w:val="00D935BC"/>
    <w:rsid w:val="00D93623"/>
    <w:rsid w:val="00D936DA"/>
    <w:rsid w:val="00D937CD"/>
    <w:rsid w:val="00D937D4"/>
    <w:rsid w:val="00D93DCB"/>
    <w:rsid w:val="00D93E01"/>
    <w:rsid w:val="00D93F2E"/>
    <w:rsid w:val="00D9434C"/>
    <w:rsid w:val="00D947E6"/>
    <w:rsid w:val="00D94935"/>
    <w:rsid w:val="00D94A74"/>
    <w:rsid w:val="00D94E97"/>
    <w:rsid w:val="00D9544E"/>
    <w:rsid w:val="00D954CB"/>
    <w:rsid w:val="00D9552C"/>
    <w:rsid w:val="00D95687"/>
    <w:rsid w:val="00D956EC"/>
    <w:rsid w:val="00D9573F"/>
    <w:rsid w:val="00D9597E"/>
    <w:rsid w:val="00D95C3E"/>
    <w:rsid w:val="00D960CE"/>
    <w:rsid w:val="00D966BC"/>
    <w:rsid w:val="00D966D6"/>
    <w:rsid w:val="00D96785"/>
    <w:rsid w:val="00D968C4"/>
    <w:rsid w:val="00D96A0C"/>
    <w:rsid w:val="00D96C5C"/>
    <w:rsid w:val="00D96CBD"/>
    <w:rsid w:val="00D9700E"/>
    <w:rsid w:val="00D970E5"/>
    <w:rsid w:val="00D970F8"/>
    <w:rsid w:val="00D97262"/>
    <w:rsid w:val="00D973DD"/>
    <w:rsid w:val="00D97432"/>
    <w:rsid w:val="00D97B38"/>
    <w:rsid w:val="00D97DAD"/>
    <w:rsid w:val="00D97EAB"/>
    <w:rsid w:val="00DA010F"/>
    <w:rsid w:val="00DA0329"/>
    <w:rsid w:val="00DA04B6"/>
    <w:rsid w:val="00DA078A"/>
    <w:rsid w:val="00DA083E"/>
    <w:rsid w:val="00DA0A7B"/>
    <w:rsid w:val="00DA0A84"/>
    <w:rsid w:val="00DA13FE"/>
    <w:rsid w:val="00DA14D2"/>
    <w:rsid w:val="00DA1678"/>
    <w:rsid w:val="00DA16D0"/>
    <w:rsid w:val="00DA17CD"/>
    <w:rsid w:val="00DA1B50"/>
    <w:rsid w:val="00DA1BD3"/>
    <w:rsid w:val="00DA1E12"/>
    <w:rsid w:val="00DA1E5B"/>
    <w:rsid w:val="00DA1EF8"/>
    <w:rsid w:val="00DA20A6"/>
    <w:rsid w:val="00DA21BF"/>
    <w:rsid w:val="00DA2710"/>
    <w:rsid w:val="00DA2799"/>
    <w:rsid w:val="00DA2921"/>
    <w:rsid w:val="00DA2AF6"/>
    <w:rsid w:val="00DA2EC7"/>
    <w:rsid w:val="00DA2FAC"/>
    <w:rsid w:val="00DA3135"/>
    <w:rsid w:val="00DA31E4"/>
    <w:rsid w:val="00DA337D"/>
    <w:rsid w:val="00DA3471"/>
    <w:rsid w:val="00DA36CF"/>
    <w:rsid w:val="00DA3868"/>
    <w:rsid w:val="00DA398B"/>
    <w:rsid w:val="00DA3F32"/>
    <w:rsid w:val="00DA40B8"/>
    <w:rsid w:val="00DA4110"/>
    <w:rsid w:val="00DA425B"/>
    <w:rsid w:val="00DA4996"/>
    <w:rsid w:val="00DA49FD"/>
    <w:rsid w:val="00DA4B8F"/>
    <w:rsid w:val="00DA4C77"/>
    <w:rsid w:val="00DA4DBF"/>
    <w:rsid w:val="00DA4FE3"/>
    <w:rsid w:val="00DA5062"/>
    <w:rsid w:val="00DA5217"/>
    <w:rsid w:val="00DA58E7"/>
    <w:rsid w:val="00DA5C59"/>
    <w:rsid w:val="00DA5D55"/>
    <w:rsid w:val="00DA605E"/>
    <w:rsid w:val="00DA60A5"/>
    <w:rsid w:val="00DA61D6"/>
    <w:rsid w:val="00DA629E"/>
    <w:rsid w:val="00DA646A"/>
    <w:rsid w:val="00DA649E"/>
    <w:rsid w:val="00DA64B3"/>
    <w:rsid w:val="00DA655E"/>
    <w:rsid w:val="00DA69F8"/>
    <w:rsid w:val="00DA6BE0"/>
    <w:rsid w:val="00DA6C7F"/>
    <w:rsid w:val="00DA6DCC"/>
    <w:rsid w:val="00DA70D7"/>
    <w:rsid w:val="00DA73B2"/>
    <w:rsid w:val="00DA77BD"/>
    <w:rsid w:val="00DA78E0"/>
    <w:rsid w:val="00DA7CC1"/>
    <w:rsid w:val="00DA7CD6"/>
    <w:rsid w:val="00DA7EAF"/>
    <w:rsid w:val="00DA7FBF"/>
    <w:rsid w:val="00DB0164"/>
    <w:rsid w:val="00DB0267"/>
    <w:rsid w:val="00DB02DB"/>
    <w:rsid w:val="00DB07F8"/>
    <w:rsid w:val="00DB0921"/>
    <w:rsid w:val="00DB0B0C"/>
    <w:rsid w:val="00DB0B18"/>
    <w:rsid w:val="00DB0B8F"/>
    <w:rsid w:val="00DB0E28"/>
    <w:rsid w:val="00DB0F3B"/>
    <w:rsid w:val="00DB130A"/>
    <w:rsid w:val="00DB13EE"/>
    <w:rsid w:val="00DB1795"/>
    <w:rsid w:val="00DB18B9"/>
    <w:rsid w:val="00DB192D"/>
    <w:rsid w:val="00DB1974"/>
    <w:rsid w:val="00DB1C4F"/>
    <w:rsid w:val="00DB1EC2"/>
    <w:rsid w:val="00DB204A"/>
    <w:rsid w:val="00DB206F"/>
    <w:rsid w:val="00DB2136"/>
    <w:rsid w:val="00DB237E"/>
    <w:rsid w:val="00DB2466"/>
    <w:rsid w:val="00DB25CE"/>
    <w:rsid w:val="00DB26CB"/>
    <w:rsid w:val="00DB2700"/>
    <w:rsid w:val="00DB2749"/>
    <w:rsid w:val="00DB2766"/>
    <w:rsid w:val="00DB27DF"/>
    <w:rsid w:val="00DB283C"/>
    <w:rsid w:val="00DB285F"/>
    <w:rsid w:val="00DB29B5"/>
    <w:rsid w:val="00DB2B6C"/>
    <w:rsid w:val="00DB2DDB"/>
    <w:rsid w:val="00DB2E0E"/>
    <w:rsid w:val="00DB2FC3"/>
    <w:rsid w:val="00DB324C"/>
    <w:rsid w:val="00DB3299"/>
    <w:rsid w:val="00DB32A8"/>
    <w:rsid w:val="00DB3380"/>
    <w:rsid w:val="00DB346F"/>
    <w:rsid w:val="00DB3918"/>
    <w:rsid w:val="00DB3A16"/>
    <w:rsid w:val="00DB3A1A"/>
    <w:rsid w:val="00DB3ABE"/>
    <w:rsid w:val="00DB3AE8"/>
    <w:rsid w:val="00DB3B75"/>
    <w:rsid w:val="00DB3D36"/>
    <w:rsid w:val="00DB3DC2"/>
    <w:rsid w:val="00DB48A5"/>
    <w:rsid w:val="00DB49B7"/>
    <w:rsid w:val="00DB4BE7"/>
    <w:rsid w:val="00DB4CDE"/>
    <w:rsid w:val="00DB4F86"/>
    <w:rsid w:val="00DB51C5"/>
    <w:rsid w:val="00DB52A8"/>
    <w:rsid w:val="00DB52F5"/>
    <w:rsid w:val="00DB56AC"/>
    <w:rsid w:val="00DB59A1"/>
    <w:rsid w:val="00DB5D13"/>
    <w:rsid w:val="00DB6503"/>
    <w:rsid w:val="00DB69A0"/>
    <w:rsid w:val="00DB69D8"/>
    <w:rsid w:val="00DB6A4E"/>
    <w:rsid w:val="00DB6D1D"/>
    <w:rsid w:val="00DB6D7E"/>
    <w:rsid w:val="00DB72EE"/>
    <w:rsid w:val="00DB733A"/>
    <w:rsid w:val="00DB73B3"/>
    <w:rsid w:val="00DB73F8"/>
    <w:rsid w:val="00DB7575"/>
    <w:rsid w:val="00DB7814"/>
    <w:rsid w:val="00DB793A"/>
    <w:rsid w:val="00DB79C7"/>
    <w:rsid w:val="00DB7AD5"/>
    <w:rsid w:val="00DB7AF4"/>
    <w:rsid w:val="00DB7E80"/>
    <w:rsid w:val="00DB7FFB"/>
    <w:rsid w:val="00DC0228"/>
    <w:rsid w:val="00DC04CF"/>
    <w:rsid w:val="00DC0649"/>
    <w:rsid w:val="00DC0958"/>
    <w:rsid w:val="00DC0A20"/>
    <w:rsid w:val="00DC0E28"/>
    <w:rsid w:val="00DC0E9D"/>
    <w:rsid w:val="00DC0F41"/>
    <w:rsid w:val="00DC10B8"/>
    <w:rsid w:val="00DC1119"/>
    <w:rsid w:val="00DC1550"/>
    <w:rsid w:val="00DC1555"/>
    <w:rsid w:val="00DC1A6D"/>
    <w:rsid w:val="00DC1D85"/>
    <w:rsid w:val="00DC1E1B"/>
    <w:rsid w:val="00DC2384"/>
    <w:rsid w:val="00DC2772"/>
    <w:rsid w:val="00DC286B"/>
    <w:rsid w:val="00DC28A0"/>
    <w:rsid w:val="00DC2A19"/>
    <w:rsid w:val="00DC2A7B"/>
    <w:rsid w:val="00DC2AD4"/>
    <w:rsid w:val="00DC2E5D"/>
    <w:rsid w:val="00DC3143"/>
    <w:rsid w:val="00DC32BF"/>
    <w:rsid w:val="00DC34B1"/>
    <w:rsid w:val="00DC351F"/>
    <w:rsid w:val="00DC3788"/>
    <w:rsid w:val="00DC3937"/>
    <w:rsid w:val="00DC3A57"/>
    <w:rsid w:val="00DC3A81"/>
    <w:rsid w:val="00DC4134"/>
    <w:rsid w:val="00DC41DD"/>
    <w:rsid w:val="00DC42CA"/>
    <w:rsid w:val="00DC459C"/>
    <w:rsid w:val="00DC478B"/>
    <w:rsid w:val="00DC4828"/>
    <w:rsid w:val="00DC48F7"/>
    <w:rsid w:val="00DC4AF8"/>
    <w:rsid w:val="00DC4B1A"/>
    <w:rsid w:val="00DC4B70"/>
    <w:rsid w:val="00DC4BE9"/>
    <w:rsid w:val="00DC4DA6"/>
    <w:rsid w:val="00DC4E11"/>
    <w:rsid w:val="00DC4E69"/>
    <w:rsid w:val="00DC4F11"/>
    <w:rsid w:val="00DC4F34"/>
    <w:rsid w:val="00DC4F44"/>
    <w:rsid w:val="00DC4F4E"/>
    <w:rsid w:val="00DC5530"/>
    <w:rsid w:val="00DC561C"/>
    <w:rsid w:val="00DC5656"/>
    <w:rsid w:val="00DC56BD"/>
    <w:rsid w:val="00DC571C"/>
    <w:rsid w:val="00DC58BB"/>
    <w:rsid w:val="00DC5B32"/>
    <w:rsid w:val="00DC5B6C"/>
    <w:rsid w:val="00DC5B9C"/>
    <w:rsid w:val="00DC5C40"/>
    <w:rsid w:val="00DC5C52"/>
    <w:rsid w:val="00DC5CD2"/>
    <w:rsid w:val="00DC5E5E"/>
    <w:rsid w:val="00DC6356"/>
    <w:rsid w:val="00DC6399"/>
    <w:rsid w:val="00DC644F"/>
    <w:rsid w:val="00DC6549"/>
    <w:rsid w:val="00DC657E"/>
    <w:rsid w:val="00DC679D"/>
    <w:rsid w:val="00DC6954"/>
    <w:rsid w:val="00DC6AA8"/>
    <w:rsid w:val="00DC6AFE"/>
    <w:rsid w:val="00DC7010"/>
    <w:rsid w:val="00DC7021"/>
    <w:rsid w:val="00DC7043"/>
    <w:rsid w:val="00DC726A"/>
    <w:rsid w:val="00DC72DF"/>
    <w:rsid w:val="00DC7927"/>
    <w:rsid w:val="00DC7A02"/>
    <w:rsid w:val="00DC7CAB"/>
    <w:rsid w:val="00DC7D1E"/>
    <w:rsid w:val="00DC7FA8"/>
    <w:rsid w:val="00DD0127"/>
    <w:rsid w:val="00DD060F"/>
    <w:rsid w:val="00DD07B1"/>
    <w:rsid w:val="00DD07D0"/>
    <w:rsid w:val="00DD0951"/>
    <w:rsid w:val="00DD0AA4"/>
    <w:rsid w:val="00DD0C0B"/>
    <w:rsid w:val="00DD109E"/>
    <w:rsid w:val="00DD110F"/>
    <w:rsid w:val="00DD1A6A"/>
    <w:rsid w:val="00DD22DF"/>
    <w:rsid w:val="00DD23AA"/>
    <w:rsid w:val="00DD25CC"/>
    <w:rsid w:val="00DD26E5"/>
    <w:rsid w:val="00DD289F"/>
    <w:rsid w:val="00DD298B"/>
    <w:rsid w:val="00DD2B1F"/>
    <w:rsid w:val="00DD2BEA"/>
    <w:rsid w:val="00DD320D"/>
    <w:rsid w:val="00DD3334"/>
    <w:rsid w:val="00DD33D6"/>
    <w:rsid w:val="00DD352A"/>
    <w:rsid w:val="00DD35E1"/>
    <w:rsid w:val="00DD36EB"/>
    <w:rsid w:val="00DD3A68"/>
    <w:rsid w:val="00DD3B14"/>
    <w:rsid w:val="00DD3B21"/>
    <w:rsid w:val="00DD3BEF"/>
    <w:rsid w:val="00DD3EFB"/>
    <w:rsid w:val="00DD4016"/>
    <w:rsid w:val="00DD4135"/>
    <w:rsid w:val="00DD4298"/>
    <w:rsid w:val="00DD439D"/>
    <w:rsid w:val="00DD43B1"/>
    <w:rsid w:val="00DD4A69"/>
    <w:rsid w:val="00DD4D36"/>
    <w:rsid w:val="00DD523F"/>
    <w:rsid w:val="00DD52FB"/>
    <w:rsid w:val="00DD538F"/>
    <w:rsid w:val="00DD5A67"/>
    <w:rsid w:val="00DD5EC8"/>
    <w:rsid w:val="00DD6010"/>
    <w:rsid w:val="00DD640A"/>
    <w:rsid w:val="00DD6524"/>
    <w:rsid w:val="00DD688F"/>
    <w:rsid w:val="00DD69AA"/>
    <w:rsid w:val="00DD69E9"/>
    <w:rsid w:val="00DD6B86"/>
    <w:rsid w:val="00DD6F6A"/>
    <w:rsid w:val="00DD6FEA"/>
    <w:rsid w:val="00DD7091"/>
    <w:rsid w:val="00DD74AB"/>
    <w:rsid w:val="00DD759C"/>
    <w:rsid w:val="00DD7791"/>
    <w:rsid w:val="00DD78AD"/>
    <w:rsid w:val="00DD794E"/>
    <w:rsid w:val="00DD7A40"/>
    <w:rsid w:val="00DD7A71"/>
    <w:rsid w:val="00DD7B5A"/>
    <w:rsid w:val="00DE006C"/>
    <w:rsid w:val="00DE014D"/>
    <w:rsid w:val="00DE028C"/>
    <w:rsid w:val="00DE0365"/>
    <w:rsid w:val="00DE03FD"/>
    <w:rsid w:val="00DE0602"/>
    <w:rsid w:val="00DE089D"/>
    <w:rsid w:val="00DE08C0"/>
    <w:rsid w:val="00DE0A83"/>
    <w:rsid w:val="00DE0E3F"/>
    <w:rsid w:val="00DE0FC3"/>
    <w:rsid w:val="00DE1230"/>
    <w:rsid w:val="00DE1506"/>
    <w:rsid w:val="00DE169F"/>
    <w:rsid w:val="00DE17D9"/>
    <w:rsid w:val="00DE18E6"/>
    <w:rsid w:val="00DE1BC7"/>
    <w:rsid w:val="00DE2415"/>
    <w:rsid w:val="00DE246B"/>
    <w:rsid w:val="00DE24F9"/>
    <w:rsid w:val="00DE2624"/>
    <w:rsid w:val="00DE2BF7"/>
    <w:rsid w:val="00DE2C52"/>
    <w:rsid w:val="00DE2D2F"/>
    <w:rsid w:val="00DE2DAD"/>
    <w:rsid w:val="00DE2DEF"/>
    <w:rsid w:val="00DE2EF0"/>
    <w:rsid w:val="00DE2F6D"/>
    <w:rsid w:val="00DE2FD2"/>
    <w:rsid w:val="00DE33E8"/>
    <w:rsid w:val="00DE33EB"/>
    <w:rsid w:val="00DE3559"/>
    <w:rsid w:val="00DE357B"/>
    <w:rsid w:val="00DE35B8"/>
    <w:rsid w:val="00DE369C"/>
    <w:rsid w:val="00DE370C"/>
    <w:rsid w:val="00DE3E57"/>
    <w:rsid w:val="00DE3EB5"/>
    <w:rsid w:val="00DE3F03"/>
    <w:rsid w:val="00DE4028"/>
    <w:rsid w:val="00DE40A2"/>
    <w:rsid w:val="00DE4262"/>
    <w:rsid w:val="00DE4271"/>
    <w:rsid w:val="00DE4275"/>
    <w:rsid w:val="00DE46FC"/>
    <w:rsid w:val="00DE4770"/>
    <w:rsid w:val="00DE48AC"/>
    <w:rsid w:val="00DE4A14"/>
    <w:rsid w:val="00DE4B1B"/>
    <w:rsid w:val="00DE4B39"/>
    <w:rsid w:val="00DE4B3A"/>
    <w:rsid w:val="00DE4C8B"/>
    <w:rsid w:val="00DE4FF9"/>
    <w:rsid w:val="00DE519F"/>
    <w:rsid w:val="00DE51A3"/>
    <w:rsid w:val="00DE523A"/>
    <w:rsid w:val="00DE5399"/>
    <w:rsid w:val="00DE539B"/>
    <w:rsid w:val="00DE53F5"/>
    <w:rsid w:val="00DE540A"/>
    <w:rsid w:val="00DE558B"/>
    <w:rsid w:val="00DE56CD"/>
    <w:rsid w:val="00DE5D9E"/>
    <w:rsid w:val="00DE5E25"/>
    <w:rsid w:val="00DE5F35"/>
    <w:rsid w:val="00DE5FFA"/>
    <w:rsid w:val="00DE6698"/>
    <w:rsid w:val="00DE66C6"/>
    <w:rsid w:val="00DE679D"/>
    <w:rsid w:val="00DE68E1"/>
    <w:rsid w:val="00DE693C"/>
    <w:rsid w:val="00DE6972"/>
    <w:rsid w:val="00DE6A40"/>
    <w:rsid w:val="00DE6BAE"/>
    <w:rsid w:val="00DE6C77"/>
    <w:rsid w:val="00DE6C88"/>
    <w:rsid w:val="00DE6ED9"/>
    <w:rsid w:val="00DE6F3F"/>
    <w:rsid w:val="00DE6F67"/>
    <w:rsid w:val="00DE6FC2"/>
    <w:rsid w:val="00DE6FFF"/>
    <w:rsid w:val="00DE701D"/>
    <w:rsid w:val="00DE70BB"/>
    <w:rsid w:val="00DE70C0"/>
    <w:rsid w:val="00DE7106"/>
    <w:rsid w:val="00DE72F5"/>
    <w:rsid w:val="00DE743E"/>
    <w:rsid w:val="00DE7698"/>
    <w:rsid w:val="00DE784B"/>
    <w:rsid w:val="00DE7892"/>
    <w:rsid w:val="00DE7D08"/>
    <w:rsid w:val="00DE7D0C"/>
    <w:rsid w:val="00DE7F07"/>
    <w:rsid w:val="00DE7F5B"/>
    <w:rsid w:val="00DF0144"/>
    <w:rsid w:val="00DF0316"/>
    <w:rsid w:val="00DF03F7"/>
    <w:rsid w:val="00DF07B9"/>
    <w:rsid w:val="00DF0827"/>
    <w:rsid w:val="00DF08B2"/>
    <w:rsid w:val="00DF0A7B"/>
    <w:rsid w:val="00DF0AC4"/>
    <w:rsid w:val="00DF0D13"/>
    <w:rsid w:val="00DF10BA"/>
    <w:rsid w:val="00DF118E"/>
    <w:rsid w:val="00DF1265"/>
    <w:rsid w:val="00DF1928"/>
    <w:rsid w:val="00DF1960"/>
    <w:rsid w:val="00DF1E83"/>
    <w:rsid w:val="00DF1EF3"/>
    <w:rsid w:val="00DF1F00"/>
    <w:rsid w:val="00DF2307"/>
    <w:rsid w:val="00DF2654"/>
    <w:rsid w:val="00DF2E75"/>
    <w:rsid w:val="00DF32F8"/>
    <w:rsid w:val="00DF342B"/>
    <w:rsid w:val="00DF3558"/>
    <w:rsid w:val="00DF3718"/>
    <w:rsid w:val="00DF37B1"/>
    <w:rsid w:val="00DF3BE7"/>
    <w:rsid w:val="00DF3C28"/>
    <w:rsid w:val="00DF3E5B"/>
    <w:rsid w:val="00DF3F4E"/>
    <w:rsid w:val="00DF43FC"/>
    <w:rsid w:val="00DF44FE"/>
    <w:rsid w:val="00DF4655"/>
    <w:rsid w:val="00DF4BB5"/>
    <w:rsid w:val="00DF4D9A"/>
    <w:rsid w:val="00DF4E6E"/>
    <w:rsid w:val="00DF4F3F"/>
    <w:rsid w:val="00DF51A5"/>
    <w:rsid w:val="00DF51CA"/>
    <w:rsid w:val="00DF5364"/>
    <w:rsid w:val="00DF5647"/>
    <w:rsid w:val="00DF5863"/>
    <w:rsid w:val="00DF595A"/>
    <w:rsid w:val="00DF5D1E"/>
    <w:rsid w:val="00DF6043"/>
    <w:rsid w:val="00DF6056"/>
    <w:rsid w:val="00DF612D"/>
    <w:rsid w:val="00DF62DF"/>
    <w:rsid w:val="00DF62F9"/>
    <w:rsid w:val="00DF6948"/>
    <w:rsid w:val="00DF6B07"/>
    <w:rsid w:val="00DF6D58"/>
    <w:rsid w:val="00DF7133"/>
    <w:rsid w:val="00DF7521"/>
    <w:rsid w:val="00DF77F8"/>
    <w:rsid w:val="00DF7863"/>
    <w:rsid w:val="00DF7A0C"/>
    <w:rsid w:val="00DF7B39"/>
    <w:rsid w:val="00DF7C33"/>
    <w:rsid w:val="00DF7DE2"/>
    <w:rsid w:val="00DF7E3E"/>
    <w:rsid w:val="00E000DB"/>
    <w:rsid w:val="00E0017C"/>
    <w:rsid w:val="00E0027B"/>
    <w:rsid w:val="00E002B0"/>
    <w:rsid w:val="00E002E0"/>
    <w:rsid w:val="00E0067D"/>
    <w:rsid w:val="00E00719"/>
    <w:rsid w:val="00E00774"/>
    <w:rsid w:val="00E00939"/>
    <w:rsid w:val="00E00B44"/>
    <w:rsid w:val="00E00CE2"/>
    <w:rsid w:val="00E00DCF"/>
    <w:rsid w:val="00E00EB7"/>
    <w:rsid w:val="00E0113B"/>
    <w:rsid w:val="00E013BC"/>
    <w:rsid w:val="00E0152E"/>
    <w:rsid w:val="00E01541"/>
    <w:rsid w:val="00E01C0F"/>
    <w:rsid w:val="00E01CB8"/>
    <w:rsid w:val="00E01D61"/>
    <w:rsid w:val="00E01DC8"/>
    <w:rsid w:val="00E01DDB"/>
    <w:rsid w:val="00E02002"/>
    <w:rsid w:val="00E02364"/>
    <w:rsid w:val="00E023E2"/>
    <w:rsid w:val="00E0247F"/>
    <w:rsid w:val="00E02852"/>
    <w:rsid w:val="00E028FB"/>
    <w:rsid w:val="00E029D6"/>
    <w:rsid w:val="00E02B4A"/>
    <w:rsid w:val="00E02BE5"/>
    <w:rsid w:val="00E02C08"/>
    <w:rsid w:val="00E02F38"/>
    <w:rsid w:val="00E0330D"/>
    <w:rsid w:val="00E0339B"/>
    <w:rsid w:val="00E03418"/>
    <w:rsid w:val="00E03638"/>
    <w:rsid w:val="00E03884"/>
    <w:rsid w:val="00E038C8"/>
    <w:rsid w:val="00E03AE8"/>
    <w:rsid w:val="00E0428E"/>
    <w:rsid w:val="00E05146"/>
    <w:rsid w:val="00E05167"/>
    <w:rsid w:val="00E0530F"/>
    <w:rsid w:val="00E053F1"/>
    <w:rsid w:val="00E05486"/>
    <w:rsid w:val="00E05745"/>
    <w:rsid w:val="00E05921"/>
    <w:rsid w:val="00E059CF"/>
    <w:rsid w:val="00E05AA5"/>
    <w:rsid w:val="00E05B9D"/>
    <w:rsid w:val="00E05E8B"/>
    <w:rsid w:val="00E05FFC"/>
    <w:rsid w:val="00E0620C"/>
    <w:rsid w:val="00E06234"/>
    <w:rsid w:val="00E06468"/>
    <w:rsid w:val="00E066BD"/>
    <w:rsid w:val="00E06921"/>
    <w:rsid w:val="00E06A7C"/>
    <w:rsid w:val="00E06AA6"/>
    <w:rsid w:val="00E06ADC"/>
    <w:rsid w:val="00E06C16"/>
    <w:rsid w:val="00E06E94"/>
    <w:rsid w:val="00E07248"/>
    <w:rsid w:val="00E073D4"/>
    <w:rsid w:val="00E07446"/>
    <w:rsid w:val="00E07802"/>
    <w:rsid w:val="00E07841"/>
    <w:rsid w:val="00E07E73"/>
    <w:rsid w:val="00E07F50"/>
    <w:rsid w:val="00E10012"/>
    <w:rsid w:val="00E101F6"/>
    <w:rsid w:val="00E10217"/>
    <w:rsid w:val="00E10372"/>
    <w:rsid w:val="00E105E9"/>
    <w:rsid w:val="00E107B9"/>
    <w:rsid w:val="00E10947"/>
    <w:rsid w:val="00E10ADE"/>
    <w:rsid w:val="00E10CCB"/>
    <w:rsid w:val="00E10E0F"/>
    <w:rsid w:val="00E10F91"/>
    <w:rsid w:val="00E1104C"/>
    <w:rsid w:val="00E11125"/>
    <w:rsid w:val="00E111A8"/>
    <w:rsid w:val="00E112BE"/>
    <w:rsid w:val="00E1138E"/>
    <w:rsid w:val="00E11496"/>
    <w:rsid w:val="00E115E1"/>
    <w:rsid w:val="00E116B1"/>
    <w:rsid w:val="00E11823"/>
    <w:rsid w:val="00E11838"/>
    <w:rsid w:val="00E11BB3"/>
    <w:rsid w:val="00E11BE6"/>
    <w:rsid w:val="00E12002"/>
    <w:rsid w:val="00E12021"/>
    <w:rsid w:val="00E12126"/>
    <w:rsid w:val="00E1274A"/>
    <w:rsid w:val="00E12961"/>
    <w:rsid w:val="00E12D22"/>
    <w:rsid w:val="00E13352"/>
    <w:rsid w:val="00E1335E"/>
    <w:rsid w:val="00E13380"/>
    <w:rsid w:val="00E135FE"/>
    <w:rsid w:val="00E1361B"/>
    <w:rsid w:val="00E13810"/>
    <w:rsid w:val="00E13830"/>
    <w:rsid w:val="00E13998"/>
    <w:rsid w:val="00E13A19"/>
    <w:rsid w:val="00E13AC7"/>
    <w:rsid w:val="00E13BE4"/>
    <w:rsid w:val="00E13D30"/>
    <w:rsid w:val="00E13EE3"/>
    <w:rsid w:val="00E13F4D"/>
    <w:rsid w:val="00E13F52"/>
    <w:rsid w:val="00E13FE4"/>
    <w:rsid w:val="00E140CE"/>
    <w:rsid w:val="00E14154"/>
    <w:rsid w:val="00E143A1"/>
    <w:rsid w:val="00E143BD"/>
    <w:rsid w:val="00E1447D"/>
    <w:rsid w:val="00E1457A"/>
    <w:rsid w:val="00E145B3"/>
    <w:rsid w:val="00E147C5"/>
    <w:rsid w:val="00E14D3B"/>
    <w:rsid w:val="00E14D67"/>
    <w:rsid w:val="00E14D81"/>
    <w:rsid w:val="00E151C4"/>
    <w:rsid w:val="00E1522B"/>
    <w:rsid w:val="00E15512"/>
    <w:rsid w:val="00E1558C"/>
    <w:rsid w:val="00E1564E"/>
    <w:rsid w:val="00E1572D"/>
    <w:rsid w:val="00E1581F"/>
    <w:rsid w:val="00E15CC2"/>
    <w:rsid w:val="00E15D84"/>
    <w:rsid w:val="00E1600E"/>
    <w:rsid w:val="00E16128"/>
    <w:rsid w:val="00E16419"/>
    <w:rsid w:val="00E164DA"/>
    <w:rsid w:val="00E1657D"/>
    <w:rsid w:val="00E166FB"/>
    <w:rsid w:val="00E16882"/>
    <w:rsid w:val="00E16B0D"/>
    <w:rsid w:val="00E16F4C"/>
    <w:rsid w:val="00E16FB1"/>
    <w:rsid w:val="00E172A8"/>
    <w:rsid w:val="00E172F3"/>
    <w:rsid w:val="00E17356"/>
    <w:rsid w:val="00E17374"/>
    <w:rsid w:val="00E1778B"/>
    <w:rsid w:val="00E177E5"/>
    <w:rsid w:val="00E17829"/>
    <w:rsid w:val="00E17B5C"/>
    <w:rsid w:val="00E17E79"/>
    <w:rsid w:val="00E200DB"/>
    <w:rsid w:val="00E20291"/>
    <w:rsid w:val="00E202C9"/>
    <w:rsid w:val="00E203E5"/>
    <w:rsid w:val="00E204B2"/>
    <w:rsid w:val="00E20518"/>
    <w:rsid w:val="00E207BF"/>
    <w:rsid w:val="00E208F9"/>
    <w:rsid w:val="00E20DF1"/>
    <w:rsid w:val="00E21283"/>
    <w:rsid w:val="00E212E0"/>
    <w:rsid w:val="00E2136B"/>
    <w:rsid w:val="00E215AD"/>
    <w:rsid w:val="00E21690"/>
    <w:rsid w:val="00E2177E"/>
    <w:rsid w:val="00E2182E"/>
    <w:rsid w:val="00E21BF3"/>
    <w:rsid w:val="00E21D7E"/>
    <w:rsid w:val="00E21DE4"/>
    <w:rsid w:val="00E2217C"/>
    <w:rsid w:val="00E221B0"/>
    <w:rsid w:val="00E224A5"/>
    <w:rsid w:val="00E225E8"/>
    <w:rsid w:val="00E227D9"/>
    <w:rsid w:val="00E227F4"/>
    <w:rsid w:val="00E229CE"/>
    <w:rsid w:val="00E22CBC"/>
    <w:rsid w:val="00E22D34"/>
    <w:rsid w:val="00E23521"/>
    <w:rsid w:val="00E23851"/>
    <w:rsid w:val="00E23A87"/>
    <w:rsid w:val="00E23B40"/>
    <w:rsid w:val="00E23BDE"/>
    <w:rsid w:val="00E23E0B"/>
    <w:rsid w:val="00E23FFD"/>
    <w:rsid w:val="00E24032"/>
    <w:rsid w:val="00E2422F"/>
    <w:rsid w:val="00E24349"/>
    <w:rsid w:val="00E24532"/>
    <w:rsid w:val="00E24584"/>
    <w:rsid w:val="00E24608"/>
    <w:rsid w:val="00E247CC"/>
    <w:rsid w:val="00E248E7"/>
    <w:rsid w:val="00E249F4"/>
    <w:rsid w:val="00E24BEE"/>
    <w:rsid w:val="00E24CED"/>
    <w:rsid w:val="00E24D2E"/>
    <w:rsid w:val="00E24D74"/>
    <w:rsid w:val="00E24D78"/>
    <w:rsid w:val="00E24EB2"/>
    <w:rsid w:val="00E2512F"/>
    <w:rsid w:val="00E25360"/>
    <w:rsid w:val="00E2542B"/>
    <w:rsid w:val="00E25542"/>
    <w:rsid w:val="00E2565E"/>
    <w:rsid w:val="00E25829"/>
    <w:rsid w:val="00E25A15"/>
    <w:rsid w:val="00E25A36"/>
    <w:rsid w:val="00E25ABB"/>
    <w:rsid w:val="00E25B7B"/>
    <w:rsid w:val="00E25B81"/>
    <w:rsid w:val="00E25B89"/>
    <w:rsid w:val="00E25B9C"/>
    <w:rsid w:val="00E25CFD"/>
    <w:rsid w:val="00E25D55"/>
    <w:rsid w:val="00E25EAD"/>
    <w:rsid w:val="00E26222"/>
    <w:rsid w:val="00E2624B"/>
    <w:rsid w:val="00E2638D"/>
    <w:rsid w:val="00E263A4"/>
    <w:rsid w:val="00E26466"/>
    <w:rsid w:val="00E26741"/>
    <w:rsid w:val="00E267CF"/>
    <w:rsid w:val="00E267F3"/>
    <w:rsid w:val="00E268CB"/>
    <w:rsid w:val="00E26A62"/>
    <w:rsid w:val="00E26AB1"/>
    <w:rsid w:val="00E26AB4"/>
    <w:rsid w:val="00E26B8D"/>
    <w:rsid w:val="00E26BB8"/>
    <w:rsid w:val="00E26CA8"/>
    <w:rsid w:val="00E26DAF"/>
    <w:rsid w:val="00E26E48"/>
    <w:rsid w:val="00E26ED3"/>
    <w:rsid w:val="00E26EFD"/>
    <w:rsid w:val="00E270E4"/>
    <w:rsid w:val="00E27426"/>
    <w:rsid w:val="00E275DC"/>
    <w:rsid w:val="00E27690"/>
    <w:rsid w:val="00E2776E"/>
    <w:rsid w:val="00E27C3F"/>
    <w:rsid w:val="00E27F05"/>
    <w:rsid w:val="00E27F50"/>
    <w:rsid w:val="00E3014D"/>
    <w:rsid w:val="00E30606"/>
    <w:rsid w:val="00E30799"/>
    <w:rsid w:val="00E309D7"/>
    <w:rsid w:val="00E30DB3"/>
    <w:rsid w:val="00E30E10"/>
    <w:rsid w:val="00E30EC3"/>
    <w:rsid w:val="00E31138"/>
    <w:rsid w:val="00E311CB"/>
    <w:rsid w:val="00E3137C"/>
    <w:rsid w:val="00E3144F"/>
    <w:rsid w:val="00E31854"/>
    <w:rsid w:val="00E318C1"/>
    <w:rsid w:val="00E31A7F"/>
    <w:rsid w:val="00E31E4C"/>
    <w:rsid w:val="00E31EB1"/>
    <w:rsid w:val="00E320C0"/>
    <w:rsid w:val="00E32269"/>
    <w:rsid w:val="00E3235D"/>
    <w:rsid w:val="00E32980"/>
    <w:rsid w:val="00E32A59"/>
    <w:rsid w:val="00E32DDF"/>
    <w:rsid w:val="00E32E26"/>
    <w:rsid w:val="00E32EC3"/>
    <w:rsid w:val="00E32F3B"/>
    <w:rsid w:val="00E33207"/>
    <w:rsid w:val="00E33594"/>
    <w:rsid w:val="00E335C1"/>
    <w:rsid w:val="00E3361A"/>
    <w:rsid w:val="00E33659"/>
    <w:rsid w:val="00E337B1"/>
    <w:rsid w:val="00E33A3D"/>
    <w:rsid w:val="00E33DAB"/>
    <w:rsid w:val="00E33EA6"/>
    <w:rsid w:val="00E3418D"/>
    <w:rsid w:val="00E34422"/>
    <w:rsid w:val="00E3448E"/>
    <w:rsid w:val="00E34639"/>
    <w:rsid w:val="00E347A6"/>
    <w:rsid w:val="00E34A45"/>
    <w:rsid w:val="00E34A7E"/>
    <w:rsid w:val="00E34C01"/>
    <w:rsid w:val="00E34D02"/>
    <w:rsid w:val="00E34EBF"/>
    <w:rsid w:val="00E34FB7"/>
    <w:rsid w:val="00E350B6"/>
    <w:rsid w:val="00E35189"/>
    <w:rsid w:val="00E351F7"/>
    <w:rsid w:val="00E35235"/>
    <w:rsid w:val="00E356A4"/>
    <w:rsid w:val="00E356AC"/>
    <w:rsid w:val="00E35980"/>
    <w:rsid w:val="00E35AFE"/>
    <w:rsid w:val="00E35B4C"/>
    <w:rsid w:val="00E35CBD"/>
    <w:rsid w:val="00E35D56"/>
    <w:rsid w:val="00E35D8F"/>
    <w:rsid w:val="00E35EA6"/>
    <w:rsid w:val="00E362C3"/>
    <w:rsid w:val="00E36404"/>
    <w:rsid w:val="00E364AD"/>
    <w:rsid w:val="00E364DE"/>
    <w:rsid w:val="00E36622"/>
    <w:rsid w:val="00E368DE"/>
    <w:rsid w:val="00E369C2"/>
    <w:rsid w:val="00E36B5C"/>
    <w:rsid w:val="00E36EE8"/>
    <w:rsid w:val="00E3717C"/>
    <w:rsid w:val="00E371F5"/>
    <w:rsid w:val="00E37218"/>
    <w:rsid w:val="00E372F7"/>
    <w:rsid w:val="00E37347"/>
    <w:rsid w:val="00E37412"/>
    <w:rsid w:val="00E37465"/>
    <w:rsid w:val="00E3752D"/>
    <w:rsid w:val="00E3754A"/>
    <w:rsid w:val="00E3765A"/>
    <w:rsid w:val="00E3775B"/>
    <w:rsid w:val="00E37938"/>
    <w:rsid w:val="00E403EA"/>
    <w:rsid w:val="00E4086B"/>
    <w:rsid w:val="00E409C3"/>
    <w:rsid w:val="00E40AEE"/>
    <w:rsid w:val="00E40BD9"/>
    <w:rsid w:val="00E40CBE"/>
    <w:rsid w:val="00E411FC"/>
    <w:rsid w:val="00E41223"/>
    <w:rsid w:val="00E4128B"/>
    <w:rsid w:val="00E4165E"/>
    <w:rsid w:val="00E4171E"/>
    <w:rsid w:val="00E418ED"/>
    <w:rsid w:val="00E41BC9"/>
    <w:rsid w:val="00E41F09"/>
    <w:rsid w:val="00E420C3"/>
    <w:rsid w:val="00E426DB"/>
    <w:rsid w:val="00E42922"/>
    <w:rsid w:val="00E42ABD"/>
    <w:rsid w:val="00E42AE6"/>
    <w:rsid w:val="00E42B33"/>
    <w:rsid w:val="00E42C10"/>
    <w:rsid w:val="00E42E15"/>
    <w:rsid w:val="00E42F42"/>
    <w:rsid w:val="00E4318B"/>
    <w:rsid w:val="00E43688"/>
    <w:rsid w:val="00E437BF"/>
    <w:rsid w:val="00E43AD9"/>
    <w:rsid w:val="00E43B1C"/>
    <w:rsid w:val="00E43B7C"/>
    <w:rsid w:val="00E43C05"/>
    <w:rsid w:val="00E43F3E"/>
    <w:rsid w:val="00E43F70"/>
    <w:rsid w:val="00E440A3"/>
    <w:rsid w:val="00E4418F"/>
    <w:rsid w:val="00E44359"/>
    <w:rsid w:val="00E447BB"/>
    <w:rsid w:val="00E44871"/>
    <w:rsid w:val="00E449BF"/>
    <w:rsid w:val="00E449C1"/>
    <w:rsid w:val="00E44A79"/>
    <w:rsid w:val="00E44D05"/>
    <w:rsid w:val="00E44D6C"/>
    <w:rsid w:val="00E44EA4"/>
    <w:rsid w:val="00E44F22"/>
    <w:rsid w:val="00E45116"/>
    <w:rsid w:val="00E45278"/>
    <w:rsid w:val="00E453AC"/>
    <w:rsid w:val="00E45709"/>
    <w:rsid w:val="00E45A05"/>
    <w:rsid w:val="00E45C7B"/>
    <w:rsid w:val="00E45CA5"/>
    <w:rsid w:val="00E45D47"/>
    <w:rsid w:val="00E45EFC"/>
    <w:rsid w:val="00E46001"/>
    <w:rsid w:val="00E460CC"/>
    <w:rsid w:val="00E460FE"/>
    <w:rsid w:val="00E46461"/>
    <w:rsid w:val="00E46490"/>
    <w:rsid w:val="00E46895"/>
    <w:rsid w:val="00E46C0B"/>
    <w:rsid w:val="00E46C57"/>
    <w:rsid w:val="00E46D7C"/>
    <w:rsid w:val="00E46F10"/>
    <w:rsid w:val="00E4711A"/>
    <w:rsid w:val="00E4717D"/>
    <w:rsid w:val="00E471E8"/>
    <w:rsid w:val="00E473DA"/>
    <w:rsid w:val="00E476BA"/>
    <w:rsid w:val="00E47A58"/>
    <w:rsid w:val="00E47AC9"/>
    <w:rsid w:val="00E47C94"/>
    <w:rsid w:val="00E47DE1"/>
    <w:rsid w:val="00E47E66"/>
    <w:rsid w:val="00E50266"/>
    <w:rsid w:val="00E50399"/>
    <w:rsid w:val="00E5068E"/>
    <w:rsid w:val="00E507DF"/>
    <w:rsid w:val="00E50844"/>
    <w:rsid w:val="00E50915"/>
    <w:rsid w:val="00E50C39"/>
    <w:rsid w:val="00E50C8E"/>
    <w:rsid w:val="00E50C94"/>
    <w:rsid w:val="00E50EDD"/>
    <w:rsid w:val="00E5103C"/>
    <w:rsid w:val="00E515D4"/>
    <w:rsid w:val="00E517BD"/>
    <w:rsid w:val="00E519D4"/>
    <w:rsid w:val="00E51AD9"/>
    <w:rsid w:val="00E51B74"/>
    <w:rsid w:val="00E51C37"/>
    <w:rsid w:val="00E51EBE"/>
    <w:rsid w:val="00E523E8"/>
    <w:rsid w:val="00E52569"/>
    <w:rsid w:val="00E5260A"/>
    <w:rsid w:val="00E52775"/>
    <w:rsid w:val="00E527C1"/>
    <w:rsid w:val="00E5289B"/>
    <w:rsid w:val="00E52A93"/>
    <w:rsid w:val="00E52AAA"/>
    <w:rsid w:val="00E52C00"/>
    <w:rsid w:val="00E52DCB"/>
    <w:rsid w:val="00E52F86"/>
    <w:rsid w:val="00E53166"/>
    <w:rsid w:val="00E5332D"/>
    <w:rsid w:val="00E534C2"/>
    <w:rsid w:val="00E5377F"/>
    <w:rsid w:val="00E537FD"/>
    <w:rsid w:val="00E53B3F"/>
    <w:rsid w:val="00E53B87"/>
    <w:rsid w:val="00E53D45"/>
    <w:rsid w:val="00E54089"/>
    <w:rsid w:val="00E5426F"/>
    <w:rsid w:val="00E54280"/>
    <w:rsid w:val="00E545C4"/>
    <w:rsid w:val="00E54807"/>
    <w:rsid w:val="00E548B6"/>
    <w:rsid w:val="00E54B49"/>
    <w:rsid w:val="00E55139"/>
    <w:rsid w:val="00E551A0"/>
    <w:rsid w:val="00E553C3"/>
    <w:rsid w:val="00E55904"/>
    <w:rsid w:val="00E55C3B"/>
    <w:rsid w:val="00E55E9A"/>
    <w:rsid w:val="00E55F5E"/>
    <w:rsid w:val="00E560A9"/>
    <w:rsid w:val="00E560B6"/>
    <w:rsid w:val="00E56152"/>
    <w:rsid w:val="00E562E7"/>
    <w:rsid w:val="00E56316"/>
    <w:rsid w:val="00E568C0"/>
    <w:rsid w:val="00E568EC"/>
    <w:rsid w:val="00E569D2"/>
    <w:rsid w:val="00E56A16"/>
    <w:rsid w:val="00E56C33"/>
    <w:rsid w:val="00E56E3D"/>
    <w:rsid w:val="00E56FC0"/>
    <w:rsid w:val="00E575A5"/>
    <w:rsid w:val="00E57CDA"/>
    <w:rsid w:val="00E57EDF"/>
    <w:rsid w:val="00E60082"/>
    <w:rsid w:val="00E600EB"/>
    <w:rsid w:val="00E602CC"/>
    <w:rsid w:val="00E60556"/>
    <w:rsid w:val="00E60649"/>
    <w:rsid w:val="00E60662"/>
    <w:rsid w:val="00E608BC"/>
    <w:rsid w:val="00E6094D"/>
    <w:rsid w:val="00E60B88"/>
    <w:rsid w:val="00E60DE2"/>
    <w:rsid w:val="00E60F4D"/>
    <w:rsid w:val="00E60FF5"/>
    <w:rsid w:val="00E61075"/>
    <w:rsid w:val="00E61172"/>
    <w:rsid w:val="00E61236"/>
    <w:rsid w:val="00E6136E"/>
    <w:rsid w:val="00E61404"/>
    <w:rsid w:val="00E6176A"/>
    <w:rsid w:val="00E618B6"/>
    <w:rsid w:val="00E61926"/>
    <w:rsid w:val="00E61A14"/>
    <w:rsid w:val="00E61BBF"/>
    <w:rsid w:val="00E61C61"/>
    <w:rsid w:val="00E61CEB"/>
    <w:rsid w:val="00E61DC1"/>
    <w:rsid w:val="00E61E6D"/>
    <w:rsid w:val="00E61E77"/>
    <w:rsid w:val="00E62025"/>
    <w:rsid w:val="00E621AE"/>
    <w:rsid w:val="00E62272"/>
    <w:rsid w:val="00E62430"/>
    <w:rsid w:val="00E6259F"/>
    <w:rsid w:val="00E62634"/>
    <w:rsid w:val="00E627CA"/>
    <w:rsid w:val="00E62807"/>
    <w:rsid w:val="00E62A5A"/>
    <w:rsid w:val="00E62D75"/>
    <w:rsid w:val="00E62DD2"/>
    <w:rsid w:val="00E62F6A"/>
    <w:rsid w:val="00E63329"/>
    <w:rsid w:val="00E633A2"/>
    <w:rsid w:val="00E6340C"/>
    <w:rsid w:val="00E634B4"/>
    <w:rsid w:val="00E6360D"/>
    <w:rsid w:val="00E6372F"/>
    <w:rsid w:val="00E6376B"/>
    <w:rsid w:val="00E637DB"/>
    <w:rsid w:val="00E63BB2"/>
    <w:rsid w:val="00E63DA6"/>
    <w:rsid w:val="00E63DE1"/>
    <w:rsid w:val="00E63ED0"/>
    <w:rsid w:val="00E642CF"/>
    <w:rsid w:val="00E6434B"/>
    <w:rsid w:val="00E64500"/>
    <w:rsid w:val="00E6464B"/>
    <w:rsid w:val="00E646C9"/>
    <w:rsid w:val="00E646D1"/>
    <w:rsid w:val="00E64733"/>
    <w:rsid w:val="00E64941"/>
    <w:rsid w:val="00E64B8B"/>
    <w:rsid w:val="00E64D55"/>
    <w:rsid w:val="00E64DD6"/>
    <w:rsid w:val="00E64F35"/>
    <w:rsid w:val="00E6513A"/>
    <w:rsid w:val="00E65161"/>
    <w:rsid w:val="00E652EB"/>
    <w:rsid w:val="00E6548F"/>
    <w:rsid w:val="00E654D6"/>
    <w:rsid w:val="00E655E1"/>
    <w:rsid w:val="00E65717"/>
    <w:rsid w:val="00E6587F"/>
    <w:rsid w:val="00E6590F"/>
    <w:rsid w:val="00E65A28"/>
    <w:rsid w:val="00E65A73"/>
    <w:rsid w:val="00E65AB2"/>
    <w:rsid w:val="00E65C60"/>
    <w:rsid w:val="00E65C7D"/>
    <w:rsid w:val="00E65CF0"/>
    <w:rsid w:val="00E65FC0"/>
    <w:rsid w:val="00E66392"/>
    <w:rsid w:val="00E6641A"/>
    <w:rsid w:val="00E66455"/>
    <w:rsid w:val="00E6690D"/>
    <w:rsid w:val="00E66E08"/>
    <w:rsid w:val="00E66E87"/>
    <w:rsid w:val="00E6758D"/>
    <w:rsid w:val="00E6769D"/>
    <w:rsid w:val="00E67851"/>
    <w:rsid w:val="00E67A06"/>
    <w:rsid w:val="00E67A89"/>
    <w:rsid w:val="00E67AC7"/>
    <w:rsid w:val="00E67BD1"/>
    <w:rsid w:val="00E67DCE"/>
    <w:rsid w:val="00E67E7D"/>
    <w:rsid w:val="00E67F63"/>
    <w:rsid w:val="00E70523"/>
    <w:rsid w:val="00E7074B"/>
    <w:rsid w:val="00E707EF"/>
    <w:rsid w:val="00E7097B"/>
    <w:rsid w:val="00E70C33"/>
    <w:rsid w:val="00E70CCE"/>
    <w:rsid w:val="00E70EA3"/>
    <w:rsid w:val="00E70EA5"/>
    <w:rsid w:val="00E70F35"/>
    <w:rsid w:val="00E711D5"/>
    <w:rsid w:val="00E71275"/>
    <w:rsid w:val="00E7136A"/>
    <w:rsid w:val="00E7165F"/>
    <w:rsid w:val="00E71777"/>
    <w:rsid w:val="00E7178C"/>
    <w:rsid w:val="00E71BD2"/>
    <w:rsid w:val="00E71C55"/>
    <w:rsid w:val="00E71CDE"/>
    <w:rsid w:val="00E71DC7"/>
    <w:rsid w:val="00E71F8D"/>
    <w:rsid w:val="00E72008"/>
    <w:rsid w:val="00E7218E"/>
    <w:rsid w:val="00E72200"/>
    <w:rsid w:val="00E722E5"/>
    <w:rsid w:val="00E725D4"/>
    <w:rsid w:val="00E72784"/>
    <w:rsid w:val="00E72A84"/>
    <w:rsid w:val="00E72B65"/>
    <w:rsid w:val="00E72F05"/>
    <w:rsid w:val="00E73349"/>
    <w:rsid w:val="00E7378A"/>
    <w:rsid w:val="00E7388C"/>
    <w:rsid w:val="00E738FF"/>
    <w:rsid w:val="00E7399A"/>
    <w:rsid w:val="00E73EC3"/>
    <w:rsid w:val="00E73ECA"/>
    <w:rsid w:val="00E74345"/>
    <w:rsid w:val="00E746C1"/>
    <w:rsid w:val="00E7472F"/>
    <w:rsid w:val="00E74B37"/>
    <w:rsid w:val="00E74E06"/>
    <w:rsid w:val="00E75282"/>
    <w:rsid w:val="00E752FD"/>
    <w:rsid w:val="00E75335"/>
    <w:rsid w:val="00E753B1"/>
    <w:rsid w:val="00E75531"/>
    <w:rsid w:val="00E7586B"/>
    <w:rsid w:val="00E75A5C"/>
    <w:rsid w:val="00E75C40"/>
    <w:rsid w:val="00E76005"/>
    <w:rsid w:val="00E76176"/>
    <w:rsid w:val="00E7620C"/>
    <w:rsid w:val="00E762E8"/>
    <w:rsid w:val="00E7642C"/>
    <w:rsid w:val="00E7676F"/>
    <w:rsid w:val="00E76779"/>
    <w:rsid w:val="00E767B4"/>
    <w:rsid w:val="00E7682A"/>
    <w:rsid w:val="00E7685C"/>
    <w:rsid w:val="00E76873"/>
    <w:rsid w:val="00E76963"/>
    <w:rsid w:val="00E76B53"/>
    <w:rsid w:val="00E76C3D"/>
    <w:rsid w:val="00E76C9C"/>
    <w:rsid w:val="00E76D36"/>
    <w:rsid w:val="00E76D3F"/>
    <w:rsid w:val="00E76DBF"/>
    <w:rsid w:val="00E76EE6"/>
    <w:rsid w:val="00E77120"/>
    <w:rsid w:val="00E775FF"/>
    <w:rsid w:val="00E77C31"/>
    <w:rsid w:val="00E77E06"/>
    <w:rsid w:val="00E77EED"/>
    <w:rsid w:val="00E8001A"/>
    <w:rsid w:val="00E800B9"/>
    <w:rsid w:val="00E80103"/>
    <w:rsid w:val="00E80107"/>
    <w:rsid w:val="00E802F5"/>
    <w:rsid w:val="00E8032D"/>
    <w:rsid w:val="00E80343"/>
    <w:rsid w:val="00E80360"/>
    <w:rsid w:val="00E80381"/>
    <w:rsid w:val="00E8055E"/>
    <w:rsid w:val="00E80857"/>
    <w:rsid w:val="00E809D7"/>
    <w:rsid w:val="00E80A0C"/>
    <w:rsid w:val="00E80AEE"/>
    <w:rsid w:val="00E80CEF"/>
    <w:rsid w:val="00E80F24"/>
    <w:rsid w:val="00E810BA"/>
    <w:rsid w:val="00E81243"/>
    <w:rsid w:val="00E8129A"/>
    <w:rsid w:val="00E81383"/>
    <w:rsid w:val="00E814E0"/>
    <w:rsid w:val="00E81529"/>
    <w:rsid w:val="00E816BA"/>
    <w:rsid w:val="00E819FB"/>
    <w:rsid w:val="00E81A5F"/>
    <w:rsid w:val="00E81CC8"/>
    <w:rsid w:val="00E81E00"/>
    <w:rsid w:val="00E81E8E"/>
    <w:rsid w:val="00E82415"/>
    <w:rsid w:val="00E82596"/>
    <w:rsid w:val="00E825A9"/>
    <w:rsid w:val="00E825DE"/>
    <w:rsid w:val="00E825EC"/>
    <w:rsid w:val="00E826E6"/>
    <w:rsid w:val="00E826EE"/>
    <w:rsid w:val="00E82715"/>
    <w:rsid w:val="00E8274C"/>
    <w:rsid w:val="00E82A83"/>
    <w:rsid w:val="00E82B98"/>
    <w:rsid w:val="00E82E21"/>
    <w:rsid w:val="00E82EAB"/>
    <w:rsid w:val="00E83265"/>
    <w:rsid w:val="00E8333F"/>
    <w:rsid w:val="00E8341C"/>
    <w:rsid w:val="00E834D8"/>
    <w:rsid w:val="00E8369F"/>
    <w:rsid w:val="00E83722"/>
    <w:rsid w:val="00E83C9E"/>
    <w:rsid w:val="00E83E00"/>
    <w:rsid w:val="00E83FC6"/>
    <w:rsid w:val="00E84069"/>
    <w:rsid w:val="00E8497A"/>
    <w:rsid w:val="00E84B21"/>
    <w:rsid w:val="00E84DBA"/>
    <w:rsid w:val="00E84FB9"/>
    <w:rsid w:val="00E84FE2"/>
    <w:rsid w:val="00E85049"/>
    <w:rsid w:val="00E850EF"/>
    <w:rsid w:val="00E85231"/>
    <w:rsid w:val="00E8548C"/>
    <w:rsid w:val="00E8552F"/>
    <w:rsid w:val="00E85619"/>
    <w:rsid w:val="00E85AED"/>
    <w:rsid w:val="00E85B96"/>
    <w:rsid w:val="00E85BB6"/>
    <w:rsid w:val="00E85CC0"/>
    <w:rsid w:val="00E85F75"/>
    <w:rsid w:val="00E86029"/>
    <w:rsid w:val="00E862F6"/>
    <w:rsid w:val="00E86486"/>
    <w:rsid w:val="00E86B77"/>
    <w:rsid w:val="00E86E4F"/>
    <w:rsid w:val="00E8709E"/>
    <w:rsid w:val="00E87254"/>
    <w:rsid w:val="00E872F6"/>
    <w:rsid w:val="00E87458"/>
    <w:rsid w:val="00E87844"/>
    <w:rsid w:val="00E8786B"/>
    <w:rsid w:val="00E87BE9"/>
    <w:rsid w:val="00E87CD6"/>
    <w:rsid w:val="00E87D51"/>
    <w:rsid w:val="00E87EA2"/>
    <w:rsid w:val="00E87F26"/>
    <w:rsid w:val="00E90150"/>
    <w:rsid w:val="00E9041B"/>
    <w:rsid w:val="00E9057B"/>
    <w:rsid w:val="00E909A4"/>
    <w:rsid w:val="00E90DDA"/>
    <w:rsid w:val="00E90F79"/>
    <w:rsid w:val="00E91064"/>
    <w:rsid w:val="00E912E6"/>
    <w:rsid w:val="00E9225C"/>
    <w:rsid w:val="00E926B9"/>
    <w:rsid w:val="00E9271F"/>
    <w:rsid w:val="00E9273A"/>
    <w:rsid w:val="00E927A1"/>
    <w:rsid w:val="00E92B83"/>
    <w:rsid w:val="00E92FC2"/>
    <w:rsid w:val="00E93023"/>
    <w:rsid w:val="00E930EF"/>
    <w:rsid w:val="00E936C7"/>
    <w:rsid w:val="00E937A6"/>
    <w:rsid w:val="00E93ADD"/>
    <w:rsid w:val="00E93C7E"/>
    <w:rsid w:val="00E93E1E"/>
    <w:rsid w:val="00E93F66"/>
    <w:rsid w:val="00E93FA7"/>
    <w:rsid w:val="00E941B7"/>
    <w:rsid w:val="00E94257"/>
    <w:rsid w:val="00E94278"/>
    <w:rsid w:val="00E94577"/>
    <w:rsid w:val="00E94687"/>
    <w:rsid w:val="00E946C3"/>
    <w:rsid w:val="00E9479C"/>
    <w:rsid w:val="00E947E1"/>
    <w:rsid w:val="00E948BE"/>
    <w:rsid w:val="00E94CA4"/>
    <w:rsid w:val="00E94E91"/>
    <w:rsid w:val="00E95242"/>
    <w:rsid w:val="00E95251"/>
    <w:rsid w:val="00E9543E"/>
    <w:rsid w:val="00E95621"/>
    <w:rsid w:val="00E957FE"/>
    <w:rsid w:val="00E9586C"/>
    <w:rsid w:val="00E958F2"/>
    <w:rsid w:val="00E95A06"/>
    <w:rsid w:val="00E95A11"/>
    <w:rsid w:val="00E95CAC"/>
    <w:rsid w:val="00E95E1B"/>
    <w:rsid w:val="00E95EC6"/>
    <w:rsid w:val="00E95FEB"/>
    <w:rsid w:val="00E9621E"/>
    <w:rsid w:val="00E962CB"/>
    <w:rsid w:val="00E9641A"/>
    <w:rsid w:val="00E967CC"/>
    <w:rsid w:val="00E9685E"/>
    <w:rsid w:val="00E9698D"/>
    <w:rsid w:val="00E96DFA"/>
    <w:rsid w:val="00E96F5E"/>
    <w:rsid w:val="00E96F61"/>
    <w:rsid w:val="00E9703D"/>
    <w:rsid w:val="00E971E2"/>
    <w:rsid w:val="00E97445"/>
    <w:rsid w:val="00E97B79"/>
    <w:rsid w:val="00E97B8B"/>
    <w:rsid w:val="00E97F64"/>
    <w:rsid w:val="00EA013D"/>
    <w:rsid w:val="00EA01BE"/>
    <w:rsid w:val="00EA01CA"/>
    <w:rsid w:val="00EA0761"/>
    <w:rsid w:val="00EA07AD"/>
    <w:rsid w:val="00EA0860"/>
    <w:rsid w:val="00EA09E7"/>
    <w:rsid w:val="00EA0ABA"/>
    <w:rsid w:val="00EA0C7E"/>
    <w:rsid w:val="00EA14D9"/>
    <w:rsid w:val="00EA164A"/>
    <w:rsid w:val="00EA17BF"/>
    <w:rsid w:val="00EA1809"/>
    <w:rsid w:val="00EA1853"/>
    <w:rsid w:val="00EA1A3F"/>
    <w:rsid w:val="00EA1BBB"/>
    <w:rsid w:val="00EA1E92"/>
    <w:rsid w:val="00EA21B6"/>
    <w:rsid w:val="00EA2241"/>
    <w:rsid w:val="00EA229E"/>
    <w:rsid w:val="00EA2594"/>
    <w:rsid w:val="00EA2647"/>
    <w:rsid w:val="00EA28B2"/>
    <w:rsid w:val="00EA292A"/>
    <w:rsid w:val="00EA2E61"/>
    <w:rsid w:val="00EA30AA"/>
    <w:rsid w:val="00EA30D1"/>
    <w:rsid w:val="00EA3264"/>
    <w:rsid w:val="00EA329B"/>
    <w:rsid w:val="00EA340D"/>
    <w:rsid w:val="00EA34D3"/>
    <w:rsid w:val="00EA3531"/>
    <w:rsid w:val="00EA36FD"/>
    <w:rsid w:val="00EA3758"/>
    <w:rsid w:val="00EA3878"/>
    <w:rsid w:val="00EA39ED"/>
    <w:rsid w:val="00EA3C11"/>
    <w:rsid w:val="00EA3C46"/>
    <w:rsid w:val="00EA3C75"/>
    <w:rsid w:val="00EA3E7F"/>
    <w:rsid w:val="00EA4079"/>
    <w:rsid w:val="00EA408E"/>
    <w:rsid w:val="00EA41AB"/>
    <w:rsid w:val="00EA4414"/>
    <w:rsid w:val="00EA456D"/>
    <w:rsid w:val="00EA460B"/>
    <w:rsid w:val="00EA4C00"/>
    <w:rsid w:val="00EA4CE0"/>
    <w:rsid w:val="00EA4D02"/>
    <w:rsid w:val="00EA4D5F"/>
    <w:rsid w:val="00EA50B4"/>
    <w:rsid w:val="00EA5131"/>
    <w:rsid w:val="00EA51C1"/>
    <w:rsid w:val="00EA589F"/>
    <w:rsid w:val="00EA595E"/>
    <w:rsid w:val="00EA5A46"/>
    <w:rsid w:val="00EA5AC2"/>
    <w:rsid w:val="00EA5B2B"/>
    <w:rsid w:val="00EA5CCA"/>
    <w:rsid w:val="00EA5D0E"/>
    <w:rsid w:val="00EA5D7E"/>
    <w:rsid w:val="00EA613A"/>
    <w:rsid w:val="00EA63A8"/>
    <w:rsid w:val="00EA63CE"/>
    <w:rsid w:val="00EA64EE"/>
    <w:rsid w:val="00EA6968"/>
    <w:rsid w:val="00EA6B01"/>
    <w:rsid w:val="00EA6DFB"/>
    <w:rsid w:val="00EA6F1B"/>
    <w:rsid w:val="00EA7040"/>
    <w:rsid w:val="00EA7042"/>
    <w:rsid w:val="00EA708F"/>
    <w:rsid w:val="00EA72EB"/>
    <w:rsid w:val="00EA7426"/>
    <w:rsid w:val="00EA7587"/>
    <w:rsid w:val="00EA761C"/>
    <w:rsid w:val="00EA7742"/>
    <w:rsid w:val="00EA7775"/>
    <w:rsid w:val="00EA7AC7"/>
    <w:rsid w:val="00EA7DD8"/>
    <w:rsid w:val="00EB0053"/>
    <w:rsid w:val="00EB03FB"/>
    <w:rsid w:val="00EB0400"/>
    <w:rsid w:val="00EB05D1"/>
    <w:rsid w:val="00EB069C"/>
    <w:rsid w:val="00EB09DD"/>
    <w:rsid w:val="00EB0C8E"/>
    <w:rsid w:val="00EB0ECA"/>
    <w:rsid w:val="00EB10C8"/>
    <w:rsid w:val="00EB116F"/>
    <w:rsid w:val="00EB11F6"/>
    <w:rsid w:val="00EB14BE"/>
    <w:rsid w:val="00EB162C"/>
    <w:rsid w:val="00EB17CB"/>
    <w:rsid w:val="00EB1A04"/>
    <w:rsid w:val="00EB1ADF"/>
    <w:rsid w:val="00EB1B82"/>
    <w:rsid w:val="00EB1BD3"/>
    <w:rsid w:val="00EB1C9B"/>
    <w:rsid w:val="00EB1CA1"/>
    <w:rsid w:val="00EB1D0C"/>
    <w:rsid w:val="00EB1F49"/>
    <w:rsid w:val="00EB20C5"/>
    <w:rsid w:val="00EB23E4"/>
    <w:rsid w:val="00EB25DB"/>
    <w:rsid w:val="00EB26AE"/>
    <w:rsid w:val="00EB2951"/>
    <w:rsid w:val="00EB2C42"/>
    <w:rsid w:val="00EB2D1E"/>
    <w:rsid w:val="00EB2EF3"/>
    <w:rsid w:val="00EB3094"/>
    <w:rsid w:val="00EB30C5"/>
    <w:rsid w:val="00EB3180"/>
    <w:rsid w:val="00EB3844"/>
    <w:rsid w:val="00EB3909"/>
    <w:rsid w:val="00EB3B17"/>
    <w:rsid w:val="00EB3C99"/>
    <w:rsid w:val="00EB4008"/>
    <w:rsid w:val="00EB4047"/>
    <w:rsid w:val="00EB466C"/>
    <w:rsid w:val="00EB478A"/>
    <w:rsid w:val="00EB4CAB"/>
    <w:rsid w:val="00EB4DE5"/>
    <w:rsid w:val="00EB4F63"/>
    <w:rsid w:val="00EB516A"/>
    <w:rsid w:val="00EB530B"/>
    <w:rsid w:val="00EB53E3"/>
    <w:rsid w:val="00EB540B"/>
    <w:rsid w:val="00EB5733"/>
    <w:rsid w:val="00EB5A5D"/>
    <w:rsid w:val="00EB5AE7"/>
    <w:rsid w:val="00EB5C9B"/>
    <w:rsid w:val="00EB5E2F"/>
    <w:rsid w:val="00EB60DE"/>
    <w:rsid w:val="00EB6259"/>
    <w:rsid w:val="00EB64CA"/>
    <w:rsid w:val="00EB6614"/>
    <w:rsid w:val="00EB6618"/>
    <w:rsid w:val="00EB67C4"/>
    <w:rsid w:val="00EB6826"/>
    <w:rsid w:val="00EB684D"/>
    <w:rsid w:val="00EB68A4"/>
    <w:rsid w:val="00EB6B12"/>
    <w:rsid w:val="00EB72C1"/>
    <w:rsid w:val="00EB743F"/>
    <w:rsid w:val="00EB7612"/>
    <w:rsid w:val="00EB77D9"/>
    <w:rsid w:val="00EB798B"/>
    <w:rsid w:val="00EB7DD3"/>
    <w:rsid w:val="00EB7DFA"/>
    <w:rsid w:val="00EC00F2"/>
    <w:rsid w:val="00EC05AF"/>
    <w:rsid w:val="00EC094A"/>
    <w:rsid w:val="00EC0AA3"/>
    <w:rsid w:val="00EC0F04"/>
    <w:rsid w:val="00EC113C"/>
    <w:rsid w:val="00EC12F6"/>
    <w:rsid w:val="00EC145B"/>
    <w:rsid w:val="00EC146A"/>
    <w:rsid w:val="00EC162A"/>
    <w:rsid w:val="00EC1705"/>
    <w:rsid w:val="00EC1717"/>
    <w:rsid w:val="00EC192B"/>
    <w:rsid w:val="00EC1D78"/>
    <w:rsid w:val="00EC2142"/>
    <w:rsid w:val="00EC22E0"/>
    <w:rsid w:val="00EC2509"/>
    <w:rsid w:val="00EC2624"/>
    <w:rsid w:val="00EC26DB"/>
    <w:rsid w:val="00EC28CF"/>
    <w:rsid w:val="00EC294D"/>
    <w:rsid w:val="00EC29DC"/>
    <w:rsid w:val="00EC2CBC"/>
    <w:rsid w:val="00EC2D19"/>
    <w:rsid w:val="00EC2DF6"/>
    <w:rsid w:val="00EC2E0C"/>
    <w:rsid w:val="00EC30CA"/>
    <w:rsid w:val="00EC3196"/>
    <w:rsid w:val="00EC319C"/>
    <w:rsid w:val="00EC327B"/>
    <w:rsid w:val="00EC33BE"/>
    <w:rsid w:val="00EC35AE"/>
    <w:rsid w:val="00EC36F3"/>
    <w:rsid w:val="00EC3778"/>
    <w:rsid w:val="00EC37DA"/>
    <w:rsid w:val="00EC37F5"/>
    <w:rsid w:val="00EC3AB5"/>
    <w:rsid w:val="00EC3B0F"/>
    <w:rsid w:val="00EC3C68"/>
    <w:rsid w:val="00EC3D9F"/>
    <w:rsid w:val="00EC3E18"/>
    <w:rsid w:val="00EC3F28"/>
    <w:rsid w:val="00EC4418"/>
    <w:rsid w:val="00EC468D"/>
    <w:rsid w:val="00EC4905"/>
    <w:rsid w:val="00EC494E"/>
    <w:rsid w:val="00EC4C2D"/>
    <w:rsid w:val="00EC4F6F"/>
    <w:rsid w:val="00EC4FD6"/>
    <w:rsid w:val="00EC52D4"/>
    <w:rsid w:val="00EC537B"/>
    <w:rsid w:val="00EC55B4"/>
    <w:rsid w:val="00EC589C"/>
    <w:rsid w:val="00EC59AA"/>
    <w:rsid w:val="00EC5B23"/>
    <w:rsid w:val="00EC5B5E"/>
    <w:rsid w:val="00EC5D3F"/>
    <w:rsid w:val="00EC6007"/>
    <w:rsid w:val="00EC6012"/>
    <w:rsid w:val="00EC6070"/>
    <w:rsid w:val="00EC62D8"/>
    <w:rsid w:val="00EC64E7"/>
    <w:rsid w:val="00EC6717"/>
    <w:rsid w:val="00EC6976"/>
    <w:rsid w:val="00EC6CF6"/>
    <w:rsid w:val="00EC6FC4"/>
    <w:rsid w:val="00EC718F"/>
    <w:rsid w:val="00EC71BB"/>
    <w:rsid w:val="00EC72DF"/>
    <w:rsid w:val="00EC7321"/>
    <w:rsid w:val="00EC7393"/>
    <w:rsid w:val="00EC7447"/>
    <w:rsid w:val="00EC7681"/>
    <w:rsid w:val="00EC7857"/>
    <w:rsid w:val="00EC789E"/>
    <w:rsid w:val="00EC790F"/>
    <w:rsid w:val="00EC7B28"/>
    <w:rsid w:val="00EC7B60"/>
    <w:rsid w:val="00EC7D06"/>
    <w:rsid w:val="00EC7D28"/>
    <w:rsid w:val="00EC7D6A"/>
    <w:rsid w:val="00EC7D74"/>
    <w:rsid w:val="00EC7E84"/>
    <w:rsid w:val="00ED010F"/>
    <w:rsid w:val="00ED0157"/>
    <w:rsid w:val="00ED0593"/>
    <w:rsid w:val="00ED07E8"/>
    <w:rsid w:val="00ED08A2"/>
    <w:rsid w:val="00ED0A3F"/>
    <w:rsid w:val="00ED0DA3"/>
    <w:rsid w:val="00ED0EE7"/>
    <w:rsid w:val="00ED128B"/>
    <w:rsid w:val="00ED130D"/>
    <w:rsid w:val="00ED1917"/>
    <w:rsid w:val="00ED199E"/>
    <w:rsid w:val="00ED1B70"/>
    <w:rsid w:val="00ED1DF6"/>
    <w:rsid w:val="00ED1E1A"/>
    <w:rsid w:val="00ED1EA7"/>
    <w:rsid w:val="00ED1F1F"/>
    <w:rsid w:val="00ED1F27"/>
    <w:rsid w:val="00ED1F99"/>
    <w:rsid w:val="00ED22C1"/>
    <w:rsid w:val="00ED2371"/>
    <w:rsid w:val="00ED25B8"/>
    <w:rsid w:val="00ED2696"/>
    <w:rsid w:val="00ED2999"/>
    <w:rsid w:val="00ED2F88"/>
    <w:rsid w:val="00ED3517"/>
    <w:rsid w:val="00ED3549"/>
    <w:rsid w:val="00ED37BD"/>
    <w:rsid w:val="00ED38C3"/>
    <w:rsid w:val="00ED3B1B"/>
    <w:rsid w:val="00ED3E7B"/>
    <w:rsid w:val="00ED3E9A"/>
    <w:rsid w:val="00ED3FDA"/>
    <w:rsid w:val="00ED40DC"/>
    <w:rsid w:val="00ED410C"/>
    <w:rsid w:val="00ED4150"/>
    <w:rsid w:val="00ED4158"/>
    <w:rsid w:val="00ED41C7"/>
    <w:rsid w:val="00ED41CB"/>
    <w:rsid w:val="00ED43A5"/>
    <w:rsid w:val="00ED43E3"/>
    <w:rsid w:val="00ED43F2"/>
    <w:rsid w:val="00ED4438"/>
    <w:rsid w:val="00ED4468"/>
    <w:rsid w:val="00ED465A"/>
    <w:rsid w:val="00ED4819"/>
    <w:rsid w:val="00ED482B"/>
    <w:rsid w:val="00ED484D"/>
    <w:rsid w:val="00ED4B8B"/>
    <w:rsid w:val="00ED4BBD"/>
    <w:rsid w:val="00ED4BF5"/>
    <w:rsid w:val="00ED4C37"/>
    <w:rsid w:val="00ED4C7D"/>
    <w:rsid w:val="00ED4C98"/>
    <w:rsid w:val="00ED4F6C"/>
    <w:rsid w:val="00ED51A7"/>
    <w:rsid w:val="00ED5290"/>
    <w:rsid w:val="00ED52A8"/>
    <w:rsid w:val="00ED52AF"/>
    <w:rsid w:val="00ED5337"/>
    <w:rsid w:val="00ED54A4"/>
    <w:rsid w:val="00ED557A"/>
    <w:rsid w:val="00ED5B29"/>
    <w:rsid w:val="00ED5B39"/>
    <w:rsid w:val="00ED5C0B"/>
    <w:rsid w:val="00ED5C8D"/>
    <w:rsid w:val="00ED5DB4"/>
    <w:rsid w:val="00ED5DCF"/>
    <w:rsid w:val="00ED5E4E"/>
    <w:rsid w:val="00ED5F0B"/>
    <w:rsid w:val="00ED5F20"/>
    <w:rsid w:val="00ED5F76"/>
    <w:rsid w:val="00ED60FE"/>
    <w:rsid w:val="00ED61F0"/>
    <w:rsid w:val="00ED69EE"/>
    <w:rsid w:val="00ED70CF"/>
    <w:rsid w:val="00ED71B8"/>
    <w:rsid w:val="00ED7256"/>
    <w:rsid w:val="00ED72FA"/>
    <w:rsid w:val="00ED732D"/>
    <w:rsid w:val="00ED7400"/>
    <w:rsid w:val="00ED7442"/>
    <w:rsid w:val="00ED7446"/>
    <w:rsid w:val="00ED74BA"/>
    <w:rsid w:val="00ED7658"/>
    <w:rsid w:val="00ED768D"/>
    <w:rsid w:val="00ED7735"/>
    <w:rsid w:val="00ED7897"/>
    <w:rsid w:val="00ED799F"/>
    <w:rsid w:val="00ED7D31"/>
    <w:rsid w:val="00EE00F7"/>
    <w:rsid w:val="00EE01A5"/>
    <w:rsid w:val="00EE031D"/>
    <w:rsid w:val="00EE0554"/>
    <w:rsid w:val="00EE0632"/>
    <w:rsid w:val="00EE0852"/>
    <w:rsid w:val="00EE0AAC"/>
    <w:rsid w:val="00EE0B88"/>
    <w:rsid w:val="00EE0F16"/>
    <w:rsid w:val="00EE0F35"/>
    <w:rsid w:val="00EE0FB7"/>
    <w:rsid w:val="00EE0FD1"/>
    <w:rsid w:val="00EE1447"/>
    <w:rsid w:val="00EE15A7"/>
    <w:rsid w:val="00EE16F0"/>
    <w:rsid w:val="00EE18C0"/>
    <w:rsid w:val="00EE18D3"/>
    <w:rsid w:val="00EE1942"/>
    <w:rsid w:val="00EE1DBA"/>
    <w:rsid w:val="00EE1E67"/>
    <w:rsid w:val="00EE1F99"/>
    <w:rsid w:val="00EE1FBE"/>
    <w:rsid w:val="00EE20E3"/>
    <w:rsid w:val="00EE20F4"/>
    <w:rsid w:val="00EE246F"/>
    <w:rsid w:val="00EE24C8"/>
    <w:rsid w:val="00EE2675"/>
    <w:rsid w:val="00EE2753"/>
    <w:rsid w:val="00EE291A"/>
    <w:rsid w:val="00EE2D5E"/>
    <w:rsid w:val="00EE2E8B"/>
    <w:rsid w:val="00EE2EE3"/>
    <w:rsid w:val="00EE30EB"/>
    <w:rsid w:val="00EE31E1"/>
    <w:rsid w:val="00EE35A2"/>
    <w:rsid w:val="00EE35D1"/>
    <w:rsid w:val="00EE376A"/>
    <w:rsid w:val="00EE3850"/>
    <w:rsid w:val="00EE3939"/>
    <w:rsid w:val="00EE3AC6"/>
    <w:rsid w:val="00EE3C94"/>
    <w:rsid w:val="00EE3D23"/>
    <w:rsid w:val="00EE405F"/>
    <w:rsid w:val="00EE40AB"/>
    <w:rsid w:val="00EE4129"/>
    <w:rsid w:val="00EE41EC"/>
    <w:rsid w:val="00EE44CB"/>
    <w:rsid w:val="00EE4569"/>
    <w:rsid w:val="00EE457E"/>
    <w:rsid w:val="00EE4649"/>
    <w:rsid w:val="00EE473A"/>
    <w:rsid w:val="00EE4B56"/>
    <w:rsid w:val="00EE5113"/>
    <w:rsid w:val="00EE53DC"/>
    <w:rsid w:val="00EE5473"/>
    <w:rsid w:val="00EE5535"/>
    <w:rsid w:val="00EE5A99"/>
    <w:rsid w:val="00EE5B36"/>
    <w:rsid w:val="00EE5FF7"/>
    <w:rsid w:val="00EE601E"/>
    <w:rsid w:val="00EE6032"/>
    <w:rsid w:val="00EE62BB"/>
    <w:rsid w:val="00EE6696"/>
    <w:rsid w:val="00EE6995"/>
    <w:rsid w:val="00EE6B1C"/>
    <w:rsid w:val="00EE6D50"/>
    <w:rsid w:val="00EE6DFC"/>
    <w:rsid w:val="00EE6FEE"/>
    <w:rsid w:val="00EE7133"/>
    <w:rsid w:val="00EE765C"/>
    <w:rsid w:val="00EE7683"/>
    <w:rsid w:val="00EE7A19"/>
    <w:rsid w:val="00EE7CFB"/>
    <w:rsid w:val="00EE7DA8"/>
    <w:rsid w:val="00EE7E77"/>
    <w:rsid w:val="00EE7FA1"/>
    <w:rsid w:val="00EF0089"/>
    <w:rsid w:val="00EF032E"/>
    <w:rsid w:val="00EF0746"/>
    <w:rsid w:val="00EF095A"/>
    <w:rsid w:val="00EF0B0B"/>
    <w:rsid w:val="00EF0CE0"/>
    <w:rsid w:val="00EF0F6E"/>
    <w:rsid w:val="00EF0FD3"/>
    <w:rsid w:val="00EF10A2"/>
    <w:rsid w:val="00EF12BC"/>
    <w:rsid w:val="00EF1534"/>
    <w:rsid w:val="00EF1567"/>
    <w:rsid w:val="00EF17D8"/>
    <w:rsid w:val="00EF1980"/>
    <w:rsid w:val="00EF19A6"/>
    <w:rsid w:val="00EF19E1"/>
    <w:rsid w:val="00EF1B65"/>
    <w:rsid w:val="00EF1D67"/>
    <w:rsid w:val="00EF1E2D"/>
    <w:rsid w:val="00EF1E93"/>
    <w:rsid w:val="00EF21D5"/>
    <w:rsid w:val="00EF21E7"/>
    <w:rsid w:val="00EF2544"/>
    <w:rsid w:val="00EF254A"/>
    <w:rsid w:val="00EF2603"/>
    <w:rsid w:val="00EF27ED"/>
    <w:rsid w:val="00EF289D"/>
    <w:rsid w:val="00EF2E17"/>
    <w:rsid w:val="00EF32C2"/>
    <w:rsid w:val="00EF331F"/>
    <w:rsid w:val="00EF3481"/>
    <w:rsid w:val="00EF34E8"/>
    <w:rsid w:val="00EF3834"/>
    <w:rsid w:val="00EF387B"/>
    <w:rsid w:val="00EF3926"/>
    <w:rsid w:val="00EF3A6C"/>
    <w:rsid w:val="00EF3D16"/>
    <w:rsid w:val="00EF3DED"/>
    <w:rsid w:val="00EF3F19"/>
    <w:rsid w:val="00EF3FA9"/>
    <w:rsid w:val="00EF419C"/>
    <w:rsid w:val="00EF42F3"/>
    <w:rsid w:val="00EF481B"/>
    <w:rsid w:val="00EF4882"/>
    <w:rsid w:val="00EF4958"/>
    <w:rsid w:val="00EF4A09"/>
    <w:rsid w:val="00EF4B69"/>
    <w:rsid w:val="00EF4E94"/>
    <w:rsid w:val="00EF501A"/>
    <w:rsid w:val="00EF534E"/>
    <w:rsid w:val="00EF53D4"/>
    <w:rsid w:val="00EF55C8"/>
    <w:rsid w:val="00EF5828"/>
    <w:rsid w:val="00EF594C"/>
    <w:rsid w:val="00EF5A42"/>
    <w:rsid w:val="00EF5AC2"/>
    <w:rsid w:val="00EF5B4C"/>
    <w:rsid w:val="00EF5B50"/>
    <w:rsid w:val="00EF5BDD"/>
    <w:rsid w:val="00EF5DEC"/>
    <w:rsid w:val="00EF5E65"/>
    <w:rsid w:val="00EF5E73"/>
    <w:rsid w:val="00EF607F"/>
    <w:rsid w:val="00EF60CC"/>
    <w:rsid w:val="00EF619C"/>
    <w:rsid w:val="00EF623C"/>
    <w:rsid w:val="00EF6308"/>
    <w:rsid w:val="00EF6675"/>
    <w:rsid w:val="00EF66F5"/>
    <w:rsid w:val="00EF678B"/>
    <w:rsid w:val="00EF678E"/>
    <w:rsid w:val="00EF6962"/>
    <w:rsid w:val="00EF6A29"/>
    <w:rsid w:val="00EF6A90"/>
    <w:rsid w:val="00EF6B1C"/>
    <w:rsid w:val="00EF6C43"/>
    <w:rsid w:val="00EF6D42"/>
    <w:rsid w:val="00EF6EDC"/>
    <w:rsid w:val="00EF73CC"/>
    <w:rsid w:val="00EF748B"/>
    <w:rsid w:val="00EF75E5"/>
    <w:rsid w:val="00EF78FB"/>
    <w:rsid w:val="00EF79DC"/>
    <w:rsid w:val="00EF7FBE"/>
    <w:rsid w:val="00F00271"/>
    <w:rsid w:val="00F00331"/>
    <w:rsid w:val="00F006A3"/>
    <w:rsid w:val="00F00797"/>
    <w:rsid w:val="00F00B37"/>
    <w:rsid w:val="00F00BEE"/>
    <w:rsid w:val="00F00C73"/>
    <w:rsid w:val="00F00D14"/>
    <w:rsid w:val="00F00D27"/>
    <w:rsid w:val="00F00E7A"/>
    <w:rsid w:val="00F01147"/>
    <w:rsid w:val="00F014DB"/>
    <w:rsid w:val="00F01613"/>
    <w:rsid w:val="00F018D6"/>
    <w:rsid w:val="00F019D9"/>
    <w:rsid w:val="00F019DF"/>
    <w:rsid w:val="00F01F5F"/>
    <w:rsid w:val="00F021A4"/>
    <w:rsid w:val="00F02551"/>
    <w:rsid w:val="00F025E9"/>
    <w:rsid w:val="00F0274D"/>
    <w:rsid w:val="00F0275A"/>
    <w:rsid w:val="00F028C4"/>
    <w:rsid w:val="00F02988"/>
    <w:rsid w:val="00F029F0"/>
    <w:rsid w:val="00F029FB"/>
    <w:rsid w:val="00F02B92"/>
    <w:rsid w:val="00F02CE2"/>
    <w:rsid w:val="00F02E53"/>
    <w:rsid w:val="00F03401"/>
    <w:rsid w:val="00F0347F"/>
    <w:rsid w:val="00F0348F"/>
    <w:rsid w:val="00F034C4"/>
    <w:rsid w:val="00F035B0"/>
    <w:rsid w:val="00F0388F"/>
    <w:rsid w:val="00F03AD9"/>
    <w:rsid w:val="00F03B8A"/>
    <w:rsid w:val="00F03CF4"/>
    <w:rsid w:val="00F03F6D"/>
    <w:rsid w:val="00F04173"/>
    <w:rsid w:val="00F04486"/>
    <w:rsid w:val="00F04547"/>
    <w:rsid w:val="00F04570"/>
    <w:rsid w:val="00F0476C"/>
    <w:rsid w:val="00F047AC"/>
    <w:rsid w:val="00F04900"/>
    <w:rsid w:val="00F04B2D"/>
    <w:rsid w:val="00F04C00"/>
    <w:rsid w:val="00F04CC7"/>
    <w:rsid w:val="00F05150"/>
    <w:rsid w:val="00F05390"/>
    <w:rsid w:val="00F05868"/>
    <w:rsid w:val="00F05906"/>
    <w:rsid w:val="00F059D7"/>
    <w:rsid w:val="00F05B34"/>
    <w:rsid w:val="00F05BB5"/>
    <w:rsid w:val="00F05C60"/>
    <w:rsid w:val="00F05D8B"/>
    <w:rsid w:val="00F05F8B"/>
    <w:rsid w:val="00F05F97"/>
    <w:rsid w:val="00F05FE8"/>
    <w:rsid w:val="00F0635C"/>
    <w:rsid w:val="00F063B3"/>
    <w:rsid w:val="00F065CE"/>
    <w:rsid w:val="00F0679D"/>
    <w:rsid w:val="00F06868"/>
    <w:rsid w:val="00F0698A"/>
    <w:rsid w:val="00F06B20"/>
    <w:rsid w:val="00F06B58"/>
    <w:rsid w:val="00F06BFB"/>
    <w:rsid w:val="00F06F62"/>
    <w:rsid w:val="00F0717D"/>
    <w:rsid w:val="00F072BE"/>
    <w:rsid w:val="00F072F8"/>
    <w:rsid w:val="00F076EB"/>
    <w:rsid w:val="00F0793B"/>
    <w:rsid w:val="00F07B4F"/>
    <w:rsid w:val="00F07CEA"/>
    <w:rsid w:val="00F07D8A"/>
    <w:rsid w:val="00F07F5B"/>
    <w:rsid w:val="00F07F9F"/>
    <w:rsid w:val="00F07FD0"/>
    <w:rsid w:val="00F10051"/>
    <w:rsid w:val="00F10559"/>
    <w:rsid w:val="00F1068C"/>
    <w:rsid w:val="00F1079A"/>
    <w:rsid w:val="00F1079D"/>
    <w:rsid w:val="00F10AE8"/>
    <w:rsid w:val="00F10BD8"/>
    <w:rsid w:val="00F10C57"/>
    <w:rsid w:val="00F10CD7"/>
    <w:rsid w:val="00F10D88"/>
    <w:rsid w:val="00F10F46"/>
    <w:rsid w:val="00F110A1"/>
    <w:rsid w:val="00F11432"/>
    <w:rsid w:val="00F11702"/>
    <w:rsid w:val="00F11715"/>
    <w:rsid w:val="00F11778"/>
    <w:rsid w:val="00F117B0"/>
    <w:rsid w:val="00F11AFD"/>
    <w:rsid w:val="00F11F96"/>
    <w:rsid w:val="00F12454"/>
    <w:rsid w:val="00F12528"/>
    <w:rsid w:val="00F12719"/>
    <w:rsid w:val="00F12749"/>
    <w:rsid w:val="00F1287B"/>
    <w:rsid w:val="00F128DF"/>
    <w:rsid w:val="00F1297F"/>
    <w:rsid w:val="00F12AC5"/>
    <w:rsid w:val="00F12DAA"/>
    <w:rsid w:val="00F12E82"/>
    <w:rsid w:val="00F12EFC"/>
    <w:rsid w:val="00F130E9"/>
    <w:rsid w:val="00F13224"/>
    <w:rsid w:val="00F1322C"/>
    <w:rsid w:val="00F132DE"/>
    <w:rsid w:val="00F13394"/>
    <w:rsid w:val="00F133FA"/>
    <w:rsid w:val="00F135D6"/>
    <w:rsid w:val="00F136C7"/>
    <w:rsid w:val="00F138D3"/>
    <w:rsid w:val="00F138ED"/>
    <w:rsid w:val="00F13985"/>
    <w:rsid w:val="00F13A56"/>
    <w:rsid w:val="00F13CA1"/>
    <w:rsid w:val="00F13DDB"/>
    <w:rsid w:val="00F13F02"/>
    <w:rsid w:val="00F140DA"/>
    <w:rsid w:val="00F14190"/>
    <w:rsid w:val="00F1423D"/>
    <w:rsid w:val="00F1430E"/>
    <w:rsid w:val="00F14330"/>
    <w:rsid w:val="00F14372"/>
    <w:rsid w:val="00F1440C"/>
    <w:rsid w:val="00F144AF"/>
    <w:rsid w:val="00F14541"/>
    <w:rsid w:val="00F14711"/>
    <w:rsid w:val="00F1478F"/>
    <w:rsid w:val="00F1487A"/>
    <w:rsid w:val="00F14CD0"/>
    <w:rsid w:val="00F150E3"/>
    <w:rsid w:val="00F15429"/>
    <w:rsid w:val="00F154E9"/>
    <w:rsid w:val="00F155D7"/>
    <w:rsid w:val="00F15719"/>
    <w:rsid w:val="00F157D6"/>
    <w:rsid w:val="00F162FA"/>
    <w:rsid w:val="00F165DF"/>
    <w:rsid w:val="00F1673D"/>
    <w:rsid w:val="00F16774"/>
    <w:rsid w:val="00F1687A"/>
    <w:rsid w:val="00F16A7B"/>
    <w:rsid w:val="00F16C06"/>
    <w:rsid w:val="00F16C9E"/>
    <w:rsid w:val="00F16CD9"/>
    <w:rsid w:val="00F16EF2"/>
    <w:rsid w:val="00F1769E"/>
    <w:rsid w:val="00F176D8"/>
    <w:rsid w:val="00F176FF"/>
    <w:rsid w:val="00F177B7"/>
    <w:rsid w:val="00F17930"/>
    <w:rsid w:val="00F17E1A"/>
    <w:rsid w:val="00F17E89"/>
    <w:rsid w:val="00F201DC"/>
    <w:rsid w:val="00F2026D"/>
    <w:rsid w:val="00F20407"/>
    <w:rsid w:val="00F20517"/>
    <w:rsid w:val="00F2062E"/>
    <w:rsid w:val="00F20737"/>
    <w:rsid w:val="00F20961"/>
    <w:rsid w:val="00F20B1D"/>
    <w:rsid w:val="00F20C60"/>
    <w:rsid w:val="00F20F86"/>
    <w:rsid w:val="00F21187"/>
    <w:rsid w:val="00F211C8"/>
    <w:rsid w:val="00F212B2"/>
    <w:rsid w:val="00F214AC"/>
    <w:rsid w:val="00F21544"/>
    <w:rsid w:val="00F217B1"/>
    <w:rsid w:val="00F219BF"/>
    <w:rsid w:val="00F21D24"/>
    <w:rsid w:val="00F22017"/>
    <w:rsid w:val="00F222F3"/>
    <w:rsid w:val="00F224F0"/>
    <w:rsid w:val="00F225AA"/>
    <w:rsid w:val="00F22639"/>
    <w:rsid w:val="00F2278D"/>
    <w:rsid w:val="00F227CF"/>
    <w:rsid w:val="00F22D3E"/>
    <w:rsid w:val="00F22F23"/>
    <w:rsid w:val="00F2304D"/>
    <w:rsid w:val="00F235BB"/>
    <w:rsid w:val="00F2397F"/>
    <w:rsid w:val="00F23A43"/>
    <w:rsid w:val="00F23ABE"/>
    <w:rsid w:val="00F23B36"/>
    <w:rsid w:val="00F23CA4"/>
    <w:rsid w:val="00F23DC1"/>
    <w:rsid w:val="00F24041"/>
    <w:rsid w:val="00F24389"/>
    <w:rsid w:val="00F24391"/>
    <w:rsid w:val="00F243FD"/>
    <w:rsid w:val="00F244A3"/>
    <w:rsid w:val="00F24BF9"/>
    <w:rsid w:val="00F24C21"/>
    <w:rsid w:val="00F24D90"/>
    <w:rsid w:val="00F2540D"/>
    <w:rsid w:val="00F25556"/>
    <w:rsid w:val="00F255BA"/>
    <w:rsid w:val="00F256C1"/>
    <w:rsid w:val="00F257F4"/>
    <w:rsid w:val="00F25F82"/>
    <w:rsid w:val="00F26083"/>
    <w:rsid w:val="00F2635C"/>
    <w:rsid w:val="00F263E4"/>
    <w:rsid w:val="00F267E3"/>
    <w:rsid w:val="00F26937"/>
    <w:rsid w:val="00F27147"/>
    <w:rsid w:val="00F27268"/>
    <w:rsid w:val="00F2734F"/>
    <w:rsid w:val="00F27478"/>
    <w:rsid w:val="00F27964"/>
    <w:rsid w:val="00F27A16"/>
    <w:rsid w:val="00F27AA7"/>
    <w:rsid w:val="00F27CD9"/>
    <w:rsid w:val="00F27E3A"/>
    <w:rsid w:val="00F3001E"/>
    <w:rsid w:val="00F3012A"/>
    <w:rsid w:val="00F302A0"/>
    <w:rsid w:val="00F3059B"/>
    <w:rsid w:val="00F30996"/>
    <w:rsid w:val="00F309E7"/>
    <w:rsid w:val="00F30C99"/>
    <w:rsid w:val="00F30D78"/>
    <w:rsid w:val="00F30F07"/>
    <w:rsid w:val="00F31054"/>
    <w:rsid w:val="00F310F2"/>
    <w:rsid w:val="00F31131"/>
    <w:rsid w:val="00F3198B"/>
    <w:rsid w:val="00F31A73"/>
    <w:rsid w:val="00F31AC5"/>
    <w:rsid w:val="00F31B27"/>
    <w:rsid w:val="00F31FF8"/>
    <w:rsid w:val="00F321E2"/>
    <w:rsid w:val="00F32249"/>
    <w:rsid w:val="00F323BF"/>
    <w:rsid w:val="00F32412"/>
    <w:rsid w:val="00F32758"/>
    <w:rsid w:val="00F32811"/>
    <w:rsid w:val="00F32832"/>
    <w:rsid w:val="00F329DD"/>
    <w:rsid w:val="00F32B5F"/>
    <w:rsid w:val="00F32B84"/>
    <w:rsid w:val="00F32F4C"/>
    <w:rsid w:val="00F330B0"/>
    <w:rsid w:val="00F33126"/>
    <w:rsid w:val="00F33171"/>
    <w:rsid w:val="00F333D2"/>
    <w:rsid w:val="00F33444"/>
    <w:rsid w:val="00F33798"/>
    <w:rsid w:val="00F3379A"/>
    <w:rsid w:val="00F33BB6"/>
    <w:rsid w:val="00F33C01"/>
    <w:rsid w:val="00F33FF5"/>
    <w:rsid w:val="00F34581"/>
    <w:rsid w:val="00F347F9"/>
    <w:rsid w:val="00F34817"/>
    <w:rsid w:val="00F34E50"/>
    <w:rsid w:val="00F35010"/>
    <w:rsid w:val="00F35030"/>
    <w:rsid w:val="00F35385"/>
    <w:rsid w:val="00F35972"/>
    <w:rsid w:val="00F359B3"/>
    <w:rsid w:val="00F35A2C"/>
    <w:rsid w:val="00F35E81"/>
    <w:rsid w:val="00F35EEB"/>
    <w:rsid w:val="00F360CA"/>
    <w:rsid w:val="00F36147"/>
    <w:rsid w:val="00F3626E"/>
    <w:rsid w:val="00F363D9"/>
    <w:rsid w:val="00F36544"/>
    <w:rsid w:val="00F36588"/>
    <w:rsid w:val="00F365F9"/>
    <w:rsid w:val="00F3697A"/>
    <w:rsid w:val="00F37047"/>
    <w:rsid w:val="00F370FB"/>
    <w:rsid w:val="00F371A0"/>
    <w:rsid w:val="00F37373"/>
    <w:rsid w:val="00F3747A"/>
    <w:rsid w:val="00F37813"/>
    <w:rsid w:val="00F37941"/>
    <w:rsid w:val="00F37C29"/>
    <w:rsid w:val="00F37D5B"/>
    <w:rsid w:val="00F40052"/>
    <w:rsid w:val="00F40097"/>
    <w:rsid w:val="00F4041B"/>
    <w:rsid w:val="00F40436"/>
    <w:rsid w:val="00F404F4"/>
    <w:rsid w:val="00F4063F"/>
    <w:rsid w:val="00F40718"/>
    <w:rsid w:val="00F408E3"/>
    <w:rsid w:val="00F40B10"/>
    <w:rsid w:val="00F40B45"/>
    <w:rsid w:val="00F40CB7"/>
    <w:rsid w:val="00F41111"/>
    <w:rsid w:val="00F41273"/>
    <w:rsid w:val="00F4127F"/>
    <w:rsid w:val="00F4133F"/>
    <w:rsid w:val="00F413F0"/>
    <w:rsid w:val="00F41471"/>
    <w:rsid w:val="00F415CF"/>
    <w:rsid w:val="00F416EC"/>
    <w:rsid w:val="00F4176B"/>
    <w:rsid w:val="00F419B4"/>
    <w:rsid w:val="00F41BB0"/>
    <w:rsid w:val="00F41C5D"/>
    <w:rsid w:val="00F41D76"/>
    <w:rsid w:val="00F41ECA"/>
    <w:rsid w:val="00F42201"/>
    <w:rsid w:val="00F4225F"/>
    <w:rsid w:val="00F422D2"/>
    <w:rsid w:val="00F42326"/>
    <w:rsid w:val="00F42334"/>
    <w:rsid w:val="00F4283B"/>
    <w:rsid w:val="00F42A5B"/>
    <w:rsid w:val="00F42C5C"/>
    <w:rsid w:val="00F42E24"/>
    <w:rsid w:val="00F43097"/>
    <w:rsid w:val="00F43245"/>
    <w:rsid w:val="00F43384"/>
    <w:rsid w:val="00F434C4"/>
    <w:rsid w:val="00F4351B"/>
    <w:rsid w:val="00F436AE"/>
    <w:rsid w:val="00F437BA"/>
    <w:rsid w:val="00F43A88"/>
    <w:rsid w:val="00F440B3"/>
    <w:rsid w:val="00F4427D"/>
    <w:rsid w:val="00F44392"/>
    <w:rsid w:val="00F44780"/>
    <w:rsid w:val="00F4479B"/>
    <w:rsid w:val="00F44985"/>
    <w:rsid w:val="00F44AB8"/>
    <w:rsid w:val="00F44D20"/>
    <w:rsid w:val="00F44DA6"/>
    <w:rsid w:val="00F44EE9"/>
    <w:rsid w:val="00F45048"/>
    <w:rsid w:val="00F45151"/>
    <w:rsid w:val="00F452F1"/>
    <w:rsid w:val="00F45379"/>
    <w:rsid w:val="00F45404"/>
    <w:rsid w:val="00F4558E"/>
    <w:rsid w:val="00F45763"/>
    <w:rsid w:val="00F458B6"/>
    <w:rsid w:val="00F458DF"/>
    <w:rsid w:val="00F45ADE"/>
    <w:rsid w:val="00F45B81"/>
    <w:rsid w:val="00F45DB0"/>
    <w:rsid w:val="00F45E5E"/>
    <w:rsid w:val="00F46083"/>
    <w:rsid w:val="00F4652B"/>
    <w:rsid w:val="00F46BD0"/>
    <w:rsid w:val="00F46E47"/>
    <w:rsid w:val="00F46FC1"/>
    <w:rsid w:val="00F47086"/>
    <w:rsid w:val="00F472D5"/>
    <w:rsid w:val="00F47337"/>
    <w:rsid w:val="00F47610"/>
    <w:rsid w:val="00F4763E"/>
    <w:rsid w:val="00F476C7"/>
    <w:rsid w:val="00F4779B"/>
    <w:rsid w:val="00F478A1"/>
    <w:rsid w:val="00F47BF3"/>
    <w:rsid w:val="00F47D22"/>
    <w:rsid w:val="00F47DFB"/>
    <w:rsid w:val="00F50047"/>
    <w:rsid w:val="00F50459"/>
    <w:rsid w:val="00F505EF"/>
    <w:rsid w:val="00F505F1"/>
    <w:rsid w:val="00F505FF"/>
    <w:rsid w:val="00F50683"/>
    <w:rsid w:val="00F50B9A"/>
    <w:rsid w:val="00F50D06"/>
    <w:rsid w:val="00F50EEB"/>
    <w:rsid w:val="00F51094"/>
    <w:rsid w:val="00F510A1"/>
    <w:rsid w:val="00F511CA"/>
    <w:rsid w:val="00F51375"/>
    <w:rsid w:val="00F51541"/>
    <w:rsid w:val="00F51732"/>
    <w:rsid w:val="00F51877"/>
    <w:rsid w:val="00F51AC6"/>
    <w:rsid w:val="00F51C6C"/>
    <w:rsid w:val="00F51CEC"/>
    <w:rsid w:val="00F51D50"/>
    <w:rsid w:val="00F520AD"/>
    <w:rsid w:val="00F52264"/>
    <w:rsid w:val="00F527B4"/>
    <w:rsid w:val="00F527BF"/>
    <w:rsid w:val="00F52AE4"/>
    <w:rsid w:val="00F53008"/>
    <w:rsid w:val="00F530D3"/>
    <w:rsid w:val="00F530FB"/>
    <w:rsid w:val="00F534A8"/>
    <w:rsid w:val="00F537E2"/>
    <w:rsid w:val="00F538B6"/>
    <w:rsid w:val="00F53B80"/>
    <w:rsid w:val="00F53BD6"/>
    <w:rsid w:val="00F53CBF"/>
    <w:rsid w:val="00F53FEF"/>
    <w:rsid w:val="00F54256"/>
    <w:rsid w:val="00F54340"/>
    <w:rsid w:val="00F5464D"/>
    <w:rsid w:val="00F5466F"/>
    <w:rsid w:val="00F54718"/>
    <w:rsid w:val="00F548A2"/>
    <w:rsid w:val="00F548A9"/>
    <w:rsid w:val="00F54925"/>
    <w:rsid w:val="00F54983"/>
    <w:rsid w:val="00F5499C"/>
    <w:rsid w:val="00F54AA8"/>
    <w:rsid w:val="00F54C37"/>
    <w:rsid w:val="00F54D2F"/>
    <w:rsid w:val="00F54DC3"/>
    <w:rsid w:val="00F54FEA"/>
    <w:rsid w:val="00F5518D"/>
    <w:rsid w:val="00F55197"/>
    <w:rsid w:val="00F552BC"/>
    <w:rsid w:val="00F55300"/>
    <w:rsid w:val="00F5533D"/>
    <w:rsid w:val="00F5536C"/>
    <w:rsid w:val="00F5580F"/>
    <w:rsid w:val="00F55894"/>
    <w:rsid w:val="00F559C8"/>
    <w:rsid w:val="00F55B37"/>
    <w:rsid w:val="00F55C9C"/>
    <w:rsid w:val="00F55CFF"/>
    <w:rsid w:val="00F55DE7"/>
    <w:rsid w:val="00F55E09"/>
    <w:rsid w:val="00F55F24"/>
    <w:rsid w:val="00F560FD"/>
    <w:rsid w:val="00F563AF"/>
    <w:rsid w:val="00F563BA"/>
    <w:rsid w:val="00F5667A"/>
    <w:rsid w:val="00F5680E"/>
    <w:rsid w:val="00F5698F"/>
    <w:rsid w:val="00F569EB"/>
    <w:rsid w:val="00F56A4C"/>
    <w:rsid w:val="00F56ADD"/>
    <w:rsid w:val="00F56BA2"/>
    <w:rsid w:val="00F56DF6"/>
    <w:rsid w:val="00F56F0D"/>
    <w:rsid w:val="00F56FD9"/>
    <w:rsid w:val="00F57303"/>
    <w:rsid w:val="00F57619"/>
    <w:rsid w:val="00F57638"/>
    <w:rsid w:val="00F57679"/>
    <w:rsid w:val="00F57777"/>
    <w:rsid w:val="00F57AE3"/>
    <w:rsid w:val="00F57B3E"/>
    <w:rsid w:val="00F57E4C"/>
    <w:rsid w:val="00F600F3"/>
    <w:rsid w:val="00F6024E"/>
    <w:rsid w:val="00F602B0"/>
    <w:rsid w:val="00F60425"/>
    <w:rsid w:val="00F604F4"/>
    <w:rsid w:val="00F6079E"/>
    <w:rsid w:val="00F6086B"/>
    <w:rsid w:val="00F60ACF"/>
    <w:rsid w:val="00F60BEC"/>
    <w:rsid w:val="00F61086"/>
    <w:rsid w:val="00F6113A"/>
    <w:rsid w:val="00F6136F"/>
    <w:rsid w:val="00F6158F"/>
    <w:rsid w:val="00F61832"/>
    <w:rsid w:val="00F6193C"/>
    <w:rsid w:val="00F61A3C"/>
    <w:rsid w:val="00F61CDC"/>
    <w:rsid w:val="00F61DF9"/>
    <w:rsid w:val="00F61E48"/>
    <w:rsid w:val="00F61E7F"/>
    <w:rsid w:val="00F61FBC"/>
    <w:rsid w:val="00F61FE4"/>
    <w:rsid w:val="00F62264"/>
    <w:rsid w:val="00F6274D"/>
    <w:rsid w:val="00F6292C"/>
    <w:rsid w:val="00F62B27"/>
    <w:rsid w:val="00F62DB0"/>
    <w:rsid w:val="00F630E7"/>
    <w:rsid w:val="00F6315D"/>
    <w:rsid w:val="00F63182"/>
    <w:rsid w:val="00F63393"/>
    <w:rsid w:val="00F633E1"/>
    <w:rsid w:val="00F634A2"/>
    <w:rsid w:val="00F63561"/>
    <w:rsid w:val="00F6386E"/>
    <w:rsid w:val="00F6390E"/>
    <w:rsid w:val="00F63A59"/>
    <w:rsid w:val="00F63BEC"/>
    <w:rsid w:val="00F63E24"/>
    <w:rsid w:val="00F63E57"/>
    <w:rsid w:val="00F63FF3"/>
    <w:rsid w:val="00F64332"/>
    <w:rsid w:val="00F6440E"/>
    <w:rsid w:val="00F64689"/>
    <w:rsid w:val="00F647D0"/>
    <w:rsid w:val="00F648CA"/>
    <w:rsid w:val="00F648E5"/>
    <w:rsid w:val="00F64CC3"/>
    <w:rsid w:val="00F64E3B"/>
    <w:rsid w:val="00F64EA6"/>
    <w:rsid w:val="00F64EF2"/>
    <w:rsid w:val="00F6513B"/>
    <w:rsid w:val="00F65163"/>
    <w:rsid w:val="00F6518F"/>
    <w:rsid w:val="00F65428"/>
    <w:rsid w:val="00F65846"/>
    <w:rsid w:val="00F65A55"/>
    <w:rsid w:val="00F65BC0"/>
    <w:rsid w:val="00F65D11"/>
    <w:rsid w:val="00F65F8F"/>
    <w:rsid w:val="00F660BB"/>
    <w:rsid w:val="00F66129"/>
    <w:rsid w:val="00F661C7"/>
    <w:rsid w:val="00F66424"/>
    <w:rsid w:val="00F6645A"/>
    <w:rsid w:val="00F66481"/>
    <w:rsid w:val="00F6679B"/>
    <w:rsid w:val="00F6689B"/>
    <w:rsid w:val="00F66D5B"/>
    <w:rsid w:val="00F67126"/>
    <w:rsid w:val="00F6744A"/>
    <w:rsid w:val="00F674E7"/>
    <w:rsid w:val="00F67608"/>
    <w:rsid w:val="00F67948"/>
    <w:rsid w:val="00F67A60"/>
    <w:rsid w:val="00F67B24"/>
    <w:rsid w:val="00F67D96"/>
    <w:rsid w:val="00F67EFF"/>
    <w:rsid w:val="00F67F27"/>
    <w:rsid w:val="00F67FB6"/>
    <w:rsid w:val="00F700C7"/>
    <w:rsid w:val="00F702DC"/>
    <w:rsid w:val="00F70387"/>
    <w:rsid w:val="00F70431"/>
    <w:rsid w:val="00F70549"/>
    <w:rsid w:val="00F705B4"/>
    <w:rsid w:val="00F70901"/>
    <w:rsid w:val="00F709F9"/>
    <w:rsid w:val="00F70B38"/>
    <w:rsid w:val="00F7143A"/>
    <w:rsid w:val="00F7147E"/>
    <w:rsid w:val="00F717DE"/>
    <w:rsid w:val="00F719DF"/>
    <w:rsid w:val="00F71C0A"/>
    <w:rsid w:val="00F71C77"/>
    <w:rsid w:val="00F71CA4"/>
    <w:rsid w:val="00F71F11"/>
    <w:rsid w:val="00F71FA0"/>
    <w:rsid w:val="00F71FD7"/>
    <w:rsid w:val="00F720BD"/>
    <w:rsid w:val="00F720FD"/>
    <w:rsid w:val="00F72104"/>
    <w:rsid w:val="00F72463"/>
    <w:rsid w:val="00F72488"/>
    <w:rsid w:val="00F7274A"/>
    <w:rsid w:val="00F72775"/>
    <w:rsid w:val="00F7278B"/>
    <w:rsid w:val="00F72893"/>
    <w:rsid w:val="00F72ACB"/>
    <w:rsid w:val="00F72B04"/>
    <w:rsid w:val="00F72C30"/>
    <w:rsid w:val="00F72D87"/>
    <w:rsid w:val="00F72DAE"/>
    <w:rsid w:val="00F72E6C"/>
    <w:rsid w:val="00F72EE5"/>
    <w:rsid w:val="00F72F08"/>
    <w:rsid w:val="00F72F73"/>
    <w:rsid w:val="00F72FD3"/>
    <w:rsid w:val="00F73157"/>
    <w:rsid w:val="00F731B8"/>
    <w:rsid w:val="00F73364"/>
    <w:rsid w:val="00F73569"/>
    <w:rsid w:val="00F73653"/>
    <w:rsid w:val="00F73F43"/>
    <w:rsid w:val="00F7407A"/>
    <w:rsid w:val="00F74306"/>
    <w:rsid w:val="00F74521"/>
    <w:rsid w:val="00F74D23"/>
    <w:rsid w:val="00F74E06"/>
    <w:rsid w:val="00F74F75"/>
    <w:rsid w:val="00F75222"/>
    <w:rsid w:val="00F752EB"/>
    <w:rsid w:val="00F753F5"/>
    <w:rsid w:val="00F75679"/>
    <w:rsid w:val="00F7594C"/>
    <w:rsid w:val="00F75B0C"/>
    <w:rsid w:val="00F75B64"/>
    <w:rsid w:val="00F75CF3"/>
    <w:rsid w:val="00F75CF7"/>
    <w:rsid w:val="00F75EA4"/>
    <w:rsid w:val="00F76050"/>
    <w:rsid w:val="00F7616F"/>
    <w:rsid w:val="00F76234"/>
    <w:rsid w:val="00F762ED"/>
    <w:rsid w:val="00F76309"/>
    <w:rsid w:val="00F7651A"/>
    <w:rsid w:val="00F7668A"/>
    <w:rsid w:val="00F76693"/>
    <w:rsid w:val="00F76698"/>
    <w:rsid w:val="00F76715"/>
    <w:rsid w:val="00F76AB7"/>
    <w:rsid w:val="00F76B58"/>
    <w:rsid w:val="00F76BBD"/>
    <w:rsid w:val="00F76F10"/>
    <w:rsid w:val="00F76F1D"/>
    <w:rsid w:val="00F76F51"/>
    <w:rsid w:val="00F77028"/>
    <w:rsid w:val="00F77431"/>
    <w:rsid w:val="00F7747C"/>
    <w:rsid w:val="00F775B7"/>
    <w:rsid w:val="00F776BA"/>
    <w:rsid w:val="00F7774B"/>
    <w:rsid w:val="00F77CBD"/>
    <w:rsid w:val="00F77F2E"/>
    <w:rsid w:val="00F80180"/>
    <w:rsid w:val="00F80220"/>
    <w:rsid w:val="00F803F0"/>
    <w:rsid w:val="00F804D9"/>
    <w:rsid w:val="00F8052B"/>
    <w:rsid w:val="00F8053D"/>
    <w:rsid w:val="00F80830"/>
    <w:rsid w:val="00F80941"/>
    <w:rsid w:val="00F80AA2"/>
    <w:rsid w:val="00F80AD5"/>
    <w:rsid w:val="00F80B28"/>
    <w:rsid w:val="00F80CC8"/>
    <w:rsid w:val="00F80D78"/>
    <w:rsid w:val="00F80DB4"/>
    <w:rsid w:val="00F80EBB"/>
    <w:rsid w:val="00F81013"/>
    <w:rsid w:val="00F81162"/>
    <w:rsid w:val="00F8119B"/>
    <w:rsid w:val="00F812DC"/>
    <w:rsid w:val="00F813BD"/>
    <w:rsid w:val="00F81465"/>
    <w:rsid w:val="00F814DE"/>
    <w:rsid w:val="00F816D0"/>
    <w:rsid w:val="00F816F5"/>
    <w:rsid w:val="00F81A53"/>
    <w:rsid w:val="00F81B06"/>
    <w:rsid w:val="00F81B09"/>
    <w:rsid w:val="00F81B18"/>
    <w:rsid w:val="00F81F52"/>
    <w:rsid w:val="00F821B6"/>
    <w:rsid w:val="00F82456"/>
    <w:rsid w:val="00F824A4"/>
    <w:rsid w:val="00F82711"/>
    <w:rsid w:val="00F8290E"/>
    <w:rsid w:val="00F82A82"/>
    <w:rsid w:val="00F82A92"/>
    <w:rsid w:val="00F82CDA"/>
    <w:rsid w:val="00F82E0C"/>
    <w:rsid w:val="00F83076"/>
    <w:rsid w:val="00F83104"/>
    <w:rsid w:val="00F8310E"/>
    <w:rsid w:val="00F8325E"/>
    <w:rsid w:val="00F835DF"/>
    <w:rsid w:val="00F8365E"/>
    <w:rsid w:val="00F83821"/>
    <w:rsid w:val="00F83A0D"/>
    <w:rsid w:val="00F83AA3"/>
    <w:rsid w:val="00F83BF2"/>
    <w:rsid w:val="00F83D05"/>
    <w:rsid w:val="00F83D7C"/>
    <w:rsid w:val="00F83DE3"/>
    <w:rsid w:val="00F83E60"/>
    <w:rsid w:val="00F83E9A"/>
    <w:rsid w:val="00F8400E"/>
    <w:rsid w:val="00F8407D"/>
    <w:rsid w:val="00F840B5"/>
    <w:rsid w:val="00F841BF"/>
    <w:rsid w:val="00F84633"/>
    <w:rsid w:val="00F84742"/>
    <w:rsid w:val="00F848CC"/>
    <w:rsid w:val="00F848E3"/>
    <w:rsid w:val="00F848FD"/>
    <w:rsid w:val="00F8496F"/>
    <w:rsid w:val="00F84A32"/>
    <w:rsid w:val="00F84AD4"/>
    <w:rsid w:val="00F84B2F"/>
    <w:rsid w:val="00F84D54"/>
    <w:rsid w:val="00F850D7"/>
    <w:rsid w:val="00F852B4"/>
    <w:rsid w:val="00F855BC"/>
    <w:rsid w:val="00F858DE"/>
    <w:rsid w:val="00F85BAD"/>
    <w:rsid w:val="00F85C0F"/>
    <w:rsid w:val="00F85F9C"/>
    <w:rsid w:val="00F85FE3"/>
    <w:rsid w:val="00F860F9"/>
    <w:rsid w:val="00F8616F"/>
    <w:rsid w:val="00F8631E"/>
    <w:rsid w:val="00F865A7"/>
    <w:rsid w:val="00F867FC"/>
    <w:rsid w:val="00F86C96"/>
    <w:rsid w:val="00F86DE4"/>
    <w:rsid w:val="00F8700C"/>
    <w:rsid w:val="00F87100"/>
    <w:rsid w:val="00F871D2"/>
    <w:rsid w:val="00F872C5"/>
    <w:rsid w:val="00F87403"/>
    <w:rsid w:val="00F87649"/>
    <w:rsid w:val="00F876AB"/>
    <w:rsid w:val="00F877C2"/>
    <w:rsid w:val="00F87947"/>
    <w:rsid w:val="00F87969"/>
    <w:rsid w:val="00F879C9"/>
    <w:rsid w:val="00F87A00"/>
    <w:rsid w:val="00F87BC7"/>
    <w:rsid w:val="00F87BF1"/>
    <w:rsid w:val="00F87D03"/>
    <w:rsid w:val="00F87D17"/>
    <w:rsid w:val="00F87E0D"/>
    <w:rsid w:val="00F87F3D"/>
    <w:rsid w:val="00F90030"/>
    <w:rsid w:val="00F9008F"/>
    <w:rsid w:val="00F904A7"/>
    <w:rsid w:val="00F90783"/>
    <w:rsid w:val="00F90872"/>
    <w:rsid w:val="00F90A3C"/>
    <w:rsid w:val="00F91407"/>
    <w:rsid w:val="00F916A3"/>
    <w:rsid w:val="00F917DF"/>
    <w:rsid w:val="00F9185B"/>
    <w:rsid w:val="00F91A13"/>
    <w:rsid w:val="00F91A9C"/>
    <w:rsid w:val="00F91D69"/>
    <w:rsid w:val="00F91E7F"/>
    <w:rsid w:val="00F91E95"/>
    <w:rsid w:val="00F91EB3"/>
    <w:rsid w:val="00F9226C"/>
    <w:rsid w:val="00F92539"/>
    <w:rsid w:val="00F9253B"/>
    <w:rsid w:val="00F926E9"/>
    <w:rsid w:val="00F9271B"/>
    <w:rsid w:val="00F9272F"/>
    <w:rsid w:val="00F9276A"/>
    <w:rsid w:val="00F9287A"/>
    <w:rsid w:val="00F928AE"/>
    <w:rsid w:val="00F92930"/>
    <w:rsid w:val="00F92A7F"/>
    <w:rsid w:val="00F92DC0"/>
    <w:rsid w:val="00F93426"/>
    <w:rsid w:val="00F934B2"/>
    <w:rsid w:val="00F9356D"/>
    <w:rsid w:val="00F93695"/>
    <w:rsid w:val="00F93C52"/>
    <w:rsid w:val="00F941F8"/>
    <w:rsid w:val="00F94439"/>
    <w:rsid w:val="00F9443C"/>
    <w:rsid w:val="00F945F5"/>
    <w:rsid w:val="00F9475E"/>
    <w:rsid w:val="00F947F0"/>
    <w:rsid w:val="00F94809"/>
    <w:rsid w:val="00F94851"/>
    <w:rsid w:val="00F948E7"/>
    <w:rsid w:val="00F949FB"/>
    <w:rsid w:val="00F94AAA"/>
    <w:rsid w:val="00F94E85"/>
    <w:rsid w:val="00F94F3A"/>
    <w:rsid w:val="00F951C9"/>
    <w:rsid w:val="00F957A9"/>
    <w:rsid w:val="00F958BA"/>
    <w:rsid w:val="00F958EC"/>
    <w:rsid w:val="00F95989"/>
    <w:rsid w:val="00F959F3"/>
    <w:rsid w:val="00F95E84"/>
    <w:rsid w:val="00F95FB7"/>
    <w:rsid w:val="00F9601B"/>
    <w:rsid w:val="00F962FF"/>
    <w:rsid w:val="00F9630E"/>
    <w:rsid w:val="00F9655E"/>
    <w:rsid w:val="00F96680"/>
    <w:rsid w:val="00F966A7"/>
    <w:rsid w:val="00F96786"/>
    <w:rsid w:val="00F9681A"/>
    <w:rsid w:val="00F9688A"/>
    <w:rsid w:val="00F96A25"/>
    <w:rsid w:val="00F96AD9"/>
    <w:rsid w:val="00F96B18"/>
    <w:rsid w:val="00F96B72"/>
    <w:rsid w:val="00F96C92"/>
    <w:rsid w:val="00F96CB5"/>
    <w:rsid w:val="00F96E38"/>
    <w:rsid w:val="00F96F40"/>
    <w:rsid w:val="00F970DF"/>
    <w:rsid w:val="00F972A3"/>
    <w:rsid w:val="00F9747F"/>
    <w:rsid w:val="00F9762C"/>
    <w:rsid w:val="00F977E9"/>
    <w:rsid w:val="00F97AF8"/>
    <w:rsid w:val="00F97C02"/>
    <w:rsid w:val="00F97C40"/>
    <w:rsid w:val="00F97FC0"/>
    <w:rsid w:val="00FA0112"/>
    <w:rsid w:val="00FA03DE"/>
    <w:rsid w:val="00FA04F9"/>
    <w:rsid w:val="00FA055B"/>
    <w:rsid w:val="00FA05A4"/>
    <w:rsid w:val="00FA0739"/>
    <w:rsid w:val="00FA11D9"/>
    <w:rsid w:val="00FA128C"/>
    <w:rsid w:val="00FA1483"/>
    <w:rsid w:val="00FA154A"/>
    <w:rsid w:val="00FA15D7"/>
    <w:rsid w:val="00FA191D"/>
    <w:rsid w:val="00FA196E"/>
    <w:rsid w:val="00FA1DD8"/>
    <w:rsid w:val="00FA201D"/>
    <w:rsid w:val="00FA213F"/>
    <w:rsid w:val="00FA22D3"/>
    <w:rsid w:val="00FA22E1"/>
    <w:rsid w:val="00FA2339"/>
    <w:rsid w:val="00FA2678"/>
    <w:rsid w:val="00FA27A9"/>
    <w:rsid w:val="00FA27EC"/>
    <w:rsid w:val="00FA29F0"/>
    <w:rsid w:val="00FA2FD7"/>
    <w:rsid w:val="00FA300D"/>
    <w:rsid w:val="00FA3080"/>
    <w:rsid w:val="00FA328C"/>
    <w:rsid w:val="00FA3383"/>
    <w:rsid w:val="00FA3388"/>
    <w:rsid w:val="00FA3429"/>
    <w:rsid w:val="00FA3675"/>
    <w:rsid w:val="00FA376E"/>
    <w:rsid w:val="00FA3909"/>
    <w:rsid w:val="00FA397E"/>
    <w:rsid w:val="00FA3ABA"/>
    <w:rsid w:val="00FA3D5A"/>
    <w:rsid w:val="00FA45AC"/>
    <w:rsid w:val="00FA4771"/>
    <w:rsid w:val="00FA47EF"/>
    <w:rsid w:val="00FA482E"/>
    <w:rsid w:val="00FA49A2"/>
    <w:rsid w:val="00FA4A8F"/>
    <w:rsid w:val="00FA4DCB"/>
    <w:rsid w:val="00FA4E78"/>
    <w:rsid w:val="00FA4FDD"/>
    <w:rsid w:val="00FA53AB"/>
    <w:rsid w:val="00FA558E"/>
    <w:rsid w:val="00FA57C8"/>
    <w:rsid w:val="00FA5A72"/>
    <w:rsid w:val="00FA5A88"/>
    <w:rsid w:val="00FA5B2E"/>
    <w:rsid w:val="00FA5CDF"/>
    <w:rsid w:val="00FA695B"/>
    <w:rsid w:val="00FA698B"/>
    <w:rsid w:val="00FA6A6F"/>
    <w:rsid w:val="00FA6BF8"/>
    <w:rsid w:val="00FA6BFA"/>
    <w:rsid w:val="00FA6C0A"/>
    <w:rsid w:val="00FA702E"/>
    <w:rsid w:val="00FA716E"/>
    <w:rsid w:val="00FA7184"/>
    <w:rsid w:val="00FA7212"/>
    <w:rsid w:val="00FA7289"/>
    <w:rsid w:val="00FA72CD"/>
    <w:rsid w:val="00FA735F"/>
    <w:rsid w:val="00FA7525"/>
    <w:rsid w:val="00FA763F"/>
    <w:rsid w:val="00FA7BB1"/>
    <w:rsid w:val="00FA7C96"/>
    <w:rsid w:val="00FA7D1E"/>
    <w:rsid w:val="00FA7DB0"/>
    <w:rsid w:val="00FB0060"/>
    <w:rsid w:val="00FB020F"/>
    <w:rsid w:val="00FB0429"/>
    <w:rsid w:val="00FB0814"/>
    <w:rsid w:val="00FB0AE9"/>
    <w:rsid w:val="00FB0D1C"/>
    <w:rsid w:val="00FB0D4A"/>
    <w:rsid w:val="00FB0DC6"/>
    <w:rsid w:val="00FB0E6C"/>
    <w:rsid w:val="00FB0FA2"/>
    <w:rsid w:val="00FB1205"/>
    <w:rsid w:val="00FB172A"/>
    <w:rsid w:val="00FB191A"/>
    <w:rsid w:val="00FB1C97"/>
    <w:rsid w:val="00FB1E32"/>
    <w:rsid w:val="00FB1E6D"/>
    <w:rsid w:val="00FB2014"/>
    <w:rsid w:val="00FB2480"/>
    <w:rsid w:val="00FB26C1"/>
    <w:rsid w:val="00FB283F"/>
    <w:rsid w:val="00FB2870"/>
    <w:rsid w:val="00FB28E4"/>
    <w:rsid w:val="00FB2963"/>
    <w:rsid w:val="00FB2B48"/>
    <w:rsid w:val="00FB2BCD"/>
    <w:rsid w:val="00FB2C45"/>
    <w:rsid w:val="00FB2C9F"/>
    <w:rsid w:val="00FB3041"/>
    <w:rsid w:val="00FB3282"/>
    <w:rsid w:val="00FB341D"/>
    <w:rsid w:val="00FB35A1"/>
    <w:rsid w:val="00FB3841"/>
    <w:rsid w:val="00FB3C5F"/>
    <w:rsid w:val="00FB3CE6"/>
    <w:rsid w:val="00FB3D97"/>
    <w:rsid w:val="00FB3FBA"/>
    <w:rsid w:val="00FB4102"/>
    <w:rsid w:val="00FB433A"/>
    <w:rsid w:val="00FB4903"/>
    <w:rsid w:val="00FB493C"/>
    <w:rsid w:val="00FB4EDF"/>
    <w:rsid w:val="00FB50E6"/>
    <w:rsid w:val="00FB5148"/>
    <w:rsid w:val="00FB5150"/>
    <w:rsid w:val="00FB5156"/>
    <w:rsid w:val="00FB547B"/>
    <w:rsid w:val="00FB58B0"/>
    <w:rsid w:val="00FB60C5"/>
    <w:rsid w:val="00FB62F2"/>
    <w:rsid w:val="00FB6310"/>
    <w:rsid w:val="00FB6440"/>
    <w:rsid w:val="00FB644B"/>
    <w:rsid w:val="00FB674F"/>
    <w:rsid w:val="00FB6BC9"/>
    <w:rsid w:val="00FB6EF4"/>
    <w:rsid w:val="00FB6F46"/>
    <w:rsid w:val="00FB7077"/>
    <w:rsid w:val="00FB73E6"/>
    <w:rsid w:val="00FB7577"/>
    <w:rsid w:val="00FB7820"/>
    <w:rsid w:val="00FB796F"/>
    <w:rsid w:val="00FB79FD"/>
    <w:rsid w:val="00FC00A9"/>
    <w:rsid w:val="00FC01AC"/>
    <w:rsid w:val="00FC01BD"/>
    <w:rsid w:val="00FC028D"/>
    <w:rsid w:val="00FC0387"/>
    <w:rsid w:val="00FC063A"/>
    <w:rsid w:val="00FC0832"/>
    <w:rsid w:val="00FC089F"/>
    <w:rsid w:val="00FC08C7"/>
    <w:rsid w:val="00FC0A26"/>
    <w:rsid w:val="00FC0C83"/>
    <w:rsid w:val="00FC1023"/>
    <w:rsid w:val="00FC1225"/>
    <w:rsid w:val="00FC149C"/>
    <w:rsid w:val="00FC154D"/>
    <w:rsid w:val="00FC1557"/>
    <w:rsid w:val="00FC15F7"/>
    <w:rsid w:val="00FC1820"/>
    <w:rsid w:val="00FC18FE"/>
    <w:rsid w:val="00FC1A2C"/>
    <w:rsid w:val="00FC1B50"/>
    <w:rsid w:val="00FC1CBC"/>
    <w:rsid w:val="00FC1DD7"/>
    <w:rsid w:val="00FC1E43"/>
    <w:rsid w:val="00FC2125"/>
    <w:rsid w:val="00FC26BA"/>
    <w:rsid w:val="00FC2A3B"/>
    <w:rsid w:val="00FC2A7F"/>
    <w:rsid w:val="00FC2BEA"/>
    <w:rsid w:val="00FC2E00"/>
    <w:rsid w:val="00FC2F18"/>
    <w:rsid w:val="00FC3138"/>
    <w:rsid w:val="00FC3172"/>
    <w:rsid w:val="00FC348A"/>
    <w:rsid w:val="00FC3751"/>
    <w:rsid w:val="00FC3995"/>
    <w:rsid w:val="00FC3EC7"/>
    <w:rsid w:val="00FC3F9D"/>
    <w:rsid w:val="00FC4030"/>
    <w:rsid w:val="00FC4196"/>
    <w:rsid w:val="00FC4D8F"/>
    <w:rsid w:val="00FC4E61"/>
    <w:rsid w:val="00FC4F1D"/>
    <w:rsid w:val="00FC512D"/>
    <w:rsid w:val="00FC5225"/>
    <w:rsid w:val="00FC5306"/>
    <w:rsid w:val="00FC54B8"/>
    <w:rsid w:val="00FC551A"/>
    <w:rsid w:val="00FC5956"/>
    <w:rsid w:val="00FC59BB"/>
    <w:rsid w:val="00FC5AC3"/>
    <w:rsid w:val="00FC5B31"/>
    <w:rsid w:val="00FC5D6D"/>
    <w:rsid w:val="00FC5E8C"/>
    <w:rsid w:val="00FC5F8E"/>
    <w:rsid w:val="00FC6053"/>
    <w:rsid w:val="00FC6074"/>
    <w:rsid w:val="00FC6177"/>
    <w:rsid w:val="00FC627D"/>
    <w:rsid w:val="00FC666F"/>
    <w:rsid w:val="00FC68F1"/>
    <w:rsid w:val="00FC6CCA"/>
    <w:rsid w:val="00FC6CE5"/>
    <w:rsid w:val="00FC6D0A"/>
    <w:rsid w:val="00FC6D0D"/>
    <w:rsid w:val="00FC6EB7"/>
    <w:rsid w:val="00FC6FD0"/>
    <w:rsid w:val="00FC7034"/>
    <w:rsid w:val="00FC732E"/>
    <w:rsid w:val="00FC7736"/>
    <w:rsid w:val="00FC77EF"/>
    <w:rsid w:val="00FC7A47"/>
    <w:rsid w:val="00FC7A66"/>
    <w:rsid w:val="00FC7D22"/>
    <w:rsid w:val="00FC7D24"/>
    <w:rsid w:val="00FD003F"/>
    <w:rsid w:val="00FD0321"/>
    <w:rsid w:val="00FD049A"/>
    <w:rsid w:val="00FD0AAA"/>
    <w:rsid w:val="00FD0C7C"/>
    <w:rsid w:val="00FD0E12"/>
    <w:rsid w:val="00FD132A"/>
    <w:rsid w:val="00FD155E"/>
    <w:rsid w:val="00FD15E7"/>
    <w:rsid w:val="00FD160D"/>
    <w:rsid w:val="00FD16FC"/>
    <w:rsid w:val="00FD17CE"/>
    <w:rsid w:val="00FD1F70"/>
    <w:rsid w:val="00FD2010"/>
    <w:rsid w:val="00FD2252"/>
    <w:rsid w:val="00FD2545"/>
    <w:rsid w:val="00FD2809"/>
    <w:rsid w:val="00FD2870"/>
    <w:rsid w:val="00FD2979"/>
    <w:rsid w:val="00FD29A2"/>
    <w:rsid w:val="00FD2E0A"/>
    <w:rsid w:val="00FD2FDE"/>
    <w:rsid w:val="00FD3105"/>
    <w:rsid w:val="00FD38A1"/>
    <w:rsid w:val="00FD391B"/>
    <w:rsid w:val="00FD395C"/>
    <w:rsid w:val="00FD3A3D"/>
    <w:rsid w:val="00FD3C3D"/>
    <w:rsid w:val="00FD417D"/>
    <w:rsid w:val="00FD431E"/>
    <w:rsid w:val="00FD43FC"/>
    <w:rsid w:val="00FD4618"/>
    <w:rsid w:val="00FD4694"/>
    <w:rsid w:val="00FD46AD"/>
    <w:rsid w:val="00FD4795"/>
    <w:rsid w:val="00FD4901"/>
    <w:rsid w:val="00FD4E5F"/>
    <w:rsid w:val="00FD4ED9"/>
    <w:rsid w:val="00FD5019"/>
    <w:rsid w:val="00FD513A"/>
    <w:rsid w:val="00FD5427"/>
    <w:rsid w:val="00FD54F6"/>
    <w:rsid w:val="00FD5539"/>
    <w:rsid w:val="00FD554E"/>
    <w:rsid w:val="00FD5868"/>
    <w:rsid w:val="00FD5CC4"/>
    <w:rsid w:val="00FD5EAC"/>
    <w:rsid w:val="00FD603C"/>
    <w:rsid w:val="00FD61BA"/>
    <w:rsid w:val="00FD63FC"/>
    <w:rsid w:val="00FD684F"/>
    <w:rsid w:val="00FD685C"/>
    <w:rsid w:val="00FD6974"/>
    <w:rsid w:val="00FD6B31"/>
    <w:rsid w:val="00FD6B55"/>
    <w:rsid w:val="00FD6BA8"/>
    <w:rsid w:val="00FD6BC8"/>
    <w:rsid w:val="00FD6FFA"/>
    <w:rsid w:val="00FD70A5"/>
    <w:rsid w:val="00FD7123"/>
    <w:rsid w:val="00FD7443"/>
    <w:rsid w:val="00FD779E"/>
    <w:rsid w:val="00FD77B1"/>
    <w:rsid w:val="00FD77D2"/>
    <w:rsid w:val="00FD77E5"/>
    <w:rsid w:val="00FD7855"/>
    <w:rsid w:val="00FD7977"/>
    <w:rsid w:val="00FD7B3A"/>
    <w:rsid w:val="00FD7B79"/>
    <w:rsid w:val="00FE0178"/>
    <w:rsid w:val="00FE01E1"/>
    <w:rsid w:val="00FE0285"/>
    <w:rsid w:val="00FE0487"/>
    <w:rsid w:val="00FE04C4"/>
    <w:rsid w:val="00FE0524"/>
    <w:rsid w:val="00FE05E1"/>
    <w:rsid w:val="00FE0728"/>
    <w:rsid w:val="00FE0869"/>
    <w:rsid w:val="00FE0B3C"/>
    <w:rsid w:val="00FE0BD1"/>
    <w:rsid w:val="00FE0D0F"/>
    <w:rsid w:val="00FE0EDA"/>
    <w:rsid w:val="00FE0F8E"/>
    <w:rsid w:val="00FE1195"/>
    <w:rsid w:val="00FE11B7"/>
    <w:rsid w:val="00FE1241"/>
    <w:rsid w:val="00FE1346"/>
    <w:rsid w:val="00FE1347"/>
    <w:rsid w:val="00FE14C4"/>
    <w:rsid w:val="00FE1538"/>
    <w:rsid w:val="00FE157B"/>
    <w:rsid w:val="00FE1B16"/>
    <w:rsid w:val="00FE1D5E"/>
    <w:rsid w:val="00FE1DF9"/>
    <w:rsid w:val="00FE1E3E"/>
    <w:rsid w:val="00FE2157"/>
    <w:rsid w:val="00FE2831"/>
    <w:rsid w:val="00FE28B2"/>
    <w:rsid w:val="00FE2B5E"/>
    <w:rsid w:val="00FE2D04"/>
    <w:rsid w:val="00FE2EF6"/>
    <w:rsid w:val="00FE33BB"/>
    <w:rsid w:val="00FE3501"/>
    <w:rsid w:val="00FE3759"/>
    <w:rsid w:val="00FE37B7"/>
    <w:rsid w:val="00FE39C5"/>
    <w:rsid w:val="00FE3A5A"/>
    <w:rsid w:val="00FE3BF2"/>
    <w:rsid w:val="00FE3D03"/>
    <w:rsid w:val="00FE400C"/>
    <w:rsid w:val="00FE4042"/>
    <w:rsid w:val="00FE4059"/>
    <w:rsid w:val="00FE41C3"/>
    <w:rsid w:val="00FE4232"/>
    <w:rsid w:val="00FE4369"/>
    <w:rsid w:val="00FE4403"/>
    <w:rsid w:val="00FE4723"/>
    <w:rsid w:val="00FE47BD"/>
    <w:rsid w:val="00FE482B"/>
    <w:rsid w:val="00FE490C"/>
    <w:rsid w:val="00FE49FA"/>
    <w:rsid w:val="00FE4BCE"/>
    <w:rsid w:val="00FE4C87"/>
    <w:rsid w:val="00FE4DFE"/>
    <w:rsid w:val="00FE4FE0"/>
    <w:rsid w:val="00FE5035"/>
    <w:rsid w:val="00FE50A0"/>
    <w:rsid w:val="00FE510C"/>
    <w:rsid w:val="00FE5348"/>
    <w:rsid w:val="00FE554A"/>
    <w:rsid w:val="00FE5E6F"/>
    <w:rsid w:val="00FE617E"/>
    <w:rsid w:val="00FE63CE"/>
    <w:rsid w:val="00FE6633"/>
    <w:rsid w:val="00FE6641"/>
    <w:rsid w:val="00FE6777"/>
    <w:rsid w:val="00FE67AC"/>
    <w:rsid w:val="00FE67B2"/>
    <w:rsid w:val="00FE6B10"/>
    <w:rsid w:val="00FE6D5E"/>
    <w:rsid w:val="00FE741C"/>
    <w:rsid w:val="00FE754B"/>
    <w:rsid w:val="00FE7564"/>
    <w:rsid w:val="00FE77A1"/>
    <w:rsid w:val="00FE79AF"/>
    <w:rsid w:val="00FE7DDD"/>
    <w:rsid w:val="00FE7EA6"/>
    <w:rsid w:val="00FE7EB6"/>
    <w:rsid w:val="00FE7F21"/>
    <w:rsid w:val="00FF0023"/>
    <w:rsid w:val="00FF0080"/>
    <w:rsid w:val="00FF017D"/>
    <w:rsid w:val="00FF04E0"/>
    <w:rsid w:val="00FF0614"/>
    <w:rsid w:val="00FF0816"/>
    <w:rsid w:val="00FF0899"/>
    <w:rsid w:val="00FF0AC4"/>
    <w:rsid w:val="00FF0C13"/>
    <w:rsid w:val="00FF1238"/>
    <w:rsid w:val="00FF14AD"/>
    <w:rsid w:val="00FF1533"/>
    <w:rsid w:val="00FF154F"/>
    <w:rsid w:val="00FF16A1"/>
    <w:rsid w:val="00FF16D6"/>
    <w:rsid w:val="00FF1CD2"/>
    <w:rsid w:val="00FF1DB7"/>
    <w:rsid w:val="00FF1EFF"/>
    <w:rsid w:val="00FF20C7"/>
    <w:rsid w:val="00FF22EA"/>
    <w:rsid w:val="00FF24FB"/>
    <w:rsid w:val="00FF2584"/>
    <w:rsid w:val="00FF27FA"/>
    <w:rsid w:val="00FF283B"/>
    <w:rsid w:val="00FF2A97"/>
    <w:rsid w:val="00FF2B06"/>
    <w:rsid w:val="00FF2B3A"/>
    <w:rsid w:val="00FF2B60"/>
    <w:rsid w:val="00FF2DDF"/>
    <w:rsid w:val="00FF2DF1"/>
    <w:rsid w:val="00FF2ED9"/>
    <w:rsid w:val="00FF301A"/>
    <w:rsid w:val="00FF32A2"/>
    <w:rsid w:val="00FF369C"/>
    <w:rsid w:val="00FF3846"/>
    <w:rsid w:val="00FF39C2"/>
    <w:rsid w:val="00FF3AFD"/>
    <w:rsid w:val="00FF3C16"/>
    <w:rsid w:val="00FF3E78"/>
    <w:rsid w:val="00FF3F79"/>
    <w:rsid w:val="00FF4259"/>
    <w:rsid w:val="00FF42D7"/>
    <w:rsid w:val="00FF43F4"/>
    <w:rsid w:val="00FF440F"/>
    <w:rsid w:val="00FF4445"/>
    <w:rsid w:val="00FF474C"/>
    <w:rsid w:val="00FF4842"/>
    <w:rsid w:val="00FF4862"/>
    <w:rsid w:val="00FF49D9"/>
    <w:rsid w:val="00FF4A43"/>
    <w:rsid w:val="00FF4A7E"/>
    <w:rsid w:val="00FF4A88"/>
    <w:rsid w:val="00FF4AAD"/>
    <w:rsid w:val="00FF4C46"/>
    <w:rsid w:val="00FF54F9"/>
    <w:rsid w:val="00FF56B7"/>
    <w:rsid w:val="00FF5706"/>
    <w:rsid w:val="00FF574A"/>
    <w:rsid w:val="00FF58B1"/>
    <w:rsid w:val="00FF5C12"/>
    <w:rsid w:val="00FF5D28"/>
    <w:rsid w:val="00FF5F94"/>
    <w:rsid w:val="00FF60E8"/>
    <w:rsid w:val="00FF61B4"/>
    <w:rsid w:val="00FF6257"/>
    <w:rsid w:val="00FF64CA"/>
    <w:rsid w:val="00FF6754"/>
    <w:rsid w:val="00FF67EE"/>
    <w:rsid w:val="00FF68D4"/>
    <w:rsid w:val="00FF6A78"/>
    <w:rsid w:val="00FF6BCD"/>
    <w:rsid w:val="00FF6BD5"/>
    <w:rsid w:val="00FF6C6A"/>
    <w:rsid w:val="00FF6EE5"/>
    <w:rsid w:val="00FF6F66"/>
    <w:rsid w:val="00FF7032"/>
    <w:rsid w:val="00FF77F2"/>
    <w:rsid w:val="00FF783C"/>
    <w:rsid w:val="00FF7C5E"/>
    <w:rsid w:val="00FF7DF8"/>
    <w:rsid w:val="00FF7EE9"/>
    <w:rsid w:val="00FF7F16"/>
    <w:rsid w:val="06BA1039"/>
    <w:rsid w:val="08735571"/>
    <w:rsid w:val="1B3C2F0E"/>
    <w:rsid w:val="2D841AC6"/>
    <w:rsid w:val="33120360"/>
    <w:rsid w:val="3A9E04FC"/>
    <w:rsid w:val="42710279"/>
    <w:rsid w:val="484A359F"/>
    <w:rsid w:val="49184B86"/>
    <w:rsid w:val="516E738B"/>
    <w:rsid w:val="52CB1826"/>
    <w:rsid w:val="5A4C130E"/>
    <w:rsid w:val="5AF44B27"/>
    <w:rsid w:val="5DFC3D6C"/>
    <w:rsid w:val="61A97991"/>
    <w:rsid w:val="62934B0A"/>
    <w:rsid w:val="63751A56"/>
    <w:rsid w:val="646D2C2B"/>
    <w:rsid w:val="69746D60"/>
    <w:rsid w:val="6F311F67"/>
    <w:rsid w:val="6F761480"/>
    <w:rsid w:val="71995169"/>
    <w:rsid w:val="7685245D"/>
    <w:rsid w:val="770B30BB"/>
    <w:rsid w:val="77CE6835"/>
    <w:rsid w:val="79C73047"/>
    <w:rsid w:val="7FEC2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3FF40"/>
  <w15:docId w15:val="{C53EB882-0116-46F0-9936-9CEBB13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qFormat="1"/>
    <w:lsdException w:name="table of authorities" w:semiHidden="1" w:qFormat="1"/>
    <w:lsdException w:name="macro" w:semiHidden="1" w:qFormat="1"/>
    <w:lsdException w:name="toa heading" w:semiHidden="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kern w:val="2"/>
      <w:sz w:val="24"/>
      <w:szCs w:val="24"/>
    </w:rPr>
  </w:style>
  <w:style w:type="paragraph" w:styleId="10">
    <w:name w:val="heading 1"/>
    <w:basedOn w:val="a"/>
    <w:next w:val="a"/>
    <w:link w:val="11"/>
    <w:qFormat/>
    <w:pPr>
      <w:keepNext/>
      <w:keepLines/>
      <w:numPr>
        <w:numId w:val="1"/>
      </w:numPr>
      <w:spacing w:line="360" w:lineRule="auto"/>
      <w:outlineLvl w:val="0"/>
    </w:pPr>
    <w:rPr>
      <w:rFonts w:ascii="Arial" w:hAnsi="Arial"/>
      <w:b/>
      <w:color w:val="000000" w:themeColor="text1"/>
      <w:kern w:val="44"/>
      <w:sz w:val="32"/>
      <w:szCs w:val="32"/>
    </w:rPr>
  </w:style>
  <w:style w:type="paragraph" w:styleId="22">
    <w:name w:val="heading 2"/>
    <w:basedOn w:val="a"/>
    <w:next w:val="a"/>
    <w:link w:val="23"/>
    <w:qFormat/>
    <w:pPr>
      <w:keepNext/>
      <w:keepLines/>
      <w:numPr>
        <w:ilvl w:val="1"/>
        <w:numId w:val="1"/>
      </w:numPr>
      <w:spacing w:before="360" w:after="120"/>
      <w:outlineLvl w:val="1"/>
    </w:pPr>
    <w:rPr>
      <w:rFonts w:ascii="Arial" w:hAnsi="Arial"/>
      <w:b/>
      <w:bCs/>
      <w:sz w:val="30"/>
      <w:szCs w:val="32"/>
    </w:rPr>
  </w:style>
  <w:style w:type="paragraph" w:styleId="30">
    <w:name w:val="heading 3"/>
    <w:basedOn w:val="a"/>
    <w:next w:val="a"/>
    <w:link w:val="31"/>
    <w:qFormat/>
    <w:pPr>
      <w:keepNext/>
      <w:keepLines/>
      <w:numPr>
        <w:ilvl w:val="2"/>
        <w:numId w:val="1"/>
      </w:numPr>
      <w:spacing w:before="240" w:after="120"/>
      <w:outlineLvl w:val="2"/>
    </w:pPr>
    <w:rPr>
      <w:rFonts w:ascii="Arial" w:hAnsi="Arial"/>
      <w:b/>
      <w:bCs/>
      <w:sz w:val="28"/>
      <w:szCs w:val="32"/>
    </w:rPr>
  </w:style>
  <w:style w:type="paragraph" w:styleId="40">
    <w:name w:val="heading 4"/>
    <w:basedOn w:val="a"/>
    <w:next w:val="a"/>
    <w:link w:val="41"/>
    <w:qFormat/>
    <w:pPr>
      <w:keepNext/>
      <w:keepLines/>
      <w:numPr>
        <w:ilvl w:val="3"/>
        <w:numId w:val="1"/>
      </w:numPr>
      <w:spacing w:before="120" w:after="120"/>
      <w:outlineLvl w:val="3"/>
    </w:pPr>
    <w:rPr>
      <w:rFonts w:ascii="Arial" w:hAnsi="Arial" w:cs="Arial"/>
      <w:b/>
      <w:bCs/>
      <w:color w:val="000000"/>
    </w:rPr>
  </w:style>
  <w:style w:type="paragraph" w:styleId="50">
    <w:name w:val="heading 5"/>
    <w:basedOn w:val="a"/>
    <w:next w:val="a"/>
    <w:link w:val="51"/>
    <w:qFormat/>
    <w:pPr>
      <w:keepNext/>
      <w:keepLines/>
      <w:numPr>
        <w:ilvl w:val="4"/>
        <w:numId w:val="1"/>
      </w:numPr>
      <w:spacing w:before="120" w:after="120"/>
      <w:outlineLvl w:val="4"/>
    </w:pPr>
    <w:rPr>
      <w:rFonts w:ascii="Arial" w:hAnsi="Arial"/>
      <w:b/>
      <w:bCs/>
      <w:szCs w:val="28"/>
    </w:rPr>
  </w:style>
  <w:style w:type="paragraph" w:styleId="61">
    <w:name w:val="heading 6"/>
    <w:basedOn w:val="60"/>
    <w:next w:val="a"/>
    <w:link w:val="62"/>
    <w:qFormat/>
    <w:pPr>
      <w:outlineLvl w:val="5"/>
    </w:pPr>
    <w:rPr>
      <w:rFonts w:ascii="Arial" w:hAnsi="Arial" w:cs="Arial"/>
      <w:b/>
    </w:rPr>
  </w:style>
  <w:style w:type="paragraph" w:styleId="7">
    <w:name w:val="heading 7"/>
    <w:basedOn w:val="a"/>
    <w:next w:val="a"/>
    <w:link w:val="71"/>
    <w:qFormat/>
    <w:pPr>
      <w:numPr>
        <w:ilvl w:val="6"/>
        <w:numId w:val="2"/>
      </w:numPr>
      <w:spacing w:before="360" w:after="120"/>
      <w:outlineLvl w:val="6"/>
    </w:pPr>
    <w:rPr>
      <w:rFonts w:ascii="Arial" w:hAnsi="Arial" w:cs="Arial"/>
      <w:b/>
      <w:bCs/>
      <w:sz w:val="32"/>
      <w:szCs w:val="32"/>
    </w:rPr>
  </w:style>
  <w:style w:type="paragraph" w:styleId="80">
    <w:name w:val="heading 8"/>
    <w:basedOn w:val="9"/>
    <w:next w:val="a"/>
    <w:link w:val="81"/>
    <w:uiPriority w:val="9"/>
    <w:qFormat/>
    <w:pPr>
      <w:numPr>
        <w:ilvl w:val="7"/>
        <w:numId w:val="1"/>
      </w:numPr>
      <w:spacing w:before="0" w:after="120"/>
      <w:outlineLvl w:val="7"/>
    </w:pPr>
  </w:style>
  <w:style w:type="paragraph" w:styleId="9">
    <w:name w:val="heading 9"/>
    <w:basedOn w:val="a"/>
    <w:next w:val="a"/>
    <w:link w:val="91"/>
    <w:qFormat/>
    <w:pPr>
      <w:keepNext/>
      <w:keepLines/>
      <w:numPr>
        <w:ilvl w:val="8"/>
        <w:numId w:val="2"/>
      </w:numPr>
      <w:spacing w:before="120"/>
      <w:jc w:val="center"/>
      <w:outlineLvl w:val="8"/>
    </w:pPr>
    <w:rPr>
      <w:rFonts w:hAnsi="宋体"/>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60">
    <w:name w:val="标题6"/>
    <w:basedOn w:val="a"/>
    <w:qFormat/>
    <w:pPr>
      <w:numPr>
        <w:ilvl w:val="5"/>
        <w:numId w:val="1"/>
      </w:numPr>
    </w:pPr>
  </w:style>
  <w:style w:type="paragraph" w:styleId="TOC7">
    <w:name w:val="toc 7"/>
    <w:basedOn w:val="a"/>
    <w:next w:val="a"/>
    <w:uiPriority w:val="39"/>
    <w:qFormat/>
    <w:pPr>
      <w:ind w:left="1260"/>
      <w:jc w:val="left"/>
    </w:pPr>
    <w:rPr>
      <w:rFonts w:ascii="Arial" w:hAnsi="Arial"/>
      <w:b/>
      <w:szCs w:val="18"/>
    </w:rPr>
  </w:style>
  <w:style w:type="paragraph" w:styleId="2">
    <w:name w:val="List Number 2"/>
    <w:basedOn w:val="a"/>
    <w:qFormat/>
    <w:pPr>
      <w:numPr>
        <w:numId w:val="3"/>
      </w:numPr>
      <w:ind w:leftChars="0" w:left="0" w:firstLineChars="0" w:firstLine="0"/>
    </w:pPr>
    <w:rPr>
      <w:rFonts w:ascii="Times New Roman"/>
      <w:sz w:val="21"/>
      <w:szCs w:val="21"/>
    </w:rPr>
  </w:style>
  <w:style w:type="paragraph" w:styleId="a4">
    <w:name w:val="table of authorities"/>
    <w:basedOn w:val="a"/>
    <w:next w:val="a"/>
    <w:semiHidden/>
    <w:qFormat/>
    <w:pPr>
      <w:ind w:leftChars="200" w:left="420"/>
    </w:pPr>
  </w:style>
  <w:style w:type="paragraph" w:styleId="82">
    <w:name w:val="index 8"/>
    <w:basedOn w:val="a"/>
    <w:next w:val="a"/>
    <w:semiHidden/>
    <w:qFormat/>
    <w:pPr>
      <w:ind w:leftChars="1400" w:left="1400"/>
    </w:pPr>
  </w:style>
  <w:style w:type="paragraph" w:styleId="a5">
    <w:name w:val="Normal Indent"/>
    <w:basedOn w:val="a"/>
    <w:semiHidden/>
    <w:unhideWhenUsed/>
    <w:qFormat/>
    <w:pPr>
      <w:ind w:firstLineChars="200" w:firstLine="420"/>
    </w:pPr>
    <w:rPr>
      <w:rFonts w:ascii="Times New Roman"/>
    </w:rPr>
  </w:style>
  <w:style w:type="paragraph" w:styleId="a6">
    <w:name w:val="caption"/>
    <w:basedOn w:val="a"/>
    <w:next w:val="a"/>
    <w:link w:val="a7"/>
    <w:unhideWhenUsed/>
    <w:qFormat/>
    <w:pPr>
      <w:keepNext/>
      <w:jc w:val="center"/>
    </w:pPr>
    <w:rPr>
      <w:rFonts w:ascii="Calibri Light" w:eastAsia="黑体" w:hAnsi="Calibri Light"/>
      <w:sz w:val="20"/>
      <w:szCs w:val="20"/>
    </w:rPr>
  </w:style>
  <w:style w:type="paragraph" w:styleId="52">
    <w:name w:val="index 5"/>
    <w:basedOn w:val="a"/>
    <w:next w:val="a"/>
    <w:semiHidden/>
    <w:qFormat/>
    <w:pPr>
      <w:ind w:leftChars="800" w:left="800"/>
    </w:pPr>
  </w:style>
  <w:style w:type="paragraph" w:styleId="a8">
    <w:name w:val="Document Map"/>
    <w:basedOn w:val="a"/>
    <w:link w:val="a9"/>
    <w:semiHidden/>
    <w:qFormat/>
    <w:pPr>
      <w:shd w:val="clear" w:color="auto" w:fill="000080"/>
    </w:pPr>
  </w:style>
  <w:style w:type="paragraph" w:styleId="aa">
    <w:name w:val="toa heading"/>
    <w:basedOn w:val="a"/>
    <w:next w:val="a"/>
    <w:semiHidden/>
    <w:qFormat/>
    <w:pPr>
      <w:spacing w:before="120"/>
    </w:pPr>
    <w:rPr>
      <w:rFonts w:ascii="Arial" w:hAnsi="Arial" w:cs="Arial"/>
    </w:rPr>
  </w:style>
  <w:style w:type="paragraph" w:styleId="ab">
    <w:name w:val="annotation text"/>
    <w:basedOn w:val="a"/>
    <w:link w:val="ac"/>
    <w:semiHidden/>
    <w:qFormat/>
    <w:pPr>
      <w:jc w:val="left"/>
    </w:pPr>
  </w:style>
  <w:style w:type="paragraph" w:styleId="63">
    <w:name w:val="index 6"/>
    <w:basedOn w:val="a"/>
    <w:next w:val="a"/>
    <w:semiHidden/>
    <w:qFormat/>
    <w:pPr>
      <w:ind w:leftChars="1000" w:left="1000"/>
    </w:pPr>
  </w:style>
  <w:style w:type="paragraph" w:styleId="42">
    <w:name w:val="index 4"/>
    <w:basedOn w:val="a"/>
    <w:next w:val="a"/>
    <w:semiHidden/>
    <w:qFormat/>
    <w:pPr>
      <w:ind w:leftChars="600" w:left="600"/>
    </w:pPr>
  </w:style>
  <w:style w:type="paragraph" w:styleId="TOC5">
    <w:name w:val="toc 5"/>
    <w:basedOn w:val="a"/>
    <w:next w:val="a"/>
    <w:uiPriority w:val="39"/>
    <w:qFormat/>
    <w:pPr>
      <w:ind w:leftChars="200" w:left="200" w:hangingChars="200" w:hanging="200"/>
      <w:jc w:val="left"/>
    </w:pPr>
    <w:rPr>
      <w:rFonts w:ascii="Times New Roman"/>
      <w:sz w:val="21"/>
      <w:szCs w:val="18"/>
    </w:rPr>
  </w:style>
  <w:style w:type="paragraph" w:styleId="TOC3">
    <w:name w:val="toc 3"/>
    <w:basedOn w:val="a"/>
    <w:next w:val="a"/>
    <w:uiPriority w:val="39"/>
    <w:qFormat/>
    <w:pPr>
      <w:ind w:left="420"/>
      <w:jc w:val="left"/>
    </w:pPr>
    <w:rPr>
      <w:rFonts w:ascii="Arial" w:hAnsi="Arial"/>
      <w:iCs/>
      <w:szCs w:val="20"/>
    </w:rPr>
  </w:style>
  <w:style w:type="paragraph" w:styleId="TOC8">
    <w:name w:val="toc 8"/>
    <w:basedOn w:val="a"/>
    <w:next w:val="a"/>
    <w:uiPriority w:val="39"/>
    <w:qFormat/>
    <w:pPr>
      <w:ind w:left="1470"/>
      <w:jc w:val="left"/>
    </w:pPr>
    <w:rPr>
      <w:sz w:val="18"/>
      <w:szCs w:val="18"/>
    </w:rPr>
  </w:style>
  <w:style w:type="paragraph" w:styleId="32">
    <w:name w:val="index 3"/>
    <w:basedOn w:val="a"/>
    <w:next w:val="a"/>
    <w:semiHidden/>
    <w:qFormat/>
    <w:pPr>
      <w:ind w:leftChars="400" w:left="400"/>
    </w:pPr>
  </w:style>
  <w:style w:type="paragraph" w:styleId="ad">
    <w:name w:val="endnote text"/>
    <w:basedOn w:val="a"/>
    <w:semiHidden/>
    <w:qFormat/>
    <w:pPr>
      <w:snapToGrid w:val="0"/>
      <w:jc w:val="left"/>
    </w:p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Arial" w:hAnsi="Arial"/>
      <w:b/>
      <w:bCs/>
      <w:caps/>
      <w:szCs w:val="20"/>
    </w:rPr>
  </w:style>
  <w:style w:type="paragraph" w:styleId="TOC4">
    <w:name w:val="toc 4"/>
    <w:basedOn w:val="a"/>
    <w:next w:val="a"/>
    <w:uiPriority w:val="39"/>
    <w:qFormat/>
    <w:pPr>
      <w:ind w:leftChars="200" w:left="200" w:hangingChars="200" w:hanging="200"/>
      <w:jc w:val="left"/>
    </w:pPr>
    <w:rPr>
      <w:rFonts w:ascii="Times New Roman"/>
      <w:sz w:val="21"/>
      <w:szCs w:val="18"/>
    </w:rPr>
  </w:style>
  <w:style w:type="paragraph" w:styleId="af4">
    <w:name w:val="index heading"/>
    <w:basedOn w:val="a"/>
    <w:next w:val="12"/>
    <w:semiHidden/>
    <w:qFormat/>
    <w:rPr>
      <w:rFonts w:ascii="Arial" w:hAnsi="Arial" w:cs="Arial"/>
      <w:b/>
      <w:bCs/>
    </w:rPr>
  </w:style>
  <w:style w:type="paragraph" w:styleId="12">
    <w:name w:val="index 1"/>
    <w:basedOn w:val="a"/>
    <w:next w:val="a"/>
    <w:semiHidden/>
    <w:qFormat/>
  </w:style>
  <w:style w:type="paragraph" w:styleId="af5">
    <w:name w:val="Subtitle"/>
    <w:basedOn w:val="a"/>
    <w:next w:val="a"/>
    <w:link w:val="af6"/>
    <w:qFormat/>
    <w:pPr>
      <w:spacing w:before="240" w:after="60" w:line="312" w:lineRule="auto"/>
      <w:jc w:val="center"/>
      <w:outlineLvl w:val="1"/>
    </w:pPr>
    <w:rPr>
      <w:rFonts w:ascii="Cambria" w:hAnsi="Cambria"/>
      <w:b/>
      <w:bCs/>
      <w:kern w:val="28"/>
      <w:sz w:val="32"/>
      <w:szCs w:val="32"/>
    </w:rPr>
  </w:style>
  <w:style w:type="paragraph" w:styleId="af7">
    <w:name w:val="footnote text"/>
    <w:basedOn w:val="a"/>
    <w:semiHidden/>
    <w:qFormat/>
    <w:pPr>
      <w:snapToGrid w:val="0"/>
      <w:jc w:val="left"/>
    </w:pPr>
    <w:rPr>
      <w:sz w:val="18"/>
      <w:szCs w:val="18"/>
    </w:rPr>
  </w:style>
  <w:style w:type="paragraph" w:styleId="TOC6">
    <w:name w:val="toc 6"/>
    <w:basedOn w:val="a"/>
    <w:next w:val="a"/>
    <w:uiPriority w:val="39"/>
    <w:qFormat/>
    <w:pPr>
      <w:ind w:left="1050"/>
      <w:jc w:val="left"/>
    </w:pPr>
    <w:rPr>
      <w:sz w:val="18"/>
      <w:szCs w:val="18"/>
    </w:rPr>
  </w:style>
  <w:style w:type="paragraph" w:styleId="72">
    <w:name w:val="index 7"/>
    <w:basedOn w:val="a"/>
    <w:next w:val="a"/>
    <w:semiHidden/>
    <w:qFormat/>
    <w:pPr>
      <w:ind w:leftChars="1200" w:left="1200"/>
    </w:pPr>
  </w:style>
  <w:style w:type="paragraph" w:styleId="92">
    <w:name w:val="index 9"/>
    <w:basedOn w:val="a"/>
    <w:next w:val="a"/>
    <w:semiHidden/>
    <w:qFormat/>
    <w:pPr>
      <w:ind w:leftChars="1600" w:left="1600"/>
    </w:pPr>
  </w:style>
  <w:style w:type="paragraph" w:styleId="af8">
    <w:name w:val="table of figures"/>
    <w:basedOn w:val="a"/>
    <w:next w:val="a"/>
    <w:uiPriority w:val="99"/>
    <w:qFormat/>
    <w:pPr>
      <w:ind w:leftChars="200" w:left="840" w:hangingChars="200" w:hanging="420"/>
    </w:pPr>
  </w:style>
  <w:style w:type="paragraph" w:styleId="TOC2">
    <w:name w:val="toc 2"/>
    <w:basedOn w:val="a"/>
    <w:next w:val="a"/>
    <w:uiPriority w:val="39"/>
    <w:qFormat/>
    <w:pPr>
      <w:tabs>
        <w:tab w:val="right" w:leader="dot" w:pos="9061"/>
      </w:tabs>
      <w:ind w:left="210"/>
      <w:jc w:val="left"/>
    </w:pPr>
    <w:rPr>
      <w:rFonts w:ascii="Arial" w:hAnsi="Arial"/>
      <w:smallCaps/>
      <w:szCs w:val="20"/>
    </w:rPr>
  </w:style>
  <w:style w:type="paragraph" w:styleId="TOC9">
    <w:name w:val="toc 9"/>
    <w:basedOn w:val="a"/>
    <w:next w:val="a"/>
    <w:uiPriority w:val="39"/>
    <w:qFormat/>
    <w:pPr>
      <w:ind w:left="1680"/>
      <w:jc w:val="left"/>
    </w:pPr>
    <w:rPr>
      <w:sz w:val="18"/>
      <w:szCs w:val="18"/>
    </w:rPr>
  </w:style>
  <w:style w:type="paragraph" w:styleId="af9">
    <w:name w:val="Normal (Web)"/>
    <w:basedOn w:val="a"/>
    <w:qFormat/>
    <w:pPr>
      <w:widowControl/>
      <w:jc w:val="left"/>
    </w:pPr>
    <w:rPr>
      <w:rFonts w:hAnsi="宋体" w:cs="宋体"/>
      <w:kern w:val="0"/>
    </w:rPr>
  </w:style>
  <w:style w:type="paragraph" w:styleId="24">
    <w:name w:val="index 2"/>
    <w:basedOn w:val="a"/>
    <w:next w:val="a"/>
    <w:semiHidden/>
    <w:qFormat/>
    <w:pPr>
      <w:ind w:leftChars="200" w:left="200"/>
    </w:pPr>
  </w:style>
  <w:style w:type="paragraph" w:styleId="afa">
    <w:name w:val="Title"/>
    <w:basedOn w:val="a"/>
    <w:next w:val="a"/>
    <w:link w:val="afb"/>
    <w:qFormat/>
    <w:pPr>
      <w:spacing w:before="240" w:after="60"/>
      <w:jc w:val="center"/>
      <w:outlineLvl w:val="0"/>
    </w:pPr>
    <w:rPr>
      <w:rFonts w:ascii="Cambria" w:hAnsi="Cambria"/>
      <w:b/>
      <w:bCs/>
      <w:sz w:val="32"/>
      <w:szCs w:val="32"/>
    </w:rPr>
  </w:style>
  <w:style w:type="paragraph" w:styleId="afc">
    <w:name w:val="annotation subject"/>
    <w:basedOn w:val="ab"/>
    <w:next w:val="ab"/>
    <w:semiHidden/>
    <w:qFormat/>
    <w:rPr>
      <w:b/>
      <w:bCs/>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FollowedHyperlink"/>
    <w:uiPriority w:val="99"/>
    <w:unhideWhenUsed/>
    <w:qFormat/>
    <w:rPr>
      <w:color w:val="800080"/>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21"/>
      <w:szCs w:val="21"/>
    </w:rPr>
  </w:style>
  <w:style w:type="character" w:customStyle="1" w:styleId="11">
    <w:name w:val="标题 1 字符"/>
    <w:link w:val="10"/>
    <w:qFormat/>
    <w:rPr>
      <w:rFonts w:ascii="Arial" w:hAnsi="Arial"/>
      <w:b/>
      <w:color w:val="000000" w:themeColor="text1"/>
      <w:kern w:val="44"/>
      <w:sz w:val="32"/>
      <w:szCs w:val="32"/>
    </w:rPr>
  </w:style>
  <w:style w:type="character" w:customStyle="1" w:styleId="23">
    <w:name w:val="标题 2 字符"/>
    <w:link w:val="22"/>
    <w:qFormat/>
    <w:rPr>
      <w:rFonts w:ascii="Arial" w:hAnsi="Arial"/>
      <w:b/>
      <w:bCs/>
      <w:kern w:val="2"/>
      <w:sz w:val="30"/>
      <w:szCs w:val="32"/>
    </w:rPr>
  </w:style>
  <w:style w:type="character" w:customStyle="1" w:styleId="31">
    <w:name w:val="标题 3 字符"/>
    <w:link w:val="30"/>
    <w:qFormat/>
    <w:rPr>
      <w:rFonts w:ascii="Arial" w:hAnsi="Arial"/>
      <w:b/>
      <w:bCs/>
      <w:kern w:val="2"/>
      <w:sz w:val="28"/>
      <w:szCs w:val="32"/>
    </w:rPr>
  </w:style>
  <w:style w:type="character" w:customStyle="1" w:styleId="41">
    <w:name w:val="标题 4 字符"/>
    <w:link w:val="40"/>
    <w:qFormat/>
    <w:rPr>
      <w:rFonts w:ascii="Arial" w:hAnsi="Arial" w:cs="Arial"/>
      <w:b/>
      <w:bCs/>
      <w:color w:val="000000"/>
      <w:kern w:val="2"/>
      <w:sz w:val="24"/>
      <w:szCs w:val="24"/>
    </w:rPr>
  </w:style>
  <w:style w:type="character" w:customStyle="1" w:styleId="51">
    <w:name w:val="标题 5 字符"/>
    <w:link w:val="50"/>
    <w:qFormat/>
    <w:rPr>
      <w:rFonts w:ascii="Arial" w:hAnsi="Arial"/>
      <w:b/>
      <w:bCs/>
      <w:kern w:val="2"/>
      <w:sz w:val="24"/>
      <w:szCs w:val="28"/>
    </w:rPr>
  </w:style>
  <w:style w:type="character" w:customStyle="1" w:styleId="62">
    <w:name w:val="标题 6 字符"/>
    <w:link w:val="61"/>
    <w:qFormat/>
    <w:rPr>
      <w:rFonts w:ascii="Arial" w:hAnsi="Arial" w:cs="Arial"/>
      <w:b/>
      <w:kern w:val="2"/>
      <w:sz w:val="24"/>
      <w:szCs w:val="24"/>
    </w:rPr>
  </w:style>
  <w:style w:type="character" w:customStyle="1" w:styleId="71">
    <w:name w:val="标题 7 字符"/>
    <w:link w:val="7"/>
    <w:qFormat/>
    <w:rPr>
      <w:rFonts w:ascii="Arial" w:hAnsi="Arial" w:cs="Arial"/>
      <w:b/>
      <w:bCs/>
      <w:kern w:val="2"/>
      <w:sz w:val="32"/>
      <w:szCs w:val="32"/>
    </w:rPr>
  </w:style>
  <w:style w:type="character" w:customStyle="1" w:styleId="91">
    <w:name w:val="标题 9 字符"/>
    <w:link w:val="9"/>
    <w:qFormat/>
    <w:rPr>
      <w:rFonts w:ascii="宋体" w:hAnsi="宋体"/>
      <w:b/>
      <w:kern w:val="2"/>
      <w:sz w:val="24"/>
      <w:szCs w:val="21"/>
    </w:rPr>
  </w:style>
  <w:style w:type="character" w:customStyle="1" w:styleId="81">
    <w:name w:val="标题 8 字符"/>
    <w:link w:val="80"/>
    <w:uiPriority w:val="9"/>
    <w:qFormat/>
    <w:rPr>
      <w:rFonts w:ascii="宋体" w:hAnsi="宋体"/>
      <w:b/>
      <w:kern w:val="2"/>
      <w:sz w:val="24"/>
      <w:szCs w:val="21"/>
    </w:rPr>
  </w:style>
  <w:style w:type="character" w:customStyle="1" w:styleId="af">
    <w:name w:val="批注框文本 字符"/>
    <w:link w:val="ae"/>
    <w:qFormat/>
    <w:rPr>
      <w:rFonts w:ascii="宋体"/>
      <w:kern w:val="2"/>
      <w:sz w:val="18"/>
      <w:szCs w:val="18"/>
    </w:rPr>
  </w:style>
  <w:style w:type="character" w:customStyle="1" w:styleId="a9">
    <w:name w:val="文档结构图 字符"/>
    <w:link w:val="a8"/>
    <w:uiPriority w:val="99"/>
    <w:semiHidden/>
    <w:qFormat/>
    <w:rPr>
      <w:rFonts w:ascii="宋体"/>
      <w:kern w:val="2"/>
      <w:sz w:val="24"/>
      <w:szCs w:val="24"/>
      <w:shd w:val="clear" w:color="auto" w:fill="000080"/>
    </w:rPr>
  </w:style>
  <w:style w:type="paragraph" w:customStyle="1" w:styleId="z-1">
    <w:name w:val="z-窗体顶端1"/>
    <w:basedOn w:val="a"/>
    <w:next w:val="a"/>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hidden/>
    <w:qFormat/>
    <w:pPr>
      <w:widowControl/>
      <w:pBdr>
        <w:top w:val="single" w:sz="6" w:space="1" w:color="auto"/>
      </w:pBdr>
      <w:jc w:val="center"/>
    </w:pPr>
    <w:rPr>
      <w:rFonts w:ascii="Arial" w:hAnsi="Arial" w:cs="Arial"/>
      <w:vanish/>
      <w:kern w:val="0"/>
      <w:sz w:val="16"/>
      <w:szCs w:val="16"/>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eastAsia="仿宋_GB2312"/>
      <w:kern w:val="0"/>
      <w:szCs w:val="20"/>
    </w:rPr>
  </w:style>
  <w:style w:type="character" w:customStyle="1" w:styleId="af3">
    <w:name w:val="页眉 字符"/>
    <w:link w:val="af2"/>
    <w:uiPriority w:val="99"/>
    <w:qFormat/>
    <w:rPr>
      <w:rFonts w:ascii="宋体"/>
      <w:kern w:val="2"/>
      <w:sz w:val="18"/>
      <w:szCs w:val="18"/>
    </w:rPr>
  </w:style>
  <w:style w:type="character" w:customStyle="1" w:styleId="af1">
    <w:name w:val="页脚 字符"/>
    <w:link w:val="af0"/>
    <w:qFormat/>
    <w:rPr>
      <w:kern w:val="2"/>
      <w:sz w:val="18"/>
      <w:szCs w:val="18"/>
    </w:rPr>
  </w:style>
  <w:style w:type="paragraph" w:customStyle="1" w:styleId="font6">
    <w:name w:val="font6"/>
    <w:basedOn w:val="a"/>
    <w:qFormat/>
    <w:pPr>
      <w:widowControl/>
      <w:spacing w:before="100" w:beforeAutospacing="1" w:after="100" w:afterAutospacing="1"/>
      <w:jc w:val="left"/>
    </w:pPr>
    <w:rPr>
      <w:rFonts w:hAnsi="宋体" w:cs="宋体"/>
      <w:kern w:val="0"/>
      <w:sz w:val="18"/>
      <w:szCs w:val="18"/>
    </w:rPr>
  </w:style>
  <w:style w:type="paragraph" w:customStyle="1" w:styleId="xl8861">
    <w:name w:val="xl88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kern w:val="0"/>
      <w:szCs w:val="21"/>
    </w:rPr>
  </w:style>
  <w:style w:type="paragraph" w:customStyle="1" w:styleId="xl8862">
    <w:name w:val="xl88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kern w:val="0"/>
      <w:szCs w:val="21"/>
    </w:rPr>
  </w:style>
  <w:style w:type="paragraph" w:customStyle="1" w:styleId="xl8863">
    <w:name w:val="xl8863"/>
    <w:basedOn w:val="a"/>
    <w:qFormat/>
    <w:pPr>
      <w:widowControl/>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pPr>
    <w:rPr>
      <w:rFonts w:hAnsi="宋体" w:cs="宋体"/>
      <w:kern w:val="0"/>
      <w:szCs w:val="21"/>
    </w:rPr>
  </w:style>
  <w:style w:type="paragraph" w:customStyle="1" w:styleId="xl8864">
    <w:name w:val="xl8864"/>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s="宋体"/>
      <w:kern w:val="0"/>
      <w:szCs w:val="21"/>
    </w:rPr>
  </w:style>
  <w:style w:type="paragraph" w:customStyle="1" w:styleId="xl8865">
    <w:name w:val="xl8865"/>
    <w:basedOn w:val="a"/>
    <w:qFormat/>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hAnsi="宋体" w:cs="宋体"/>
      <w:kern w:val="0"/>
      <w:szCs w:val="21"/>
    </w:rPr>
  </w:style>
  <w:style w:type="paragraph" w:customStyle="1" w:styleId="xl8866">
    <w:name w:val="xl8866"/>
    <w:basedOn w:val="a"/>
    <w:qFormat/>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hAnsi="宋体" w:cs="宋体"/>
      <w:kern w:val="0"/>
      <w:szCs w:val="21"/>
    </w:rPr>
  </w:style>
  <w:style w:type="paragraph" w:customStyle="1" w:styleId="xl8867">
    <w:name w:val="xl8867"/>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hAnsi="宋体" w:cs="宋体"/>
      <w:kern w:val="0"/>
      <w:szCs w:val="21"/>
    </w:rPr>
  </w:style>
  <w:style w:type="paragraph" w:customStyle="1" w:styleId="xl8868">
    <w:name w:val="xl88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kern w:val="0"/>
      <w:szCs w:val="21"/>
    </w:rPr>
  </w:style>
  <w:style w:type="paragraph" w:customStyle="1" w:styleId="xl8869">
    <w:name w:val="xl8869"/>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hAnsi="宋体" w:cs="宋体"/>
      <w:kern w:val="0"/>
      <w:szCs w:val="21"/>
    </w:rPr>
  </w:style>
  <w:style w:type="paragraph" w:customStyle="1" w:styleId="xl8870">
    <w:name w:val="xl8870"/>
    <w:basedOn w:val="a"/>
    <w:qFormat/>
    <w:pPr>
      <w:widowControl/>
      <w:pBdr>
        <w:top w:val="single" w:sz="4" w:space="0" w:color="auto"/>
        <w:left w:val="double" w:sz="6" w:space="0" w:color="auto"/>
        <w:bottom w:val="single" w:sz="4" w:space="0" w:color="auto"/>
        <w:right w:val="single" w:sz="4" w:space="0" w:color="auto"/>
      </w:pBdr>
      <w:shd w:val="clear" w:color="000000" w:fill="DBDBDB"/>
      <w:spacing w:before="100" w:beforeAutospacing="1" w:after="100" w:afterAutospacing="1"/>
      <w:jc w:val="center"/>
    </w:pPr>
    <w:rPr>
      <w:rFonts w:hAnsi="宋体" w:cs="宋体"/>
      <w:b/>
      <w:bCs/>
      <w:kern w:val="0"/>
      <w:szCs w:val="21"/>
    </w:rPr>
  </w:style>
  <w:style w:type="paragraph" w:customStyle="1" w:styleId="xl8871">
    <w:name w:val="xl8871"/>
    <w:basedOn w:val="a"/>
    <w:qFormat/>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hAnsi="宋体" w:cs="宋体"/>
      <w:b/>
      <w:bCs/>
      <w:kern w:val="0"/>
      <w:szCs w:val="21"/>
    </w:rPr>
  </w:style>
  <w:style w:type="paragraph" w:customStyle="1" w:styleId="xl8872">
    <w:name w:val="xl8872"/>
    <w:basedOn w:val="a"/>
    <w:qFormat/>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hAnsi="宋体" w:cs="宋体"/>
      <w:b/>
      <w:bCs/>
      <w:kern w:val="0"/>
      <w:szCs w:val="21"/>
    </w:rPr>
  </w:style>
  <w:style w:type="paragraph" w:customStyle="1" w:styleId="xl8873">
    <w:name w:val="xl8873"/>
    <w:basedOn w:val="a"/>
    <w:qFormat/>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hAnsi="宋体" w:cs="宋体"/>
      <w:b/>
      <w:bCs/>
      <w:kern w:val="0"/>
      <w:szCs w:val="21"/>
    </w:rPr>
  </w:style>
  <w:style w:type="paragraph" w:customStyle="1" w:styleId="xl8874">
    <w:name w:val="xl8874"/>
    <w:basedOn w:val="a"/>
    <w:qFormat/>
    <w:pPr>
      <w:widowControl/>
      <w:pBdr>
        <w:top w:val="single" w:sz="4" w:space="0" w:color="auto"/>
        <w:left w:val="single" w:sz="4" w:space="0" w:color="auto"/>
        <w:bottom w:val="single" w:sz="4" w:space="0" w:color="auto"/>
        <w:right w:val="double" w:sz="6" w:space="0" w:color="auto"/>
      </w:pBdr>
      <w:shd w:val="clear" w:color="000000" w:fill="DBDBDB"/>
      <w:spacing w:before="100" w:beforeAutospacing="1" w:after="100" w:afterAutospacing="1"/>
      <w:jc w:val="center"/>
    </w:pPr>
    <w:rPr>
      <w:rFonts w:hAnsi="宋体" w:cs="宋体"/>
      <w:b/>
      <w:bCs/>
      <w:kern w:val="0"/>
      <w:szCs w:val="21"/>
    </w:rPr>
  </w:style>
  <w:style w:type="paragraph" w:customStyle="1" w:styleId="xl8875">
    <w:name w:val="xl8875"/>
    <w:basedOn w:val="a"/>
    <w:qFormat/>
    <w:pPr>
      <w:widowControl/>
      <w:pBdr>
        <w:top w:val="single" w:sz="4" w:space="0" w:color="auto"/>
        <w:left w:val="double" w:sz="6" w:space="0" w:color="auto"/>
        <w:bottom w:val="single" w:sz="4" w:space="0" w:color="auto"/>
        <w:right w:val="single" w:sz="4" w:space="0" w:color="auto"/>
      </w:pBdr>
      <w:shd w:val="clear" w:color="000000" w:fill="F4F4F4"/>
      <w:spacing w:before="100" w:beforeAutospacing="1" w:after="100" w:afterAutospacing="1"/>
      <w:jc w:val="center"/>
    </w:pPr>
    <w:rPr>
      <w:rFonts w:hAnsi="宋体" w:cs="宋体"/>
      <w:kern w:val="0"/>
      <w:szCs w:val="21"/>
    </w:rPr>
  </w:style>
  <w:style w:type="paragraph" w:customStyle="1" w:styleId="xl8876">
    <w:name w:val="xl8876"/>
    <w:basedOn w:val="a"/>
    <w:qFormat/>
    <w:pPr>
      <w:widowControl/>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pPr>
    <w:rPr>
      <w:rFonts w:hAnsi="宋体" w:cs="宋体"/>
      <w:kern w:val="0"/>
      <w:szCs w:val="21"/>
    </w:rPr>
  </w:style>
  <w:style w:type="paragraph" w:customStyle="1" w:styleId="xl8877">
    <w:name w:val="xl8877"/>
    <w:basedOn w:val="a"/>
    <w:qFormat/>
    <w:pPr>
      <w:widowControl/>
      <w:pBdr>
        <w:top w:val="single" w:sz="4" w:space="0" w:color="auto"/>
        <w:left w:val="single" w:sz="4" w:space="0" w:color="auto"/>
        <w:bottom w:val="single" w:sz="4" w:space="0" w:color="auto"/>
        <w:right w:val="double" w:sz="6" w:space="0" w:color="auto"/>
      </w:pBdr>
      <w:shd w:val="clear" w:color="000000" w:fill="F4F4F4"/>
      <w:spacing w:before="100" w:beforeAutospacing="1" w:after="100" w:afterAutospacing="1"/>
      <w:jc w:val="center"/>
    </w:pPr>
    <w:rPr>
      <w:rFonts w:hAnsi="宋体" w:cs="宋体"/>
      <w:kern w:val="0"/>
      <w:szCs w:val="21"/>
    </w:rPr>
  </w:style>
  <w:style w:type="paragraph" w:customStyle="1" w:styleId="xl8878">
    <w:name w:val="xl8878"/>
    <w:basedOn w:val="a"/>
    <w:qFormat/>
    <w:pPr>
      <w:widowControl/>
      <w:pBdr>
        <w:top w:val="single" w:sz="4" w:space="0" w:color="auto"/>
        <w:left w:val="double" w:sz="6" w:space="0" w:color="auto"/>
        <w:right w:val="single" w:sz="4" w:space="0" w:color="auto"/>
      </w:pBdr>
      <w:spacing w:before="100" w:beforeAutospacing="1" w:after="100" w:afterAutospacing="1"/>
      <w:jc w:val="center"/>
    </w:pPr>
    <w:rPr>
      <w:rFonts w:hAnsi="宋体" w:cs="宋体"/>
      <w:kern w:val="0"/>
      <w:szCs w:val="21"/>
    </w:rPr>
  </w:style>
  <w:style w:type="paragraph" w:customStyle="1" w:styleId="xl8879">
    <w:name w:val="xl887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hAnsi="宋体" w:cs="宋体"/>
      <w:kern w:val="0"/>
      <w:szCs w:val="21"/>
    </w:rPr>
  </w:style>
  <w:style w:type="paragraph" w:customStyle="1" w:styleId="xl8880">
    <w:name w:val="xl8880"/>
    <w:basedOn w:val="a"/>
    <w:qFormat/>
    <w:pPr>
      <w:widowControl/>
      <w:pBdr>
        <w:top w:val="single" w:sz="4" w:space="0" w:color="auto"/>
        <w:left w:val="single" w:sz="4" w:space="0" w:color="auto"/>
        <w:right w:val="double" w:sz="6" w:space="0" w:color="auto"/>
      </w:pBdr>
      <w:spacing w:before="100" w:beforeAutospacing="1" w:after="100" w:afterAutospacing="1"/>
      <w:jc w:val="center"/>
    </w:pPr>
    <w:rPr>
      <w:rFonts w:hAnsi="宋体" w:cs="宋体"/>
      <w:kern w:val="0"/>
      <w:szCs w:val="21"/>
    </w:rPr>
  </w:style>
  <w:style w:type="paragraph" w:customStyle="1" w:styleId="xl8881">
    <w:name w:val="xl8881"/>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hAnsi="宋体" w:cs="宋体"/>
      <w:b/>
      <w:bCs/>
      <w:kern w:val="0"/>
      <w:szCs w:val="21"/>
    </w:rPr>
  </w:style>
  <w:style w:type="paragraph" w:customStyle="1" w:styleId="xl8882">
    <w:name w:val="xl8882"/>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s="宋体"/>
      <w:b/>
      <w:bCs/>
      <w:kern w:val="0"/>
      <w:szCs w:val="21"/>
    </w:rPr>
  </w:style>
  <w:style w:type="paragraph" w:customStyle="1" w:styleId="xl8883">
    <w:name w:val="xl888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hAnsi="宋体" w:cs="宋体"/>
      <w:b/>
      <w:bCs/>
      <w:kern w:val="0"/>
      <w:szCs w:val="21"/>
    </w:rPr>
  </w:style>
  <w:style w:type="paragraph" w:customStyle="1" w:styleId="font7">
    <w:name w:val="font7"/>
    <w:basedOn w:val="a"/>
    <w:qFormat/>
    <w:pPr>
      <w:widowControl/>
      <w:spacing w:before="100" w:beforeAutospacing="1" w:after="100" w:afterAutospacing="1"/>
      <w:jc w:val="left"/>
    </w:pPr>
    <w:rPr>
      <w:rFonts w:hAnsi="宋体" w:cs="宋体"/>
      <w:color w:val="000000"/>
      <w:kern w:val="0"/>
      <w:szCs w:val="21"/>
    </w:rPr>
  </w:style>
  <w:style w:type="paragraph" w:customStyle="1" w:styleId="xl8835">
    <w:name w:val="xl8835"/>
    <w:basedOn w:val="a"/>
    <w:qFormat/>
    <w:pPr>
      <w:widowControl/>
      <w:spacing w:before="100" w:beforeAutospacing="1" w:after="100" w:afterAutospacing="1"/>
      <w:jc w:val="left"/>
    </w:pPr>
    <w:rPr>
      <w:rFonts w:hAnsi="宋体" w:cs="宋体"/>
      <w:kern w:val="0"/>
      <w:szCs w:val="21"/>
    </w:rPr>
  </w:style>
  <w:style w:type="paragraph" w:customStyle="1" w:styleId="xl8836">
    <w:name w:val="xl8836"/>
    <w:basedOn w:val="a"/>
    <w:qFormat/>
    <w:pPr>
      <w:widowControl/>
      <w:spacing w:before="100" w:beforeAutospacing="1" w:after="100" w:afterAutospacing="1"/>
      <w:jc w:val="center"/>
    </w:pPr>
    <w:rPr>
      <w:rFonts w:hAnsi="宋体" w:cs="宋体"/>
      <w:kern w:val="0"/>
      <w:szCs w:val="21"/>
    </w:rPr>
  </w:style>
  <w:style w:type="paragraph" w:customStyle="1" w:styleId="font5">
    <w:name w:val="font5"/>
    <w:basedOn w:val="a"/>
    <w:qFormat/>
    <w:pPr>
      <w:widowControl/>
      <w:spacing w:before="100" w:beforeAutospacing="1" w:after="100" w:afterAutospacing="1"/>
      <w:jc w:val="left"/>
    </w:pPr>
    <w:rPr>
      <w:rFonts w:hAnsi="宋体" w:cs="宋体"/>
      <w:kern w:val="0"/>
      <w:sz w:val="18"/>
      <w:szCs w:val="18"/>
    </w:rPr>
  </w:style>
  <w:style w:type="paragraph" w:styleId="aff4">
    <w:name w:val="List Paragraph"/>
    <w:basedOn w:val="a"/>
    <w:link w:val="aff5"/>
    <w:uiPriority w:val="34"/>
    <w:qFormat/>
    <w:pPr>
      <w:ind w:firstLineChars="200" w:firstLine="420"/>
    </w:pPr>
  </w:style>
  <w:style w:type="character" w:customStyle="1" w:styleId="aff5">
    <w:name w:val="列表段落 字符"/>
    <w:link w:val="aff4"/>
    <w:uiPriority w:val="34"/>
    <w:qFormat/>
    <w:rPr>
      <w:rFonts w:ascii="宋体"/>
      <w:kern w:val="2"/>
      <w:sz w:val="24"/>
      <w:szCs w:val="24"/>
    </w:rPr>
  </w:style>
  <w:style w:type="paragraph" w:customStyle="1" w:styleId="aff6">
    <w:name w:val="首行缩进"/>
    <w:basedOn w:val="a"/>
    <w:qFormat/>
    <w:pPr>
      <w:autoSpaceDE w:val="0"/>
      <w:autoSpaceDN w:val="0"/>
      <w:adjustRightInd w:val="0"/>
      <w:spacing w:line="360" w:lineRule="auto"/>
      <w:ind w:firstLine="720"/>
    </w:pPr>
    <w:rPr>
      <w:rFonts w:ascii="Times New Roman"/>
      <w:kern w:val="0"/>
      <w:sz w:val="21"/>
      <w:szCs w:val="21"/>
    </w:rPr>
  </w:style>
  <w:style w:type="paragraph" w:customStyle="1" w:styleId="font8">
    <w:name w:val="font8"/>
    <w:basedOn w:val="a"/>
    <w:qFormat/>
    <w:pPr>
      <w:widowControl/>
      <w:spacing w:before="100" w:beforeAutospacing="1" w:after="100" w:afterAutospacing="1"/>
    </w:pPr>
    <w:rPr>
      <w:rFonts w:hAnsi="宋体" w:cs="宋体"/>
      <w:kern w:val="0"/>
      <w:sz w:val="18"/>
      <w:szCs w:val="18"/>
    </w:rPr>
  </w:style>
  <w:style w:type="paragraph" w:customStyle="1" w:styleId="font9">
    <w:name w:val="font9"/>
    <w:basedOn w:val="a"/>
    <w:qFormat/>
    <w:pPr>
      <w:widowControl/>
      <w:spacing w:before="100" w:beforeAutospacing="1" w:after="100" w:afterAutospacing="1"/>
    </w:pPr>
    <w:rPr>
      <w:rFonts w:hAnsi="宋体" w:cs="宋体"/>
      <w:kern w:val="0"/>
      <w:sz w:val="18"/>
      <w:szCs w:val="18"/>
    </w:rPr>
  </w:style>
  <w:style w:type="paragraph" w:customStyle="1" w:styleId="font14">
    <w:name w:val="font14"/>
    <w:basedOn w:val="a"/>
    <w:qFormat/>
    <w:pPr>
      <w:widowControl/>
      <w:spacing w:before="100" w:beforeAutospacing="1" w:after="100" w:afterAutospacing="1"/>
    </w:pPr>
    <w:rPr>
      <w:rFonts w:hAnsi="宋体" w:cs="宋体"/>
      <w:kern w:val="0"/>
      <w:sz w:val="18"/>
      <w:szCs w:val="18"/>
    </w:rPr>
  </w:style>
  <w:style w:type="paragraph" w:customStyle="1" w:styleId="font15">
    <w:name w:val="font15"/>
    <w:basedOn w:val="a"/>
    <w:qFormat/>
    <w:pPr>
      <w:widowControl/>
      <w:spacing w:before="100" w:beforeAutospacing="1" w:after="100" w:afterAutospacing="1"/>
    </w:pPr>
    <w:rPr>
      <w:rFonts w:hAnsi="宋体" w:cs="宋体"/>
      <w:kern w:val="0"/>
      <w:sz w:val="21"/>
      <w:szCs w:val="21"/>
    </w:rPr>
  </w:style>
  <w:style w:type="paragraph" w:customStyle="1" w:styleId="font16">
    <w:name w:val="font16"/>
    <w:basedOn w:val="a"/>
    <w:qFormat/>
    <w:pPr>
      <w:widowControl/>
      <w:spacing w:before="100" w:beforeAutospacing="1" w:after="100" w:afterAutospacing="1"/>
    </w:pPr>
    <w:rPr>
      <w:rFonts w:hAnsi="宋体" w:cs="宋体"/>
      <w:kern w:val="0"/>
      <w:sz w:val="21"/>
      <w:szCs w:val="21"/>
    </w:rPr>
  </w:style>
  <w:style w:type="paragraph" w:customStyle="1" w:styleId="font17">
    <w:name w:val="font17"/>
    <w:basedOn w:val="a"/>
    <w:qFormat/>
    <w:pPr>
      <w:widowControl/>
      <w:spacing w:before="100" w:beforeAutospacing="1" w:after="100" w:afterAutospacing="1"/>
    </w:pPr>
    <w:rPr>
      <w:rFonts w:hAnsi="宋体" w:cs="宋体"/>
      <w:kern w:val="0"/>
      <w:sz w:val="21"/>
      <w:szCs w:val="21"/>
    </w:rPr>
  </w:style>
  <w:style w:type="paragraph" w:customStyle="1" w:styleId="font18">
    <w:name w:val="font18"/>
    <w:basedOn w:val="a"/>
    <w:qFormat/>
    <w:pPr>
      <w:widowControl/>
      <w:spacing w:before="100" w:beforeAutospacing="1" w:after="100" w:afterAutospacing="1"/>
    </w:pPr>
    <w:rPr>
      <w:rFonts w:hAnsi="宋体" w:cs="宋体"/>
      <w:kern w:val="0"/>
      <w:sz w:val="18"/>
      <w:szCs w:val="18"/>
    </w:rPr>
  </w:style>
  <w:style w:type="paragraph" w:customStyle="1" w:styleId="font19">
    <w:name w:val="font19"/>
    <w:basedOn w:val="a"/>
    <w:qFormat/>
    <w:pPr>
      <w:widowControl/>
      <w:spacing w:before="100" w:beforeAutospacing="1" w:after="100" w:afterAutospacing="1"/>
    </w:pPr>
    <w:rPr>
      <w:rFonts w:hAnsi="宋体" w:cs="宋体"/>
      <w:kern w:val="0"/>
      <w:sz w:val="21"/>
      <w:szCs w:val="21"/>
    </w:rPr>
  </w:style>
  <w:style w:type="paragraph" w:customStyle="1" w:styleId="font20">
    <w:name w:val="font20"/>
    <w:basedOn w:val="a"/>
    <w:qFormat/>
    <w:pPr>
      <w:widowControl/>
      <w:spacing w:before="100" w:beforeAutospacing="1" w:after="100" w:afterAutospacing="1"/>
    </w:pPr>
    <w:rPr>
      <w:rFonts w:hAnsi="宋体" w:cs="宋体"/>
      <w:kern w:val="0"/>
      <w:sz w:val="18"/>
      <w:szCs w:val="18"/>
    </w:rPr>
  </w:style>
  <w:style w:type="paragraph" w:customStyle="1" w:styleId="font21">
    <w:name w:val="font21"/>
    <w:basedOn w:val="a"/>
    <w:qFormat/>
    <w:pPr>
      <w:widowControl/>
      <w:spacing w:before="100" w:beforeAutospacing="1" w:after="100" w:afterAutospacing="1"/>
    </w:pPr>
    <w:rPr>
      <w:rFonts w:hAnsi="宋体" w:cs="宋体"/>
      <w:kern w:val="0"/>
      <w:sz w:val="21"/>
      <w:szCs w:val="21"/>
    </w:rPr>
  </w:style>
  <w:style w:type="paragraph" w:customStyle="1" w:styleId="font22">
    <w:name w:val="font22"/>
    <w:basedOn w:val="a"/>
    <w:qFormat/>
    <w:pPr>
      <w:widowControl/>
      <w:spacing w:before="100" w:beforeAutospacing="1" w:after="100" w:afterAutospacing="1"/>
    </w:pPr>
    <w:rPr>
      <w:rFonts w:hAnsi="宋体" w:cs="宋体"/>
      <w:kern w:val="0"/>
      <w:sz w:val="18"/>
      <w:szCs w:val="18"/>
    </w:rPr>
  </w:style>
  <w:style w:type="paragraph" w:customStyle="1" w:styleId="xl76">
    <w:name w:val="xl76"/>
    <w:basedOn w:val="a"/>
    <w:qFormat/>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77">
    <w:name w:val="xl77"/>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78">
    <w:name w:val="xl78"/>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79">
    <w:name w:val="xl79"/>
    <w:basedOn w:val="a"/>
    <w:qFormat/>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hAnsi="宋体" w:cs="宋体"/>
      <w:b/>
      <w:bCs/>
      <w:kern w:val="0"/>
      <w:sz w:val="21"/>
      <w:szCs w:val="21"/>
    </w:rPr>
  </w:style>
  <w:style w:type="paragraph" w:customStyle="1" w:styleId="xl80">
    <w:name w:val="xl80"/>
    <w:basedOn w:val="a"/>
    <w:qFormat/>
    <w:pPr>
      <w:widowControl/>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kern w:val="0"/>
      <w:sz w:val="21"/>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hAnsi="宋体" w:cs="宋体"/>
      <w:kern w:val="0"/>
      <w:sz w:val="21"/>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kern w:val="0"/>
      <w:sz w:val="21"/>
      <w:szCs w:val="21"/>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hAnsi="宋体" w:cs="宋体"/>
      <w:kern w:val="0"/>
      <w:sz w:val="21"/>
      <w:szCs w:val="21"/>
    </w:rPr>
  </w:style>
  <w:style w:type="paragraph" w:customStyle="1" w:styleId="xl84">
    <w:name w:val="xl84"/>
    <w:basedOn w:val="a"/>
    <w:qFormat/>
    <w:pPr>
      <w:widowControl/>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jc w:val="right"/>
      <w:textAlignment w:val="center"/>
    </w:pPr>
    <w:rPr>
      <w:rFonts w:hAnsi="宋体" w:cs="宋体"/>
      <w:kern w:val="0"/>
      <w:sz w:val="21"/>
      <w:szCs w:val="21"/>
    </w:rPr>
  </w:style>
  <w:style w:type="paragraph" w:customStyle="1" w:styleId="xl85">
    <w:name w:val="xl85"/>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90">
    <w:name w:val="xl90"/>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hAnsi="宋体" w:cs="宋体"/>
      <w:kern w:val="0"/>
      <w:sz w:val="21"/>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kern w:val="0"/>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hAnsi="宋体" w:cs="宋体"/>
      <w:b/>
      <w:bCs/>
      <w:kern w:val="0"/>
      <w:sz w:val="21"/>
      <w:szCs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b/>
      <w:bCs/>
      <w:kern w:val="0"/>
      <w:sz w:val="21"/>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b/>
      <w:bCs/>
      <w:kern w:val="0"/>
      <w:sz w:val="21"/>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hAnsi="宋体" w:cs="宋体"/>
      <w:kern w:val="0"/>
      <w:sz w:val="21"/>
      <w:szCs w:val="21"/>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06">
    <w:name w:val="xl106"/>
    <w:basedOn w:val="a"/>
    <w:qFormat/>
    <w:pPr>
      <w:widowControl/>
      <w:spacing w:before="100" w:beforeAutospacing="1" w:after="100" w:afterAutospacing="1"/>
      <w:textAlignment w:val="center"/>
    </w:pPr>
    <w:rPr>
      <w:rFonts w:hAnsi="宋体" w:cs="宋体"/>
      <w:kern w:val="0"/>
      <w:sz w:val="21"/>
      <w:szCs w:val="21"/>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hAnsi="宋体" w:cs="宋体"/>
      <w:kern w:val="0"/>
      <w:sz w:val="21"/>
      <w:szCs w:val="21"/>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kern w:val="0"/>
      <w:sz w:val="21"/>
      <w:szCs w:val="21"/>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hAnsi="宋体" w:cs="宋体"/>
      <w:kern w:val="0"/>
      <w:sz w:val="21"/>
      <w:szCs w:val="21"/>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hAnsi="宋体" w:cs="宋体"/>
      <w:b/>
      <w:bCs/>
      <w:kern w:val="0"/>
      <w:sz w:val="21"/>
      <w:szCs w:val="21"/>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b/>
      <w:bCs/>
      <w:kern w:val="0"/>
      <w:sz w:val="21"/>
      <w:szCs w:val="21"/>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b/>
      <w:bCs/>
      <w:kern w:val="0"/>
      <w:sz w:val="21"/>
      <w:szCs w:val="21"/>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hAnsi="宋体" w:cs="宋体"/>
      <w:b/>
      <w:bCs/>
      <w:kern w:val="0"/>
      <w:sz w:val="21"/>
      <w:szCs w:val="21"/>
    </w:rPr>
  </w:style>
  <w:style w:type="paragraph" w:customStyle="1" w:styleId="xl140">
    <w:name w:val="xl140"/>
    <w:basedOn w:val="a"/>
    <w:qFormat/>
    <w:pPr>
      <w:widowControl/>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jc w:val="right"/>
      <w:textAlignment w:val="center"/>
    </w:pPr>
    <w:rPr>
      <w:rFonts w:hAnsi="宋体" w:cs="宋体"/>
      <w:b/>
      <w:bCs/>
      <w:kern w:val="0"/>
      <w:sz w:val="21"/>
      <w:szCs w:val="21"/>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45">
    <w:name w:val="xl145"/>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hAnsi="宋体" w:cs="宋体"/>
      <w:kern w:val="0"/>
      <w:sz w:val="21"/>
      <w:szCs w:val="21"/>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hAnsi="宋体" w:cs="宋体"/>
      <w:kern w:val="0"/>
      <w:sz w:val="21"/>
      <w:szCs w:val="21"/>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b/>
      <w:bCs/>
      <w:kern w:val="0"/>
      <w:sz w:val="21"/>
      <w:szCs w:val="21"/>
    </w:rPr>
  </w:style>
  <w:style w:type="paragraph" w:customStyle="1" w:styleId="xl152">
    <w:name w:val="xl152"/>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hAnsi="宋体" w:cs="宋体"/>
      <w:kern w:val="0"/>
      <w:sz w:val="21"/>
      <w:szCs w:val="21"/>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hAnsi="宋体" w:cs="宋体"/>
      <w:b/>
      <w:bCs/>
      <w:kern w:val="0"/>
      <w:sz w:val="21"/>
      <w:szCs w:val="21"/>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56">
    <w:name w:val="xl156"/>
    <w:basedOn w:val="a"/>
    <w:qFormat/>
    <w:pPr>
      <w:widowControl/>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textAlignment w:val="center"/>
    </w:pPr>
    <w:rPr>
      <w:rFonts w:hAnsi="宋体" w:cs="宋体"/>
      <w:kern w:val="0"/>
      <w:sz w:val="21"/>
      <w:szCs w:val="21"/>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hAnsi="宋体" w:cs="宋体"/>
      <w:kern w:val="0"/>
      <w:sz w:val="21"/>
      <w:szCs w:val="21"/>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hAnsi="宋体" w:cs="宋体"/>
      <w:kern w:val="0"/>
      <w:sz w:val="21"/>
      <w:szCs w:val="21"/>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kern w:val="0"/>
      <w:sz w:val="21"/>
      <w:szCs w:val="21"/>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hAnsi="宋体" w:cs="宋体"/>
      <w:kern w:val="0"/>
      <w:sz w:val="21"/>
      <w:szCs w:val="21"/>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kern w:val="0"/>
      <w:sz w:val="21"/>
      <w:szCs w:val="21"/>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hAnsi="宋体" w:cs="宋体"/>
      <w:kern w:val="0"/>
      <w:sz w:val="21"/>
      <w:szCs w:val="21"/>
    </w:rPr>
  </w:style>
  <w:style w:type="paragraph" w:customStyle="1" w:styleId="xl163">
    <w:name w:val="xl163"/>
    <w:basedOn w:val="a"/>
    <w:qFormat/>
    <w:pPr>
      <w:widowControl/>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kern w:val="0"/>
      <w:sz w:val="21"/>
      <w:szCs w:val="21"/>
    </w:rPr>
  </w:style>
  <w:style w:type="paragraph" w:customStyle="1" w:styleId="xl164">
    <w:name w:val="xl164"/>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hAnsi="宋体" w:cs="宋体"/>
      <w:color w:val="000000"/>
      <w:kern w:val="0"/>
      <w:sz w:val="21"/>
      <w:szCs w:val="21"/>
    </w:rPr>
  </w:style>
  <w:style w:type="paragraph" w:customStyle="1" w:styleId="xl165">
    <w:name w:val="xl165"/>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color w:val="FF0000"/>
      <w:kern w:val="0"/>
      <w:sz w:val="21"/>
      <w:szCs w:val="21"/>
    </w:rPr>
  </w:style>
  <w:style w:type="paragraph" w:customStyle="1" w:styleId="xl167">
    <w:name w:val="xl16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68">
    <w:name w:val="xl16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71">
    <w:name w:val="xl171"/>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72">
    <w:name w:val="xl1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73">
    <w:name w:val="xl173"/>
    <w:basedOn w:val="a"/>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74">
    <w:name w:val="xl174"/>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75">
    <w:name w:val="xl175"/>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76">
    <w:name w:val="xl176"/>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77">
    <w:name w:val="xl17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78">
    <w:name w:val="xl17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hAnsi="宋体" w:cs="宋体"/>
      <w:b/>
      <w:bCs/>
      <w:kern w:val="0"/>
      <w:sz w:val="21"/>
      <w:szCs w:val="21"/>
    </w:rPr>
  </w:style>
  <w:style w:type="paragraph" w:customStyle="1" w:styleId="xl182">
    <w:name w:val="xl18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hAnsi="宋体" w:cs="宋体"/>
      <w:kern w:val="0"/>
      <w:sz w:val="21"/>
      <w:szCs w:val="21"/>
    </w:rPr>
  </w:style>
  <w:style w:type="paragraph" w:customStyle="1" w:styleId="xl183">
    <w:name w:val="xl18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hAnsi="宋体" w:cs="宋体"/>
      <w:kern w:val="0"/>
      <w:sz w:val="21"/>
      <w:szCs w:val="21"/>
    </w:rPr>
  </w:style>
  <w:style w:type="paragraph" w:customStyle="1" w:styleId="xl184">
    <w:name w:val="xl184"/>
    <w:basedOn w:val="a"/>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87">
    <w:name w:val="xl187"/>
    <w:basedOn w:val="a"/>
    <w:qFormat/>
    <w:pPr>
      <w:widowControl/>
      <w:pBdr>
        <w:bottom w:val="double" w:sz="6" w:space="0" w:color="auto"/>
      </w:pBdr>
      <w:spacing w:before="100" w:beforeAutospacing="1" w:after="100" w:afterAutospacing="1"/>
      <w:jc w:val="center"/>
      <w:textAlignment w:val="center"/>
    </w:pPr>
    <w:rPr>
      <w:rFonts w:hAnsi="宋体" w:cs="宋体"/>
      <w:b/>
      <w:bCs/>
      <w:kern w:val="0"/>
      <w:sz w:val="21"/>
      <w:szCs w:val="21"/>
    </w:rPr>
  </w:style>
  <w:style w:type="paragraph" w:customStyle="1" w:styleId="xl188">
    <w:name w:val="xl188"/>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89">
    <w:name w:val="xl18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90">
    <w:name w:val="xl190"/>
    <w:basedOn w:val="a"/>
    <w:qFormat/>
    <w:pPr>
      <w:widowControl/>
      <w:spacing w:before="100" w:beforeAutospacing="1" w:after="100" w:afterAutospacing="1"/>
      <w:jc w:val="center"/>
      <w:textAlignment w:val="center"/>
    </w:pPr>
    <w:rPr>
      <w:rFonts w:hAnsi="宋体" w:cs="宋体"/>
      <w:b/>
      <w:bCs/>
      <w:kern w:val="0"/>
      <w:sz w:val="21"/>
      <w:szCs w:val="21"/>
    </w:rPr>
  </w:style>
  <w:style w:type="paragraph" w:customStyle="1" w:styleId="xl191">
    <w:name w:val="xl191"/>
    <w:basedOn w:val="a"/>
    <w:qFormat/>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hAnsi="宋体" w:cs="宋体"/>
      <w:kern w:val="0"/>
      <w:sz w:val="21"/>
      <w:szCs w:val="21"/>
    </w:rPr>
  </w:style>
  <w:style w:type="paragraph" w:customStyle="1" w:styleId="xl192">
    <w:name w:val="xl192"/>
    <w:basedOn w:val="a"/>
    <w:qFormat/>
    <w:pPr>
      <w:widowControl/>
      <w:pBdr>
        <w:top w:val="single" w:sz="4" w:space="0" w:color="auto"/>
        <w:bottom w:val="double" w:sz="6" w:space="0" w:color="auto"/>
      </w:pBdr>
      <w:spacing w:before="100" w:beforeAutospacing="1" w:after="100" w:afterAutospacing="1"/>
      <w:jc w:val="center"/>
      <w:textAlignment w:val="center"/>
    </w:pPr>
    <w:rPr>
      <w:rFonts w:hAnsi="宋体" w:cs="宋体"/>
      <w:kern w:val="0"/>
      <w:sz w:val="21"/>
      <w:szCs w:val="21"/>
    </w:rPr>
  </w:style>
  <w:style w:type="paragraph" w:customStyle="1" w:styleId="xl193">
    <w:name w:val="xl193"/>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94">
    <w:name w:val="xl194"/>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95">
    <w:name w:val="xl195"/>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character" w:customStyle="1" w:styleId="afb">
    <w:name w:val="标题 字符"/>
    <w:link w:val="afa"/>
    <w:qFormat/>
    <w:rPr>
      <w:rFonts w:ascii="Cambria" w:hAnsi="Cambria"/>
      <w:b/>
      <w:bCs/>
      <w:kern w:val="2"/>
      <w:sz w:val="32"/>
      <w:szCs w:val="32"/>
    </w:rPr>
  </w:style>
  <w:style w:type="paragraph" w:customStyle="1" w:styleId="xl196">
    <w:name w:val="xl196"/>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99">
    <w:name w:val="xl199"/>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01">
    <w:name w:val="xl2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04">
    <w:name w:val="xl204"/>
    <w:basedOn w:val="a"/>
    <w:qFormat/>
    <w:pPr>
      <w:widowControl/>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hAnsi="宋体" w:cs="宋体"/>
      <w:color w:val="000000"/>
      <w:kern w:val="0"/>
      <w:sz w:val="21"/>
      <w:szCs w:val="21"/>
    </w:rPr>
  </w:style>
  <w:style w:type="paragraph" w:customStyle="1" w:styleId="xl205">
    <w:name w:val="xl205"/>
    <w:basedOn w:val="a"/>
    <w:qFormat/>
    <w:pPr>
      <w:widowControl/>
      <w:spacing w:before="100" w:beforeAutospacing="1" w:after="100" w:afterAutospacing="1"/>
      <w:jc w:val="center"/>
      <w:textAlignment w:val="center"/>
    </w:pPr>
    <w:rPr>
      <w:rFonts w:hAnsi="宋体" w:cs="宋体"/>
      <w:b/>
      <w:bCs/>
      <w:kern w:val="0"/>
      <w:sz w:val="21"/>
      <w:szCs w:val="21"/>
    </w:rPr>
  </w:style>
  <w:style w:type="paragraph" w:customStyle="1" w:styleId="xl206">
    <w:name w:val="xl206"/>
    <w:basedOn w:val="a"/>
    <w:qFormat/>
    <w:pPr>
      <w:widowControl/>
      <w:spacing w:before="100" w:beforeAutospacing="1" w:after="100" w:afterAutospacing="1"/>
      <w:jc w:val="center"/>
      <w:textAlignment w:val="center"/>
    </w:pPr>
    <w:rPr>
      <w:rFonts w:hAnsi="宋体" w:cs="宋体"/>
      <w:b/>
      <w:bCs/>
      <w:kern w:val="0"/>
      <w:sz w:val="21"/>
      <w:szCs w:val="21"/>
    </w:rPr>
  </w:style>
  <w:style w:type="paragraph" w:customStyle="1" w:styleId="xl207">
    <w:name w:val="xl207"/>
    <w:basedOn w:val="a"/>
    <w:qFormat/>
    <w:pPr>
      <w:widowControl/>
      <w:spacing w:before="100" w:beforeAutospacing="1" w:after="100" w:afterAutospacing="1"/>
      <w:jc w:val="center"/>
      <w:textAlignment w:val="center"/>
    </w:pPr>
    <w:rPr>
      <w:rFonts w:hAnsi="宋体" w:cs="宋体"/>
      <w:b/>
      <w:bCs/>
      <w:kern w:val="0"/>
      <w:sz w:val="21"/>
      <w:szCs w:val="21"/>
    </w:rPr>
  </w:style>
  <w:style w:type="paragraph" w:customStyle="1" w:styleId="xl208">
    <w:name w:val="xl208"/>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09">
    <w:name w:val="xl20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10">
    <w:name w:val="xl210"/>
    <w:basedOn w:val="a"/>
    <w:qFormat/>
    <w:pPr>
      <w:widowControl/>
      <w:pBdr>
        <w:top w:val="double" w:sz="6" w:space="0" w:color="auto"/>
      </w:pBdr>
      <w:spacing w:before="100" w:beforeAutospacing="1" w:after="100" w:afterAutospacing="1"/>
      <w:jc w:val="center"/>
      <w:textAlignment w:val="center"/>
    </w:pPr>
    <w:rPr>
      <w:rFonts w:hAnsi="宋体" w:cs="宋体"/>
      <w:kern w:val="0"/>
      <w:sz w:val="21"/>
      <w:szCs w:val="21"/>
    </w:rPr>
  </w:style>
  <w:style w:type="paragraph" w:customStyle="1" w:styleId="xl211">
    <w:name w:val="xl211"/>
    <w:basedOn w:val="a"/>
    <w:qFormat/>
    <w:pPr>
      <w:widowControl/>
      <w:pBdr>
        <w:bottom w:val="double" w:sz="6"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212">
    <w:name w:val="xl212"/>
    <w:basedOn w:val="a"/>
    <w:qFormat/>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213">
    <w:name w:val="xl213"/>
    <w:basedOn w:val="a"/>
    <w:qFormat/>
    <w:pPr>
      <w:widowControl/>
      <w:pBdr>
        <w:left w:val="single" w:sz="4" w:space="0" w:color="auto"/>
        <w:bottom w:val="double" w:sz="6" w:space="0" w:color="auto"/>
      </w:pBdr>
      <w:spacing w:before="100" w:beforeAutospacing="1" w:after="100" w:afterAutospacing="1"/>
      <w:jc w:val="center"/>
      <w:textAlignment w:val="center"/>
    </w:pPr>
    <w:rPr>
      <w:rFonts w:hAnsi="宋体" w:cs="宋体"/>
      <w:b/>
      <w:bCs/>
      <w:kern w:val="0"/>
      <w:sz w:val="21"/>
      <w:szCs w:val="21"/>
    </w:rPr>
  </w:style>
  <w:style w:type="paragraph" w:customStyle="1" w:styleId="xl214">
    <w:name w:val="xl214"/>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15">
    <w:name w:val="xl215"/>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16">
    <w:name w:val="xl216"/>
    <w:basedOn w:val="a"/>
    <w:qFormat/>
    <w:pPr>
      <w:widowControl/>
      <w:pBdr>
        <w:bottom w:val="double" w:sz="6" w:space="0" w:color="auto"/>
      </w:pBdr>
      <w:spacing w:before="100" w:beforeAutospacing="1" w:after="100" w:afterAutospacing="1"/>
      <w:jc w:val="center"/>
      <w:textAlignment w:val="center"/>
    </w:pPr>
    <w:rPr>
      <w:rFonts w:hAnsi="宋体" w:cs="宋体"/>
      <w:b/>
      <w:bCs/>
      <w:kern w:val="0"/>
      <w:sz w:val="21"/>
      <w:szCs w:val="21"/>
    </w:rPr>
  </w:style>
  <w:style w:type="paragraph" w:customStyle="1" w:styleId="xl217">
    <w:name w:val="xl217"/>
    <w:basedOn w:val="a"/>
    <w:qFormat/>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hAnsi="宋体" w:cs="宋体"/>
      <w:kern w:val="0"/>
      <w:sz w:val="21"/>
      <w:szCs w:val="21"/>
    </w:rPr>
  </w:style>
  <w:style w:type="paragraph" w:customStyle="1" w:styleId="xl218">
    <w:name w:val="xl218"/>
    <w:basedOn w:val="a"/>
    <w:qFormat/>
    <w:pPr>
      <w:widowControl/>
      <w:pBdr>
        <w:top w:val="single" w:sz="4" w:space="0" w:color="auto"/>
        <w:bottom w:val="double" w:sz="6" w:space="0" w:color="auto"/>
      </w:pBdr>
      <w:spacing w:before="100" w:beforeAutospacing="1" w:after="100" w:afterAutospacing="1"/>
      <w:jc w:val="center"/>
      <w:textAlignment w:val="center"/>
    </w:pPr>
    <w:rPr>
      <w:rFonts w:hAnsi="宋体" w:cs="宋体"/>
      <w:kern w:val="0"/>
      <w:sz w:val="21"/>
      <w:szCs w:val="21"/>
    </w:rPr>
  </w:style>
  <w:style w:type="paragraph" w:customStyle="1" w:styleId="xl219">
    <w:name w:val="xl219"/>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20">
    <w:name w:val="xl220"/>
    <w:basedOn w:val="a"/>
    <w:qFormat/>
    <w:pPr>
      <w:widowControl/>
      <w:pBdr>
        <w:top w:val="single" w:sz="4" w:space="0" w:color="auto"/>
        <w:left w:val="double" w:sz="6" w:space="0" w:color="auto"/>
        <w:bottom w:val="double" w:sz="6" w:space="0" w:color="auto"/>
      </w:pBdr>
      <w:spacing w:before="100" w:beforeAutospacing="1" w:after="100" w:afterAutospacing="1"/>
      <w:jc w:val="center"/>
      <w:textAlignment w:val="center"/>
    </w:pPr>
    <w:rPr>
      <w:rFonts w:hAnsi="宋体" w:cs="宋体"/>
      <w:color w:val="000000"/>
      <w:kern w:val="0"/>
      <w:sz w:val="21"/>
      <w:szCs w:val="21"/>
    </w:rPr>
  </w:style>
  <w:style w:type="paragraph" w:customStyle="1" w:styleId="xl221">
    <w:name w:val="xl221"/>
    <w:basedOn w:val="a"/>
    <w:qFormat/>
    <w:pPr>
      <w:widowControl/>
      <w:pBdr>
        <w:top w:val="single" w:sz="4" w:space="0" w:color="auto"/>
        <w:bottom w:val="double" w:sz="6" w:space="0" w:color="auto"/>
      </w:pBdr>
      <w:spacing w:before="100" w:beforeAutospacing="1" w:after="100" w:afterAutospacing="1"/>
      <w:jc w:val="center"/>
      <w:textAlignment w:val="center"/>
    </w:pPr>
    <w:rPr>
      <w:rFonts w:hAnsi="宋体" w:cs="宋体"/>
      <w:color w:val="000000"/>
      <w:kern w:val="0"/>
      <w:sz w:val="21"/>
      <w:szCs w:val="21"/>
    </w:rPr>
  </w:style>
  <w:style w:type="paragraph" w:customStyle="1" w:styleId="xl222">
    <w:name w:val="xl222"/>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hAnsi="宋体" w:cs="宋体"/>
      <w:color w:val="000000"/>
      <w:kern w:val="0"/>
      <w:sz w:val="21"/>
      <w:szCs w:val="21"/>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224">
    <w:name w:val="xl2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25">
    <w:name w:val="xl22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226">
    <w:name w:val="xl22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227">
    <w:name w:val="xl227"/>
    <w:basedOn w:val="a"/>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green14">
    <w:name w:val="green14"/>
    <w:basedOn w:val="a"/>
    <w:qFormat/>
    <w:pPr>
      <w:widowControl/>
      <w:spacing w:line="352" w:lineRule="atLeast"/>
      <w:jc w:val="left"/>
    </w:pPr>
    <w:rPr>
      <w:rFonts w:hAnsi="宋体" w:cs="宋体"/>
      <w:b/>
      <w:bCs/>
      <w:color w:val="006600"/>
      <w:kern w:val="0"/>
      <w:sz w:val="23"/>
      <w:szCs w:val="23"/>
    </w:rPr>
  </w:style>
  <w:style w:type="paragraph" w:customStyle="1" w:styleId="aff7">
    <w:name w:val="第三章正文"/>
    <w:basedOn w:val="a"/>
    <w:link w:val="Char"/>
    <w:qFormat/>
    <w:pPr>
      <w:spacing w:line="360" w:lineRule="auto"/>
      <w:ind w:firstLineChars="200" w:firstLine="200"/>
    </w:pPr>
    <w:rPr>
      <w:rFonts w:hAnsi="宋体"/>
      <w:szCs w:val="20"/>
    </w:rPr>
  </w:style>
  <w:style w:type="character" w:customStyle="1" w:styleId="Char">
    <w:name w:val="第三章正文 Char"/>
    <w:link w:val="aff7"/>
    <w:qFormat/>
    <w:rPr>
      <w:rFonts w:ascii="宋体" w:hAnsi="宋体"/>
      <w:kern w:val="2"/>
      <w:sz w:val="24"/>
    </w:rPr>
  </w:style>
  <w:style w:type="paragraph" w:styleId="aff8">
    <w:name w:val="No Spacing"/>
    <w:uiPriority w:val="1"/>
    <w:qFormat/>
    <w:pPr>
      <w:widowControl w:val="0"/>
      <w:jc w:val="both"/>
    </w:pPr>
    <w:rPr>
      <w:rFonts w:ascii="宋体"/>
      <w:kern w:val="2"/>
      <w:sz w:val="24"/>
      <w:szCs w:val="24"/>
    </w:rPr>
  </w:style>
  <w:style w:type="paragraph" w:customStyle="1" w:styleId="aff9">
    <w:name w:val="段"/>
    <w:link w:val="Char0"/>
    <w:qFormat/>
    <w:pPr>
      <w:autoSpaceDE w:val="0"/>
      <w:autoSpaceDN w:val="0"/>
      <w:ind w:firstLineChars="200" w:firstLine="200"/>
      <w:jc w:val="both"/>
    </w:pPr>
    <w:rPr>
      <w:rFonts w:ascii="宋体"/>
      <w:sz w:val="21"/>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cs="宋体"/>
      <w:kern w:val="0"/>
      <w:sz w:val="21"/>
      <w:szCs w:val="21"/>
    </w:rPr>
  </w:style>
  <w:style w:type="paragraph" w:customStyle="1" w:styleId="xl103">
    <w:name w:val="xl103"/>
    <w:basedOn w:val="a"/>
    <w:qFormat/>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hAnsi="宋体" w:cs="宋体"/>
      <w:kern w:val="0"/>
      <w:sz w:val="21"/>
      <w:szCs w:val="21"/>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color w:val="000000"/>
      <w:kern w:val="0"/>
      <w:sz w:val="21"/>
      <w:szCs w:val="21"/>
    </w:rPr>
  </w:style>
  <w:style w:type="paragraph" w:customStyle="1" w:styleId="xl107">
    <w:name w:val="xl107"/>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textAlignment w:val="center"/>
    </w:pPr>
    <w:rPr>
      <w:rFonts w:hAnsi="宋体" w:cs="宋体"/>
      <w:kern w:val="0"/>
      <w:sz w:val="21"/>
      <w:szCs w:val="21"/>
    </w:rPr>
  </w:style>
  <w:style w:type="paragraph" w:customStyle="1" w:styleId="xl108">
    <w:name w:val="xl108"/>
    <w:basedOn w:val="a"/>
    <w:qFormat/>
    <w:pPr>
      <w:widowControl/>
      <w:spacing w:before="100" w:beforeAutospacing="1" w:after="100" w:afterAutospacing="1"/>
      <w:jc w:val="center"/>
      <w:textAlignment w:val="center"/>
    </w:pPr>
    <w:rPr>
      <w:rFonts w:hAnsi="宋体" w:cs="宋体"/>
      <w:kern w:val="0"/>
      <w:sz w:val="21"/>
      <w:szCs w:val="21"/>
    </w:rPr>
  </w:style>
  <w:style w:type="paragraph" w:customStyle="1" w:styleId="xl109">
    <w:name w:val="xl109"/>
    <w:basedOn w:val="a"/>
    <w:qFormat/>
    <w:pPr>
      <w:widowControl/>
      <w:spacing w:before="100" w:beforeAutospacing="1" w:after="100" w:afterAutospacing="1"/>
      <w:jc w:val="left"/>
      <w:textAlignment w:val="center"/>
    </w:pPr>
    <w:rPr>
      <w:rFonts w:hAnsi="宋体" w:cs="宋体"/>
      <w:kern w:val="0"/>
      <w:sz w:val="21"/>
      <w:szCs w:val="21"/>
    </w:rPr>
  </w:style>
  <w:style w:type="paragraph" w:customStyle="1" w:styleId="xl110">
    <w:name w:val="xl110"/>
    <w:basedOn w:val="a"/>
    <w:qFormat/>
    <w:pPr>
      <w:widowControl/>
      <w:spacing w:before="100" w:beforeAutospacing="1" w:after="100" w:afterAutospacing="1"/>
      <w:jc w:val="center"/>
      <w:textAlignment w:val="center"/>
    </w:pPr>
    <w:rPr>
      <w:rFonts w:hAnsi="宋体" w:cs="宋体"/>
      <w:kern w:val="0"/>
      <w:sz w:val="21"/>
      <w:szCs w:val="21"/>
    </w:rPr>
  </w:style>
  <w:style w:type="paragraph" w:customStyle="1" w:styleId="xl111">
    <w:name w:val="xl111"/>
    <w:basedOn w:val="a"/>
    <w:qFormat/>
    <w:pPr>
      <w:widowControl/>
      <w:spacing w:before="100" w:beforeAutospacing="1" w:after="100" w:afterAutospacing="1"/>
      <w:jc w:val="right"/>
      <w:textAlignment w:val="center"/>
    </w:pPr>
    <w:rPr>
      <w:rFonts w:hAnsi="宋体" w:cs="宋体"/>
      <w:kern w:val="0"/>
      <w:sz w:val="21"/>
      <w:szCs w:val="21"/>
    </w:rPr>
  </w:style>
  <w:style w:type="paragraph" w:customStyle="1" w:styleId="xl112">
    <w:name w:val="xl112"/>
    <w:basedOn w:val="a"/>
    <w:qFormat/>
    <w:pPr>
      <w:widowControl/>
      <w:spacing w:before="100" w:beforeAutospacing="1" w:after="100" w:afterAutospacing="1"/>
      <w:jc w:val="right"/>
      <w:textAlignment w:val="center"/>
    </w:pPr>
    <w:rPr>
      <w:rFonts w:hAnsi="宋体" w:cs="宋体"/>
      <w:kern w:val="0"/>
      <w:sz w:val="21"/>
      <w:szCs w:val="21"/>
    </w:rPr>
  </w:style>
  <w:style w:type="paragraph" w:customStyle="1" w:styleId="xl113">
    <w:name w:val="xl113"/>
    <w:basedOn w:val="a"/>
    <w:qFormat/>
    <w:pPr>
      <w:widowControl/>
      <w:spacing w:before="100" w:beforeAutospacing="1" w:after="100" w:afterAutospacing="1"/>
      <w:jc w:val="right"/>
      <w:textAlignment w:val="center"/>
    </w:pPr>
    <w:rPr>
      <w:rFonts w:hAnsi="宋体" w:cs="宋体"/>
      <w:kern w:val="0"/>
      <w:sz w:val="21"/>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kern w:val="0"/>
      <w:sz w:val="21"/>
      <w:szCs w:val="21"/>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宋体" w:cs="宋体"/>
      <w:kern w:val="0"/>
      <w:sz w:val="21"/>
      <w:szCs w:val="21"/>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126">
    <w:name w:val="xl126"/>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textAlignment w:val="center"/>
    </w:pPr>
    <w:rPr>
      <w:rFonts w:hAnsi="宋体" w:cs="宋体"/>
      <w:kern w:val="0"/>
      <w:sz w:val="21"/>
      <w:szCs w:val="21"/>
    </w:rPr>
  </w:style>
  <w:style w:type="paragraph" w:customStyle="1" w:styleId="xl127">
    <w:name w:val="xl127"/>
    <w:basedOn w:val="a"/>
    <w:qFormat/>
    <w:pPr>
      <w:widowControl/>
      <w:pBdr>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hAnsi="宋体" w:cs="宋体"/>
      <w:kern w:val="0"/>
      <w:sz w:val="21"/>
      <w:szCs w:val="21"/>
    </w:rPr>
  </w:style>
  <w:style w:type="paragraph" w:customStyle="1" w:styleId="xl128">
    <w:name w:val="xl128"/>
    <w:basedOn w:val="a"/>
    <w:qFormat/>
    <w:pPr>
      <w:widowControl/>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hAnsi="宋体" w:cs="宋体"/>
      <w:b/>
      <w:bCs/>
      <w:kern w:val="0"/>
      <w:sz w:val="21"/>
      <w:szCs w:val="21"/>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hAnsi="宋体" w:cs="宋体"/>
      <w:b/>
      <w:bCs/>
      <w:kern w:val="0"/>
      <w:sz w:val="21"/>
      <w:szCs w:val="21"/>
    </w:rPr>
  </w:style>
  <w:style w:type="paragraph" w:customStyle="1" w:styleId="font1">
    <w:name w:val="font1"/>
    <w:basedOn w:val="a"/>
    <w:qFormat/>
    <w:pPr>
      <w:widowControl/>
      <w:spacing w:before="100" w:beforeAutospacing="1" w:after="100" w:afterAutospacing="1"/>
      <w:jc w:val="left"/>
    </w:pPr>
    <w:rPr>
      <w:rFonts w:hAnsi="宋体" w:cs="宋体"/>
      <w:color w:val="000000"/>
      <w:kern w:val="0"/>
      <w:sz w:val="22"/>
      <w:szCs w:val="22"/>
    </w:rPr>
  </w:style>
  <w:style w:type="paragraph" w:customStyle="1" w:styleId="font10">
    <w:name w:val="font10"/>
    <w:basedOn w:val="a"/>
    <w:qFormat/>
    <w:pPr>
      <w:widowControl/>
      <w:spacing w:before="100" w:beforeAutospacing="1" w:after="100" w:afterAutospacing="1"/>
      <w:jc w:val="left"/>
    </w:pPr>
    <w:rPr>
      <w:rFonts w:hAnsi="宋体" w:cs="宋体"/>
      <w:kern w:val="0"/>
      <w:sz w:val="21"/>
      <w:szCs w:val="21"/>
    </w:rPr>
  </w:style>
  <w:style w:type="paragraph" w:customStyle="1" w:styleId="font11">
    <w:name w:val="font11"/>
    <w:basedOn w:val="a"/>
    <w:qFormat/>
    <w:pPr>
      <w:widowControl/>
      <w:spacing w:before="100" w:beforeAutospacing="1" w:after="100" w:afterAutospacing="1"/>
      <w:jc w:val="left"/>
    </w:pPr>
    <w:rPr>
      <w:rFonts w:hAnsi="宋体" w:cs="宋体"/>
      <w:kern w:val="0"/>
      <w:sz w:val="18"/>
      <w:szCs w:val="18"/>
    </w:rPr>
  </w:style>
  <w:style w:type="paragraph" w:customStyle="1" w:styleId="font12">
    <w:name w:val="font12"/>
    <w:basedOn w:val="a"/>
    <w:qFormat/>
    <w:pPr>
      <w:widowControl/>
      <w:spacing w:before="100" w:beforeAutospacing="1" w:after="100" w:afterAutospacing="1"/>
      <w:jc w:val="left"/>
    </w:pPr>
    <w:rPr>
      <w:rFonts w:hAnsi="宋体" w:cs="宋体"/>
      <w:kern w:val="0"/>
      <w:sz w:val="21"/>
      <w:szCs w:val="21"/>
    </w:rPr>
  </w:style>
  <w:style w:type="paragraph" w:customStyle="1" w:styleId="font13">
    <w:name w:val="font13"/>
    <w:basedOn w:val="a"/>
    <w:qFormat/>
    <w:pPr>
      <w:widowControl/>
      <w:spacing w:before="100" w:beforeAutospacing="1" w:after="100" w:afterAutospacing="1"/>
      <w:jc w:val="left"/>
    </w:pPr>
    <w:rPr>
      <w:rFonts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hAnsi="宋体" w:cs="宋体"/>
      <w:kern w:val="0"/>
      <w:sz w:val="21"/>
      <w:szCs w:val="21"/>
    </w:rPr>
  </w:style>
  <w:style w:type="paragraph" w:customStyle="1" w:styleId="font24">
    <w:name w:val="font24"/>
    <w:basedOn w:val="a"/>
    <w:qFormat/>
    <w:pPr>
      <w:widowControl/>
      <w:spacing w:before="100" w:beforeAutospacing="1" w:after="100" w:afterAutospacing="1"/>
      <w:jc w:val="left"/>
    </w:pPr>
    <w:rPr>
      <w:rFonts w:hAnsi="宋体" w:cs="宋体"/>
      <w:kern w:val="0"/>
      <w:sz w:val="21"/>
      <w:szCs w:val="21"/>
    </w:rPr>
  </w:style>
  <w:style w:type="paragraph" w:customStyle="1" w:styleId="font25">
    <w:name w:val="font25"/>
    <w:basedOn w:val="a"/>
    <w:qFormat/>
    <w:pPr>
      <w:widowControl/>
      <w:spacing w:before="100" w:beforeAutospacing="1" w:after="100" w:afterAutospacing="1"/>
      <w:jc w:val="left"/>
    </w:pPr>
    <w:rPr>
      <w:rFonts w:hAnsi="宋体" w:cs="宋体"/>
      <w:b/>
      <w:bCs/>
      <w:kern w:val="0"/>
      <w:sz w:val="21"/>
      <w:szCs w:val="21"/>
    </w:rPr>
  </w:style>
  <w:style w:type="paragraph" w:customStyle="1" w:styleId="font26">
    <w:name w:val="font26"/>
    <w:basedOn w:val="a"/>
    <w:qFormat/>
    <w:pPr>
      <w:widowControl/>
      <w:spacing w:before="100" w:beforeAutospacing="1" w:after="100" w:afterAutospacing="1"/>
      <w:jc w:val="left"/>
    </w:pPr>
    <w:rPr>
      <w:rFonts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hAnsi="宋体" w:cs="宋体"/>
      <w:color w:val="FF0000"/>
      <w:kern w:val="0"/>
      <w:sz w:val="21"/>
      <w:szCs w:val="21"/>
    </w:rPr>
  </w:style>
  <w:style w:type="paragraph" w:customStyle="1" w:styleId="xl64">
    <w:name w:val="xl64"/>
    <w:basedOn w:val="a"/>
    <w:qFormat/>
    <w:pPr>
      <w:widowControl/>
      <w:spacing w:before="100" w:beforeAutospacing="1" w:after="100" w:afterAutospacing="1"/>
      <w:jc w:val="center"/>
      <w:textAlignment w:val="center"/>
    </w:pPr>
    <w:rPr>
      <w:rFonts w:hAnsi="宋体" w:cs="宋体"/>
      <w:b/>
      <w:bCs/>
      <w:kern w:val="0"/>
      <w:sz w:val="21"/>
      <w:szCs w:val="21"/>
    </w:rPr>
  </w:style>
  <w:style w:type="paragraph" w:customStyle="1" w:styleId="xl65">
    <w:name w:val="xl65"/>
    <w:basedOn w:val="a"/>
    <w:qFormat/>
    <w:pPr>
      <w:widowControl/>
      <w:spacing w:before="100" w:beforeAutospacing="1" w:after="100" w:afterAutospacing="1"/>
      <w:jc w:val="left"/>
      <w:textAlignment w:val="center"/>
    </w:pPr>
    <w:rPr>
      <w:rFonts w:hAnsi="宋体" w:cs="宋体"/>
      <w:kern w:val="0"/>
      <w:sz w:val="21"/>
      <w:szCs w:val="21"/>
    </w:rPr>
  </w:style>
  <w:style w:type="paragraph" w:customStyle="1" w:styleId="xl66">
    <w:name w:val="xl66"/>
    <w:basedOn w:val="a"/>
    <w:qFormat/>
    <w:pPr>
      <w:widowControl/>
      <w:spacing w:before="100" w:beforeAutospacing="1" w:after="100" w:afterAutospacing="1"/>
      <w:jc w:val="left"/>
      <w:textAlignment w:val="center"/>
    </w:pPr>
    <w:rPr>
      <w:rFonts w:hAnsi="宋体" w:cs="宋体"/>
      <w:b/>
      <w:bCs/>
      <w:kern w:val="0"/>
      <w:sz w:val="21"/>
      <w:szCs w:val="21"/>
    </w:rPr>
  </w:style>
  <w:style w:type="paragraph" w:customStyle="1" w:styleId="xl67">
    <w:name w:val="xl67"/>
    <w:basedOn w:val="a"/>
    <w:qFormat/>
    <w:pPr>
      <w:widowControl/>
      <w:spacing w:before="100" w:beforeAutospacing="1" w:after="100" w:afterAutospacing="1"/>
      <w:jc w:val="center"/>
      <w:textAlignment w:val="center"/>
    </w:pPr>
    <w:rPr>
      <w:rFonts w:hAnsi="宋体" w:cs="宋体"/>
      <w:b/>
      <w:bCs/>
      <w:kern w:val="0"/>
      <w:sz w:val="21"/>
      <w:szCs w:val="21"/>
    </w:rPr>
  </w:style>
  <w:style w:type="paragraph" w:customStyle="1" w:styleId="xl68">
    <w:name w:val="xl68"/>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1"/>
      <w:szCs w:val="21"/>
    </w:rPr>
  </w:style>
  <w:style w:type="paragraph" w:customStyle="1" w:styleId="xl69">
    <w:name w:val="xl69"/>
    <w:basedOn w:val="a"/>
    <w:qFormat/>
    <w:pPr>
      <w:widowControl/>
      <w:spacing w:before="100" w:beforeAutospacing="1" w:after="100" w:afterAutospacing="1"/>
      <w:jc w:val="left"/>
      <w:textAlignment w:val="center"/>
    </w:pPr>
    <w:rPr>
      <w:rFonts w:hAnsi="宋体" w:cs="宋体"/>
      <w:kern w:val="0"/>
      <w:sz w:val="21"/>
      <w:szCs w:val="21"/>
    </w:rPr>
  </w:style>
  <w:style w:type="paragraph" w:customStyle="1" w:styleId="xl70">
    <w:name w:val="xl70"/>
    <w:basedOn w:val="a"/>
    <w:qFormat/>
    <w:pPr>
      <w:widowControl/>
      <w:spacing w:before="100" w:beforeAutospacing="1" w:after="100" w:afterAutospacing="1"/>
      <w:jc w:val="center"/>
      <w:textAlignment w:val="center"/>
    </w:pPr>
    <w:rPr>
      <w:rFonts w:hAnsi="宋体" w:cs="宋体"/>
      <w:kern w:val="0"/>
      <w:sz w:val="21"/>
      <w:szCs w:val="21"/>
    </w:rPr>
  </w:style>
  <w:style w:type="paragraph" w:customStyle="1" w:styleId="xl71">
    <w:name w:val="xl71"/>
    <w:basedOn w:val="a"/>
    <w:qFormat/>
    <w:pPr>
      <w:widowControl/>
      <w:spacing w:before="100" w:beforeAutospacing="1" w:after="100" w:afterAutospacing="1"/>
      <w:jc w:val="left"/>
      <w:textAlignment w:val="center"/>
    </w:pPr>
    <w:rPr>
      <w:rFonts w:hAnsi="宋体" w:cs="宋体"/>
      <w:kern w:val="0"/>
      <w:sz w:val="21"/>
      <w:szCs w:val="21"/>
    </w:rPr>
  </w:style>
  <w:style w:type="paragraph" w:customStyle="1" w:styleId="xl72">
    <w:name w:val="xl72"/>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73">
    <w:name w:val="xl7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74">
    <w:name w:val="xl74"/>
    <w:basedOn w:val="a"/>
    <w:qFormat/>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paragraph" w:customStyle="1" w:styleId="xl75">
    <w:name w:val="xl75"/>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1"/>
      <w:szCs w:val="21"/>
    </w:rPr>
  </w:style>
  <w:style w:type="character" w:customStyle="1" w:styleId="Char1">
    <w:name w:val="列出段落 Char"/>
    <w:uiPriority w:val="99"/>
    <w:qFormat/>
    <w:rPr>
      <w:rFonts w:ascii="宋体" w:eastAsia="宋体" w:hAnsi="Calibri" w:cs="Times New Roman"/>
      <w:kern w:val="0"/>
      <w:sz w:val="24"/>
      <w:szCs w:val="20"/>
    </w:rPr>
  </w:style>
  <w:style w:type="paragraph" w:customStyle="1" w:styleId="number1">
    <w:name w:val="number1"/>
    <w:basedOn w:val="a"/>
    <w:qFormat/>
    <w:pPr>
      <w:numPr>
        <w:numId w:val="4"/>
      </w:numPr>
      <w:spacing w:afterLines="30" w:line="360" w:lineRule="auto"/>
    </w:pPr>
    <w:rPr>
      <w:rFonts w:ascii="Calibri" w:hAnsi="Calibri"/>
      <w:szCs w:val="22"/>
    </w:rPr>
  </w:style>
  <w:style w:type="paragraph" w:customStyle="1" w:styleId="xl50">
    <w:name w:val="xl50"/>
    <w:basedOn w:val="a"/>
    <w:qFormat/>
    <w:pPr>
      <w:widowControl/>
      <w:spacing w:before="100" w:beforeAutospacing="1" w:after="100" w:afterAutospacing="1"/>
      <w:jc w:val="center"/>
    </w:pPr>
    <w:rPr>
      <w:rFonts w:ascii="Arial" w:hAnsi="Arial" w:cs="Arial"/>
      <w:kern w:val="0"/>
      <w:sz w:val="28"/>
      <w:szCs w:val="28"/>
    </w:rPr>
  </w:style>
  <w:style w:type="character" w:customStyle="1" w:styleId="ac">
    <w:name w:val="批注文字 字符"/>
    <w:link w:val="ab"/>
    <w:uiPriority w:val="99"/>
    <w:semiHidden/>
    <w:qFormat/>
    <w:rPr>
      <w:rFonts w:ascii="宋体"/>
      <w:kern w:val="2"/>
      <w:sz w:val="24"/>
      <w:szCs w:val="24"/>
    </w:rPr>
  </w:style>
  <w:style w:type="character" w:customStyle="1" w:styleId="13">
    <w:name w:val="未处理的提及1"/>
    <w:basedOn w:val="a0"/>
    <w:uiPriority w:val="99"/>
    <w:semiHidden/>
    <w:unhideWhenUsed/>
    <w:qFormat/>
    <w:rPr>
      <w:color w:val="808080"/>
      <w:shd w:val="clear" w:color="auto" w:fill="E6E6E6"/>
    </w:rPr>
  </w:style>
  <w:style w:type="paragraph" w:customStyle="1" w:styleId="2sect12Heading2HiddenHeading2CCBSheading2">
    <w:name w:val="样式 标题 2sect 1.2Heading 2 HiddenHeading 2 CCBSheading 2第一章 标..."/>
    <w:basedOn w:val="a"/>
    <w:qFormat/>
    <w:pPr>
      <w:numPr>
        <w:ilvl w:val="1"/>
        <w:numId w:val="5"/>
      </w:numPr>
      <w:spacing w:line="360" w:lineRule="auto"/>
    </w:pPr>
    <w:rPr>
      <w:rFonts w:ascii="Times New Roman"/>
      <w:szCs w:val="20"/>
    </w:rPr>
  </w:style>
  <w:style w:type="paragraph" w:customStyle="1" w:styleId="14">
    <w:name w:val="修订1"/>
    <w:hidden/>
    <w:uiPriority w:val="99"/>
    <w:semiHidden/>
    <w:qFormat/>
    <w:rPr>
      <w:rFonts w:ascii="宋体"/>
      <w:kern w:val="2"/>
      <w:sz w:val="24"/>
      <w:szCs w:val="24"/>
    </w:rPr>
  </w:style>
  <w:style w:type="paragraph" w:customStyle="1" w:styleId="affa">
    <w:name w:val="段(正文）"/>
    <w:qFormat/>
    <w:pPr>
      <w:autoSpaceDE w:val="0"/>
      <w:autoSpaceDN w:val="0"/>
      <w:ind w:firstLine="420"/>
      <w:jc w:val="both"/>
    </w:pPr>
    <w:rPr>
      <w:rFonts w:ascii="宋体"/>
      <w:sz w:val="21"/>
    </w:rPr>
  </w:style>
  <w:style w:type="character" w:customStyle="1" w:styleId="Char0">
    <w:name w:val="段 Char"/>
    <w:link w:val="aff9"/>
    <w:qFormat/>
    <w:rPr>
      <w:rFonts w:ascii="宋体"/>
      <w:sz w:val="21"/>
    </w:rPr>
  </w:style>
  <w:style w:type="character" w:customStyle="1" w:styleId="tx1">
    <w:name w:val="tx1"/>
    <w:qFormat/>
    <w:rPr>
      <w:b/>
      <w:bCs/>
    </w:rPr>
  </w:style>
  <w:style w:type="paragraph" w:customStyle="1" w:styleId="affb">
    <w:name w:val="正文（正式）"/>
    <w:basedOn w:val="a"/>
    <w:qFormat/>
    <w:pPr>
      <w:widowControl/>
      <w:spacing w:after="160" w:line="240" w:lineRule="exact"/>
      <w:jc w:val="left"/>
    </w:pPr>
    <w:rPr>
      <w:rFonts w:ascii="Verdana" w:eastAsia="仿宋_GB2312" w:hAnsi="Verdana"/>
      <w:kern w:val="0"/>
      <w:sz w:val="28"/>
      <w:szCs w:val="20"/>
      <w:lang w:eastAsia="en-US"/>
    </w:rPr>
  </w:style>
  <w:style w:type="paragraph" w:customStyle="1" w:styleId="Style302">
    <w:name w:val="_Style 302"/>
    <w:uiPriority w:val="99"/>
    <w:unhideWhenUsed/>
    <w:qFormat/>
    <w:pPr>
      <w:widowControl w:val="0"/>
      <w:jc w:val="both"/>
    </w:pPr>
    <w:rPr>
      <w:rFonts w:ascii="宋体"/>
      <w:kern w:val="2"/>
      <w:sz w:val="24"/>
      <w:szCs w:val="24"/>
    </w:rPr>
  </w:style>
  <w:style w:type="character" w:customStyle="1" w:styleId="af6">
    <w:name w:val="副标题 字符"/>
    <w:basedOn w:val="a0"/>
    <w:link w:val="af5"/>
    <w:qFormat/>
    <w:rPr>
      <w:rFonts w:ascii="Cambria" w:hAnsi="Cambria"/>
      <w:b/>
      <w:bCs/>
      <w:kern w:val="28"/>
      <w:sz w:val="32"/>
      <w:szCs w:val="32"/>
    </w:rPr>
  </w:style>
  <w:style w:type="paragraph" w:customStyle="1" w:styleId="1">
    <w:name w:val="【1级标题】"/>
    <w:basedOn w:val="10"/>
    <w:next w:val="a"/>
    <w:qFormat/>
    <w:pPr>
      <w:numPr>
        <w:numId w:val="6"/>
      </w:numPr>
      <w:spacing w:before="360" w:after="180" w:line="240" w:lineRule="auto"/>
      <w:jc w:val="left"/>
    </w:pPr>
    <w:rPr>
      <w:rFonts w:ascii="Calibri" w:hAnsi="Calibri"/>
      <w:bCs/>
      <w:color w:val="auto"/>
      <w:sz w:val="44"/>
      <w:szCs w:val="44"/>
    </w:rPr>
  </w:style>
  <w:style w:type="paragraph" w:customStyle="1" w:styleId="21">
    <w:name w:val="【2级标题】"/>
    <w:basedOn w:val="22"/>
    <w:next w:val="a"/>
    <w:qFormat/>
    <w:pPr>
      <w:numPr>
        <w:numId w:val="6"/>
      </w:numPr>
      <w:spacing w:before="320" w:after="160"/>
      <w:jc w:val="left"/>
    </w:pPr>
    <w:rPr>
      <w:rFonts w:ascii="Cambria" w:eastAsia="仿宋" w:hAnsi="Cambria"/>
      <w:sz w:val="36"/>
    </w:rPr>
  </w:style>
  <w:style w:type="paragraph" w:customStyle="1" w:styleId="3">
    <w:name w:val="【3级标题】"/>
    <w:basedOn w:val="30"/>
    <w:next w:val="a"/>
    <w:qFormat/>
    <w:pPr>
      <w:numPr>
        <w:numId w:val="6"/>
      </w:numPr>
      <w:spacing w:before="280" w:after="140"/>
      <w:jc w:val="left"/>
    </w:pPr>
    <w:rPr>
      <w:rFonts w:ascii="Calibri" w:hAnsi="Calibri"/>
      <w:sz w:val="32"/>
    </w:rPr>
  </w:style>
  <w:style w:type="paragraph" w:customStyle="1" w:styleId="4">
    <w:name w:val="【4级标题】"/>
    <w:basedOn w:val="40"/>
    <w:next w:val="a"/>
    <w:qFormat/>
    <w:pPr>
      <w:numPr>
        <w:numId w:val="6"/>
      </w:numPr>
      <w:spacing w:before="280" w:after="140"/>
      <w:jc w:val="left"/>
    </w:pPr>
    <w:rPr>
      <w:rFonts w:ascii="Cambria" w:hAnsi="Cambria" w:cs="Times New Roman"/>
      <w:color w:val="auto"/>
      <w:sz w:val="30"/>
      <w:szCs w:val="28"/>
    </w:rPr>
  </w:style>
  <w:style w:type="paragraph" w:customStyle="1" w:styleId="5">
    <w:name w:val="【5级标题】"/>
    <w:basedOn w:val="50"/>
    <w:next w:val="a"/>
    <w:qFormat/>
    <w:pPr>
      <w:numPr>
        <w:numId w:val="6"/>
      </w:numPr>
      <w:spacing w:before="240"/>
      <w:jc w:val="left"/>
    </w:pPr>
    <w:rPr>
      <w:rFonts w:ascii="Calibri" w:hAnsi="Calibri"/>
      <w:sz w:val="28"/>
    </w:rPr>
  </w:style>
  <w:style w:type="paragraph" w:customStyle="1" w:styleId="6">
    <w:name w:val="【6级标题】"/>
    <w:basedOn w:val="61"/>
    <w:next w:val="a"/>
    <w:qFormat/>
    <w:pPr>
      <w:keepNext/>
      <w:keepLines/>
      <w:numPr>
        <w:numId w:val="6"/>
      </w:numPr>
      <w:spacing w:before="120" w:after="120"/>
      <w:jc w:val="left"/>
    </w:pPr>
    <w:rPr>
      <w:rFonts w:ascii="Cambria" w:hAnsi="Cambria" w:cs="Times New Roman"/>
      <w:bCs/>
    </w:rPr>
  </w:style>
  <w:style w:type="paragraph" w:customStyle="1" w:styleId="70">
    <w:name w:val="【7级标题】"/>
    <w:basedOn w:val="7"/>
    <w:next w:val="a"/>
    <w:qFormat/>
    <w:pPr>
      <w:keepNext/>
      <w:keepLines/>
      <w:numPr>
        <w:numId w:val="6"/>
      </w:numPr>
      <w:spacing w:before="240"/>
    </w:pPr>
    <w:rPr>
      <w:rFonts w:ascii="Calibri" w:hAnsi="Calibri" w:cs="Times New Roman"/>
      <w:sz w:val="24"/>
      <w:szCs w:val="24"/>
    </w:rPr>
  </w:style>
  <w:style w:type="paragraph" w:customStyle="1" w:styleId="8">
    <w:name w:val="【8级标题】"/>
    <w:basedOn w:val="80"/>
    <w:next w:val="a"/>
    <w:qFormat/>
    <w:pPr>
      <w:numPr>
        <w:numId w:val="6"/>
      </w:numPr>
      <w:spacing w:before="240"/>
      <w:jc w:val="both"/>
    </w:pPr>
    <w:rPr>
      <w:rFonts w:ascii="Cambria" w:hAnsi="Cambria"/>
      <w:b w:val="0"/>
      <w:szCs w:val="24"/>
    </w:rPr>
  </w:style>
  <w:style w:type="paragraph" w:customStyle="1" w:styleId="90">
    <w:name w:val="【9级标题】"/>
    <w:basedOn w:val="9"/>
    <w:next w:val="a"/>
    <w:qFormat/>
    <w:pPr>
      <w:numPr>
        <w:numId w:val="6"/>
      </w:numPr>
      <w:spacing w:before="240" w:after="120"/>
      <w:jc w:val="both"/>
    </w:pPr>
    <w:rPr>
      <w:rFonts w:ascii="Cambria" w:hAnsi="Cambria"/>
      <w:b w:val="0"/>
    </w:rPr>
  </w:style>
  <w:style w:type="paragraph" w:customStyle="1" w:styleId="affc">
    <w:name w:val="正文（小四）"/>
    <w:basedOn w:val="a"/>
    <w:link w:val="Char2"/>
    <w:qFormat/>
    <w:pPr>
      <w:spacing w:beforeLines="50" w:afterLines="50" w:line="360" w:lineRule="auto"/>
      <w:ind w:firstLineChars="200" w:firstLine="480"/>
    </w:pPr>
    <w:rPr>
      <w:rFonts w:ascii="仿宋_GB2312"/>
      <w:szCs w:val="32"/>
      <w:lang w:val="zh-CN"/>
    </w:rPr>
  </w:style>
  <w:style w:type="character" w:customStyle="1" w:styleId="Char2">
    <w:name w:val="正文（小四） Char"/>
    <w:link w:val="affc"/>
    <w:qFormat/>
    <w:rPr>
      <w:rFonts w:ascii="仿宋_GB2312"/>
      <w:kern w:val="2"/>
      <w:sz w:val="24"/>
      <w:szCs w:val="32"/>
      <w:lang w:val="zh-CN" w:eastAsia="zh-CN"/>
    </w:rPr>
  </w:style>
  <w:style w:type="paragraph" w:customStyle="1" w:styleId="affd">
    <w:name w:val="列表样式"/>
    <w:basedOn w:val="a"/>
    <w:link w:val="Char3"/>
    <w:qFormat/>
    <w:pPr>
      <w:spacing w:beforeLines="50" w:afterLines="50" w:line="360" w:lineRule="auto"/>
      <w:jc w:val="left"/>
    </w:pPr>
    <w:rPr>
      <w:rFonts w:hAnsi="宋体"/>
      <w:color w:val="000000"/>
      <w:kern w:val="0"/>
      <w:lang w:val="zh-CN"/>
    </w:rPr>
  </w:style>
  <w:style w:type="character" w:customStyle="1" w:styleId="Char3">
    <w:name w:val="列表样式 Char"/>
    <w:link w:val="affd"/>
    <w:qFormat/>
    <w:rPr>
      <w:rFonts w:ascii="宋体" w:hAnsi="宋体"/>
      <w:color w:val="000000"/>
      <w:sz w:val="24"/>
      <w:szCs w:val="24"/>
      <w:lang w:val="zh-CN" w:eastAsia="zh-CN"/>
    </w:rPr>
  </w:style>
  <w:style w:type="paragraph" w:customStyle="1" w:styleId="affe">
    <w:name w:val="图片居中"/>
    <w:basedOn w:val="a5"/>
    <w:link w:val="Char4"/>
    <w:qFormat/>
    <w:pPr>
      <w:spacing w:beforeLines="50" w:afterLines="50" w:line="360" w:lineRule="auto"/>
      <w:ind w:firstLineChars="0" w:firstLine="0"/>
      <w:jc w:val="center"/>
    </w:pPr>
    <w:rPr>
      <w:kern w:val="0"/>
      <w:lang w:val="zh-CN"/>
    </w:rPr>
  </w:style>
  <w:style w:type="character" w:customStyle="1" w:styleId="Char4">
    <w:name w:val="图片居中 Char"/>
    <w:link w:val="affe"/>
    <w:qFormat/>
    <w:rPr>
      <w:sz w:val="24"/>
      <w:szCs w:val="24"/>
      <w:lang w:val="zh-CN" w:eastAsia="zh-CN"/>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01">
    <w:name w:val="font01"/>
    <w:qFormat/>
    <w:rPr>
      <w:rFonts w:ascii="Calibri" w:hAnsi="Calibri" w:cs="Calibri"/>
      <w:b/>
      <w:color w:val="000000"/>
      <w:sz w:val="18"/>
      <w:szCs w:val="18"/>
      <w:u w:val="single"/>
    </w:rPr>
  </w:style>
  <w:style w:type="character" w:customStyle="1" w:styleId="font41">
    <w:name w:val="font41"/>
    <w:qFormat/>
    <w:rPr>
      <w:rFonts w:ascii="Calibri" w:hAnsi="Calibri" w:cs="Calibri" w:hint="default"/>
      <w:color w:val="000000"/>
      <w:sz w:val="18"/>
      <w:szCs w:val="18"/>
      <w:u w:val="none"/>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fff">
    <w:name w:val="样式 宋体"/>
    <w:qFormat/>
  </w:style>
  <w:style w:type="paragraph" w:customStyle="1" w:styleId="20">
    <w:name w:val="样式 标题 2 + 小二"/>
    <w:basedOn w:val="22"/>
    <w:qFormat/>
    <w:pPr>
      <w:numPr>
        <w:numId w:val="7"/>
      </w:numPr>
      <w:tabs>
        <w:tab w:val="left" w:pos="2700"/>
      </w:tabs>
      <w:spacing w:before="0" w:afterLines="100" w:line="360" w:lineRule="auto"/>
      <w:ind w:left="284" w:rightChars="58" w:right="122"/>
      <w:outlineLvl w:val="0"/>
    </w:pPr>
    <w:rPr>
      <w:rFonts w:ascii="Times New Roman" w:eastAsia="Times New Roman" w:hAnsi="Times New Roman"/>
      <w:spacing w:val="-6"/>
      <w:sz w:val="32"/>
    </w:rPr>
  </w:style>
  <w:style w:type="character" w:customStyle="1" w:styleId="3Char2">
    <w:name w:val="标题 3 Char2"/>
    <w:qFormat/>
    <w:locked/>
    <w:rPr>
      <w:rFonts w:ascii="Arial" w:hAnsi="Arial"/>
      <w:b/>
      <w:bCs/>
      <w:kern w:val="2"/>
      <w:sz w:val="28"/>
      <w:szCs w:val="32"/>
    </w:rPr>
  </w:style>
  <w:style w:type="paragraph" w:customStyle="1" w:styleId="afff0">
    <w:name w:val="表头"/>
    <w:basedOn w:val="affc"/>
    <w:link w:val="afff1"/>
    <w:qFormat/>
    <w:pPr>
      <w:spacing w:before="218" w:after="218"/>
      <w:ind w:firstLine="482"/>
      <w:jc w:val="center"/>
    </w:pPr>
    <w:rPr>
      <w:rFonts w:eastAsiaTheme="minorEastAsia"/>
      <w:b/>
      <w:bCs/>
    </w:rPr>
  </w:style>
  <w:style w:type="paragraph" w:customStyle="1" w:styleId="TOC10">
    <w:name w:val="TOC 标题1"/>
    <w:basedOn w:val="10"/>
    <w:next w:val="a"/>
    <w:uiPriority w:val="39"/>
    <w:unhideWhenUsed/>
    <w:qFormat/>
    <w:pPr>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rPr>
  </w:style>
  <w:style w:type="character" w:customStyle="1" w:styleId="afff1">
    <w:name w:val="表头 字符"/>
    <w:basedOn w:val="91"/>
    <w:link w:val="afff0"/>
    <w:qFormat/>
    <w:rPr>
      <w:rFonts w:ascii="仿宋_GB2312" w:eastAsiaTheme="minorEastAsia" w:hAnsi="宋体"/>
      <w:b/>
      <w:bCs/>
      <w:kern w:val="2"/>
      <w:sz w:val="24"/>
      <w:szCs w:val="32"/>
      <w:lang w:val="zh-CN"/>
    </w:rPr>
  </w:style>
  <w:style w:type="character" w:customStyle="1" w:styleId="25">
    <w:name w:val="未处理的提及2"/>
    <w:basedOn w:val="a0"/>
    <w:uiPriority w:val="99"/>
    <w:semiHidden/>
    <w:unhideWhenUsed/>
    <w:qFormat/>
    <w:rPr>
      <w:color w:val="605E5C"/>
      <w:shd w:val="clear" w:color="auto" w:fill="E1DFDD"/>
    </w:rPr>
  </w:style>
  <w:style w:type="paragraph" w:customStyle="1" w:styleId="15">
    <w:name w:val="无间隔1"/>
    <w:uiPriority w:val="1"/>
    <w:qFormat/>
    <w:pPr>
      <w:widowControl w:val="0"/>
      <w:spacing w:line="360" w:lineRule="auto"/>
      <w:ind w:firstLineChars="200" w:firstLine="200"/>
      <w:jc w:val="both"/>
    </w:pPr>
    <w:rPr>
      <w:rFonts w:ascii="Calibri" w:hAnsi="Calibri"/>
      <w:kern w:val="2"/>
      <w:sz w:val="24"/>
      <w:szCs w:val="22"/>
    </w:rPr>
  </w:style>
  <w:style w:type="character" w:customStyle="1" w:styleId="a7">
    <w:name w:val="题注 字符"/>
    <w:basedOn w:val="a0"/>
    <w:link w:val="a6"/>
    <w:qFormat/>
    <w:rPr>
      <w:rFonts w:ascii="Calibri Light" w:eastAsia="黑体" w:hAnsi="Calibri Light"/>
      <w:kern w:val="2"/>
    </w:rPr>
  </w:style>
  <w:style w:type="paragraph" w:customStyle="1" w:styleId="afff2">
    <w:name w:val="表格"/>
    <w:basedOn w:val="a"/>
    <w:qFormat/>
    <w:pPr>
      <w:widowControl/>
      <w:jc w:val="left"/>
    </w:pPr>
    <w:rPr>
      <w:rFonts w:ascii="Times New Roman"/>
      <w:kern w:val="0"/>
      <w:sz w:val="28"/>
      <w:szCs w:val="20"/>
    </w:rPr>
  </w:style>
  <w:style w:type="paragraph" w:customStyle="1" w:styleId="afff3">
    <w:name w:val="_表格标题"/>
    <w:basedOn w:val="a"/>
    <w:qFormat/>
    <w:pPr>
      <w:spacing w:beforeLines="10"/>
      <w:jc w:val="center"/>
    </w:pPr>
    <w:rPr>
      <w:rFonts w:asci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B0BE8-85BC-4D56-A1B7-29BE2A99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47</Pages>
  <Words>4807</Words>
  <Characters>27404</Characters>
  <Application>Microsoft Office Word</Application>
  <DocSecurity>0</DocSecurity>
  <Lines>228</Lines>
  <Paragraphs>64</Paragraphs>
  <ScaleCrop>false</ScaleCrop>
  <Company>szb</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lin xuewei</cp:lastModifiedBy>
  <cp:revision>49</cp:revision>
  <cp:lastPrinted>2020-08-03T08:24:00Z</cp:lastPrinted>
  <dcterms:created xsi:type="dcterms:W3CDTF">2020-10-19T08:59:00Z</dcterms:created>
  <dcterms:modified xsi:type="dcterms:W3CDTF">2020-11-17T07:37:00Z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